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63B" w:rsidRDefault="00EA31C2" w:rsidP="008F663B">
      <w:pPr>
        <w:pStyle w:val="Heading1"/>
        <w:spacing w:before="0" w:after="240"/>
        <w:jc w:val="center"/>
        <w:rPr>
          <w:i/>
          <w:color w:val="000000" w:themeColor="text1"/>
          <w:u w:val="single"/>
        </w:rPr>
      </w:pPr>
      <w:r>
        <w:rPr>
          <w:i/>
          <w:color w:val="000000" w:themeColor="text1"/>
          <w:u w:val="single"/>
        </w:rPr>
        <w:t xml:space="preserve">*Updated* </w:t>
      </w:r>
      <w:r w:rsidR="008F663B" w:rsidRPr="008F663B">
        <w:rPr>
          <w:i/>
          <w:color w:val="000000" w:themeColor="text1"/>
          <w:u w:val="single"/>
        </w:rPr>
        <w:t>Answers to Questions</w:t>
      </w:r>
    </w:p>
    <w:p w:rsidR="00EA31C2" w:rsidRDefault="00EA31C2" w:rsidP="00EA31C2">
      <w:r>
        <w:t xml:space="preserve">                                                           (Newest Q&amp;A first)</w:t>
      </w:r>
    </w:p>
    <w:p w:rsidR="00EA31C2" w:rsidRPr="00EA31C2" w:rsidRDefault="00EA31C2" w:rsidP="00EA31C2"/>
    <w:p w:rsidR="008F663B" w:rsidRDefault="004C042C" w:rsidP="008F663B">
      <w:pPr>
        <w:jc w:val="center"/>
        <w:rPr>
          <w:color w:val="000000" w:themeColor="text1"/>
        </w:rPr>
      </w:pPr>
      <w:r>
        <w:rPr>
          <w:color w:val="000000" w:themeColor="text1"/>
        </w:rPr>
        <w:t>26</w:t>
      </w:r>
      <w:r w:rsidR="008F663B" w:rsidRPr="008F663B">
        <w:rPr>
          <w:color w:val="000000" w:themeColor="text1"/>
        </w:rPr>
        <w:t xml:space="preserve"> August 2016</w:t>
      </w:r>
    </w:p>
    <w:p w:rsidR="004C042C" w:rsidRDefault="004C042C" w:rsidP="004C042C">
      <w:pPr>
        <w:rPr>
          <w:color w:val="000000" w:themeColor="text1"/>
        </w:rPr>
      </w:pPr>
      <w:bookmarkStart w:id="0" w:name="_GoBack"/>
      <w:bookmarkEnd w:id="0"/>
    </w:p>
    <w:p w:rsidR="004C042C" w:rsidRPr="008F663B" w:rsidRDefault="004C042C" w:rsidP="004C042C">
      <w:pPr>
        <w:jc w:val="center"/>
        <w:rPr>
          <w:color w:val="000000" w:themeColor="text1"/>
        </w:rPr>
      </w:pPr>
    </w:p>
    <w:p w:rsidR="004C042C" w:rsidRDefault="004C042C" w:rsidP="00B66B36">
      <w:pPr>
        <w:pStyle w:val="Heading1"/>
        <w:spacing w:before="0" w:after="240"/>
        <w:rPr>
          <w:i/>
          <w:u w:val="single"/>
        </w:rPr>
      </w:pPr>
      <w:r>
        <w:rPr>
          <w:i/>
          <w:u w:val="single"/>
        </w:rPr>
        <w:t>26 August Q&amp;A Post</w:t>
      </w:r>
    </w:p>
    <w:p w:rsidR="004C042C" w:rsidRPr="004C042C" w:rsidRDefault="004C042C" w:rsidP="004C042C">
      <w:pPr>
        <w:pStyle w:val="ListParagraph"/>
        <w:numPr>
          <w:ilvl w:val="0"/>
          <w:numId w:val="13"/>
        </w:numPr>
        <w:rPr>
          <w:rFonts w:ascii="Times New Roman" w:hAnsi="Times New Roman"/>
          <w:sz w:val="24"/>
          <w:szCs w:val="24"/>
        </w:rPr>
      </w:pPr>
      <w:r w:rsidRPr="004C042C">
        <w:rPr>
          <w:rFonts w:ascii="Times New Roman" w:hAnsi="Times New Roman"/>
          <w:sz w:val="24"/>
          <w:szCs w:val="24"/>
        </w:rPr>
        <w:t>RFP references ASCE 7-98, please confirm ASCE 7-10 will be applicable?</w:t>
      </w:r>
    </w:p>
    <w:p w:rsidR="004C042C" w:rsidRPr="004C042C" w:rsidRDefault="004C042C" w:rsidP="004C042C">
      <w:pPr>
        <w:pStyle w:val="ListParagraph"/>
        <w:rPr>
          <w:rFonts w:ascii="Times New Roman" w:hAnsi="Times New Roman"/>
          <w:sz w:val="24"/>
          <w:szCs w:val="24"/>
        </w:rPr>
      </w:pPr>
    </w:p>
    <w:p w:rsidR="004C042C" w:rsidRPr="004C042C" w:rsidRDefault="004C042C" w:rsidP="004C042C">
      <w:pPr>
        <w:ind w:firstLine="720"/>
        <w:rPr>
          <w:color w:val="FF0000"/>
        </w:rPr>
      </w:pPr>
      <w:r w:rsidRPr="004C042C">
        <w:rPr>
          <w:color w:val="FF0000"/>
        </w:rPr>
        <w:t>ASCE 7-10 as modified by current UFC is applicable (see Spec Section 01 10 10, para).</w:t>
      </w:r>
    </w:p>
    <w:p w:rsidR="004C042C" w:rsidRPr="004C042C" w:rsidRDefault="004C042C" w:rsidP="004C042C">
      <w:pPr>
        <w:ind w:firstLine="720"/>
        <w:rPr>
          <w:color w:val="FF0000"/>
        </w:rPr>
      </w:pPr>
    </w:p>
    <w:p w:rsidR="004C042C" w:rsidRPr="004C042C" w:rsidRDefault="004C042C" w:rsidP="004C042C">
      <w:pPr>
        <w:pStyle w:val="ListParagraph"/>
        <w:numPr>
          <w:ilvl w:val="0"/>
          <w:numId w:val="13"/>
        </w:numPr>
        <w:rPr>
          <w:rFonts w:ascii="Times New Roman" w:hAnsi="Times New Roman"/>
          <w:color w:val="000000" w:themeColor="text1"/>
          <w:sz w:val="24"/>
          <w:szCs w:val="24"/>
        </w:rPr>
      </w:pPr>
      <w:r w:rsidRPr="004C042C">
        <w:rPr>
          <w:rFonts w:ascii="Times New Roman" w:hAnsi="Times New Roman"/>
          <w:color w:val="000000" w:themeColor="text1"/>
          <w:sz w:val="24"/>
          <w:szCs w:val="24"/>
        </w:rPr>
        <w:t>RFP references wind speed of 140 mph based on ASCE 7-98, please confirm applicable wind speed is 145 mph per UFC 3-301-01.</w:t>
      </w:r>
    </w:p>
    <w:p w:rsidR="004C042C" w:rsidRPr="004C042C" w:rsidRDefault="004C042C" w:rsidP="004C042C">
      <w:pPr>
        <w:rPr>
          <w:color w:val="FF0000"/>
        </w:rPr>
      </w:pPr>
    </w:p>
    <w:p w:rsidR="004C042C" w:rsidRPr="004C042C" w:rsidRDefault="004C042C" w:rsidP="004C042C">
      <w:pPr>
        <w:rPr>
          <w:color w:val="FF0000"/>
        </w:rPr>
      </w:pPr>
      <w:r w:rsidRPr="004C042C">
        <w:rPr>
          <w:color w:val="FF0000"/>
        </w:rPr>
        <w:t xml:space="preserve">            145 mph IAW current UFC 3-301-01 is applicable (see Spec Section 01 10 10, para 10).</w:t>
      </w:r>
    </w:p>
    <w:p w:rsidR="004C042C" w:rsidRPr="004C042C" w:rsidRDefault="004C042C" w:rsidP="004C042C">
      <w:pPr>
        <w:pStyle w:val="ListParagraph"/>
        <w:rPr>
          <w:rFonts w:ascii="Times New Roman" w:hAnsi="Times New Roman"/>
          <w:sz w:val="24"/>
          <w:szCs w:val="24"/>
        </w:rPr>
      </w:pPr>
    </w:p>
    <w:p w:rsidR="004C042C" w:rsidRPr="004C042C" w:rsidRDefault="004C042C" w:rsidP="004C042C">
      <w:pPr>
        <w:pStyle w:val="ListParagraph"/>
        <w:numPr>
          <w:ilvl w:val="0"/>
          <w:numId w:val="13"/>
        </w:numPr>
        <w:rPr>
          <w:rFonts w:ascii="Times New Roman" w:hAnsi="Times New Roman"/>
          <w:sz w:val="24"/>
          <w:szCs w:val="24"/>
        </w:rPr>
      </w:pPr>
      <w:r w:rsidRPr="004C042C">
        <w:rPr>
          <w:rFonts w:ascii="Times New Roman" w:hAnsi="Times New Roman"/>
          <w:sz w:val="24"/>
          <w:szCs w:val="24"/>
        </w:rPr>
        <w:t>Please confirm Risk Category for Building is II based on UFC 3-301-01.</w:t>
      </w:r>
    </w:p>
    <w:p w:rsidR="004C042C" w:rsidRPr="004C042C" w:rsidRDefault="004C042C" w:rsidP="004C042C"/>
    <w:p w:rsidR="004C042C" w:rsidRPr="004C042C" w:rsidRDefault="004C042C" w:rsidP="004C042C">
      <w:pPr>
        <w:ind w:left="720" w:hanging="720"/>
      </w:pPr>
      <w:r w:rsidRPr="004C042C">
        <w:t xml:space="preserve">             </w:t>
      </w:r>
      <w:r w:rsidRPr="004C042C">
        <w:rPr>
          <w:color w:val="FF0000"/>
        </w:rPr>
        <w:t>Category II IAW current UFC 3-301-01 is applicable (see Spec Section 01 10 10, para          10).</w:t>
      </w:r>
    </w:p>
    <w:p w:rsidR="004C042C" w:rsidRPr="004C042C" w:rsidRDefault="004C042C" w:rsidP="004C042C"/>
    <w:p w:rsidR="004C042C" w:rsidRPr="004C042C" w:rsidRDefault="004C042C" w:rsidP="004C042C">
      <w:pPr>
        <w:pStyle w:val="ListParagraph"/>
        <w:numPr>
          <w:ilvl w:val="0"/>
          <w:numId w:val="13"/>
        </w:numPr>
        <w:rPr>
          <w:rFonts w:ascii="Times New Roman" w:hAnsi="Times New Roman"/>
          <w:sz w:val="24"/>
          <w:szCs w:val="24"/>
        </w:rPr>
      </w:pPr>
      <w:r w:rsidRPr="004C042C">
        <w:rPr>
          <w:rFonts w:ascii="Times New Roman" w:hAnsi="Times New Roman"/>
          <w:sz w:val="24"/>
          <w:szCs w:val="24"/>
        </w:rPr>
        <w:t>UFC 4-010-01, Table B-2, for ATFP loading, is this building classified as Very Low Level of Protection?</w:t>
      </w:r>
    </w:p>
    <w:p w:rsidR="004C042C" w:rsidRPr="004C042C" w:rsidRDefault="004C042C" w:rsidP="004C042C"/>
    <w:p w:rsidR="004C042C" w:rsidRPr="004C042C" w:rsidRDefault="004C042C" w:rsidP="004C042C">
      <w:pPr>
        <w:ind w:left="720"/>
        <w:rPr>
          <w:color w:val="FF0000"/>
        </w:rPr>
      </w:pPr>
      <w:r w:rsidRPr="004C042C">
        <w:rPr>
          <w:color w:val="FF0000"/>
        </w:rPr>
        <w:t>Very Low Level of Protection is applicable (Spec Section 01 10 10, para 5 should say “Very Low”).</w:t>
      </w:r>
    </w:p>
    <w:p w:rsidR="004C042C" w:rsidRPr="004C042C" w:rsidRDefault="004C042C" w:rsidP="004C042C">
      <w:pPr>
        <w:ind w:left="720"/>
      </w:pPr>
    </w:p>
    <w:p w:rsidR="004C042C" w:rsidRPr="004C042C" w:rsidRDefault="004C042C" w:rsidP="004C042C">
      <w:pPr>
        <w:pStyle w:val="ListParagraph"/>
        <w:numPr>
          <w:ilvl w:val="0"/>
          <w:numId w:val="13"/>
        </w:numPr>
        <w:rPr>
          <w:rFonts w:ascii="Times New Roman" w:hAnsi="Times New Roman"/>
          <w:sz w:val="24"/>
          <w:szCs w:val="24"/>
        </w:rPr>
      </w:pPr>
      <w:r w:rsidRPr="004C042C">
        <w:rPr>
          <w:rFonts w:ascii="Times New Roman" w:hAnsi="Times New Roman"/>
          <w:sz w:val="24"/>
          <w:szCs w:val="24"/>
        </w:rPr>
        <w:t>Will Hurlburt Base ATO allow the existing removable bollards to act as a control access point located at the northwest entrance?</w:t>
      </w:r>
    </w:p>
    <w:p w:rsidR="004C042C" w:rsidRPr="004C042C" w:rsidRDefault="004C042C" w:rsidP="004C042C"/>
    <w:p w:rsidR="004C042C" w:rsidRPr="004C042C" w:rsidRDefault="004C042C" w:rsidP="004C042C">
      <w:pPr>
        <w:ind w:left="810" w:hanging="90"/>
      </w:pPr>
      <w:r w:rsidRPr="004C042C">
        <w:rPr>
          <w:color w:val="FF0000"/>
        </w:rPr>
        <w:t>Existing removable bollards shall remain. New control points are not required.</w:t>
      </w:r>
    </w:p>
    <w:p w:rsidR="004C042C" w:rsidRDefault="004C042C" w:rsidP="004C042C"/>
    <w:p w:rsidR="004C042C" w:rsidRPr="004C042C" w:rsidRDefault="004C042C" w:rsidP="004C042C"/>
    <w:p w:rsidR="008F663B" w:rsidRDefault="00EA31C2" w:rsidP="00B66B36">
      <w:pPr>
        <w:pStyle w:val="Heading1"/>
        <w:spacing w:before="0" w:after="240"/>
        <w:rPr>
          <w:i/>
          <w:u w:val="single"/>
        </w:rPr>
      </w:pPr>
      <w:r>
        <w:rPr>
          <w:i/>
          <w:u w:val="single"/>
        </w:rPr>
        <w:t>23 August Q&amp;A Post</w:t>
      </w:r>
    </w:p>
    <w:p w:rsidR="00EA31C2" w:rsidRPr="00444793" w:rsidRDefault="00EA31C2" w:rsidP="00EA31C2"/>
    <w:p w:rsidR="00EA31C2" w:rsidRPr="00444793" w:rsidRDefault="00EA31C2" w:rsidP="00EA31C2">
      <w:pPr>
        <w:pStyle w:val="ListParagraph"/>
        <w:numPr>
          <w:ilvl w:val="0"/>
          <w:numId w:val="11"/>
        </w:numPr>
        <w:rPr>
          <w:rFonts w:ascii="Times New Roman" w:hAnsi="Times New Roman"/>
          <w:sz w:val="24"/>
          <w:szCs w:val="24"/>
        </w:rPr>
      </w:pPr>
      <w:r w:rsidRPr="00444793">
        <w:rPr>
          <w:rFonts w:ascii="Times New Roman" w:hAnsi="Times New Roman"/>
          <w:sz w:val="24"/>
          <w:szCs w:val="24"/>
        </w:rPr>
        <w:t>Civil/Site Question 3 requested information on the FAC 62-25 existing permit to clarify the requirements of Paragraph 6.4 of the Design Requirements, but the answer provided information on the NPDES construction permit rather than the FAC 62-25 stormwater permit.  While this provided partial answers to the question, the information is insufficient to fully answer the question or provide the necessary information to determine the scope of work.  Please provide the construction plans, calculations and FAC 62-25 approval letter for the project.</w:t>
      </w:r>
    </w:p>
    <w:p w:rsidR="00EA31C2" w:rsidRPr="00444793" w:rsidRDefault="00EA31C2" w:rsidP="00EA31C2">
      <w:pPr>
        <w:pStyle w:val="ListParagraph"/>
        <w:rPr>
          <w:rFonts w:ascii="Times New Roman" w:hAnsi="Times New Roman"/>
          <w:sz w:val="24"/>
          <w:szCs w:val="24"/>
        </w:rPr>
      </w:pPr>
    </w:p>
    <w:p w:rsidR="00EA31C2" w:rsidRPr="00444793" w:rsidRDefault="00EA31C2" w:rsidP="00EA31C2">
      <w:pPr>
        <w:pStyle w:val="ListParagraph"/>
        <w:rPr>
          <w:rFonts w:ascii="Times New Roman" w:hAnsi="Times New Roman"/>
          <w:sz w:val="24"/>
          <w:szCs w:val="24"/>
        </w:rPr>
      </w:pPr>
      <w:r w:rsidRPr="00444793">
        <w:rPr>
          <w:rFonts w:ascii="Times New Roman" w:hAnsi="Times New Roman"/>
          <w:color w:val="FF0000"/>
          <w:sz w:val="24"/>
          <w:szCs w:val="24"/>
        </w:rPr>
        <w:lastRenderedPageBreak/>
        <w:t>The project is a small 2270sf structure to be built atop an existing graveled area.  The new structure, if constructed on undisturbed ground, would  be exempt from new F.A.C. 62-330 permitting.  However, the area that the new structure will be built upon was originally constructed with notation and drawings claiming to be covered under a swale exemption from F.A.C. 62-25 permitting back in 2002.  The swale exemption required engineer design, confirmation that the swale system was constructed as designed and ongoing maintenance in order for the facility to remain under the exemption from the requirement to obtain a F.A.C. 62-25 permit.    Records of the F.A.C. 62-25 swale exemption claim and drawings just happened to have been included with documentation for a separate F.A.C. 62-621 construction activity permit.  That permit, for the original MILCON project FTEV023001 "COMBAT WEATHER CENTER" was given a Facility ID of FLR10K341 and associated records are found on the FDEP document system at (http://webapps.dep.state.fl.us/DepNexus/public/electronic-documents/FLR10K341/facility!search).  For the originally constructed area to be in compliance with F.A.C. 62-25 (and the current F.A.C. 62-330 rule) the swale system must have been maintained and must be currently in a condition where a professional engineer can certify that it is functioning as designed to meet the State of Florida stormwater treatment requirements.  Upon inspection by Hurlburt Field in-house engineers it was determined that the existing system has experienced erosion damage and can't be certified in its current condition.   Thus in order to avoid new construction in an area where stormwater runoff treatment is not compliant with State of Florida regulations, the repair and professional engineer certification of the area originally affected by the former MILCON project FTEV023001 has been incorporated into the contract for the new 2270sf facility.  Survey, geotechnical evaluation and engineer's runoff and treatment calculations for the originally affected area have to be accomplished to meet the requirements specified in the current F.A.C. 62-330 rule, so that the new 2270sf facility construction can also be deemed compliant.</w:t>
      </w:r>
      <w:r w:rsidR="00444793" w:rsidRPr="00444793">
        <w:rPr>
          <w:rFonts w:ascii="Times New Roman" w:hAnsi="Times New Roman"/>
          <w:sz w:val="24"/>
          <w:szCs w:val="24"/>
        </w:rPr>
        <w:t xml:space="preserve"> </w:t>
      </w:r>
      <w:r w:rsidR="00444793" w:rsidRPr="00444793">
        <w:rPr>
          <w:rFonts w:ascii="Times New Roman" w:hAnsi="Times New Roman"/>
          <w:color w:val="FF0000"/>
          <w:sz w:val="24"/>
          <w:szCs w:val="24"/>
        </w:rPr>
        <w:t xml:space="preserve">Construction plans for the original MILCON project FTEV023001 "COMBAT WEATHER CENTER" are available on the FDEP web link. </w:t>
      </w:r>
    </w:p>
    <w:p w:rsidR="00EA31C2" w:rsidRPr="00444793" w:rsidRDefault="00EA31C2" w:rsidP="00EA31C2"/>
    <w:p w:rsidR="00EA31C2" w:rsidRPr="00444793" w:rsidRDefault="00EA31C2" w:rsidP="00EA31C2">
      <w:pPr>
        <w:pStyle w:val="ListParagraph"/>
        <w:numPr>
          <w:ilvl w:val="0"/>
          <w:numId w:val="11"/>
        </w:numPr>
        <w:rPr>
          <w:rFonts w:ascii="Times New Roman" w:hAnsi="Times New Roman"/>
          <w:sz w:val="24"/>
          <w:szCs w:val="24"/>
        </w:rPr>
      </w:pPr>
      <w:r w:rsidRPr="00444793">
        <w:rPr>
          <w:rFonts w:ascii="Times New Roman" w:hAnsi="Times New Roman"/>
          <w:sz w:val="24"/>
          <w:szCs w:val="24"/>
        </w:rPr>
        <w:t>Paragraph 6.4 notes that information is not available to confirm the stormwater system is functioning as designed and inspection confirms the system does not conform to as-built drawings.  Does the system experience flooding or other problems that require correction or is the concern that the system may be in violation of the permit requirements?  Please elaborate on any problems.</w:t>
      </w:r>
    </w:p>
    <w:p w:rsidR="00EA31C2" w:rsidRPr="00444793" w:rsidRDefault="00EA31C2" w:rsidP="00EA31C2"/>
    <w:p w:rsidR="00EA31C2" w:rsidRPr="00444793" w:rsidRDefault="00EA31C2" w:rsidP="00EA31C2">
      <w:pPr>
        <w:ind w:left="720" w:hanging="720"/>
        <w:rPr>
          <w:color w:val="FF0000"/>
        </w:rPr>
      </w:pPr>
      <w:r w:rsidRPr="00444793">
        <w:t xml:space="preserve">        </w:t>
      </w:r>
      <w:r w:rsidRPr="00444793">
        <w:rPr>
          <w:color w:val="FF0000"/>
        </w:rPr>
        <w:t xml:space="preserve">    Calculations for runoff and stormwater treatment, other than those found on the FDEP web link are not available. Facility users have not reported any flooding.  Erosion of the existing stormwater treatment system has been noted by in-house engineer inspection.</w:t>
      </w:r>
    </w:p>
    <w:p w:rsidR="00EA31C2" w:rsidRPr="00444793" w:rsidRDefault="00EA31C2" w:rsidP="00EA31C2">
      <w:pPr>
        <w:ind w:left="720" w:hanging="720"/>
        <w:rPr>
          <w:color w:val="FF0000"/>
        </w:rPr>
      </w:pPr>
    </w:p>
    <w:p w:rsidR="00EA31C2" w:rsidRPr="00444793" w:rsidRDefault="00EA31C2" w:rsidP="00EA31C2">
      <w:pPr>
        <w:pStyle w:val="ListParagraph"/>
        <w:numPr>
          <w:ilvl w:val="0"/>
          <w:numId w:val="11"/>
        </w:numPr>
        <w:rPr>
          <w:rFonts w:ascii="Times New Roman" w:hAnsi="Times New Roman"/>
          <w:sz w:val="24"/>
          <w:szCs w:val="24"/>
        </w:rPr>
      </w:pPr>
      <w:r w:rsidRPr="00444793">
        <w:rPr>
          <w:rFonts w:ascii="Times New Roman" w:hAnsi="Times New Roman"/>
          <w:sz w:val="24"/>
          <w:szCs w:val="24"/>
        </w:rPr>
        <w:t>Certain corrective actions and routine maintenance are allowed under the 62-25 permit.  If evaluation of the system determines that any deficiencies can be corrected through activities authorized under the existing permit is a 62-330 permit still required and if so please explain so that we have a clear understanding of the intent?</w:t>
      </w:r>
    </w:p>
    <w:p w:rsidR="00EA31C2" w:rsidRPr="00444793" w:rsidRDefault="00EA31C2" w:rsidP="00EA31C2"/>
    <w:p w:rsidR="00EA31C2" w:rsidRPr="00444793" w:rsidRDefault="00EA31C2" w:rsidP="00EA31C2">
      <w:pPr>
        <w:ind w:left="810" w:hanging="810"/>
        <w:rPr>
          <w:color w:val="FF0000"/>
        </w:rPr>
      </w:pPr>
      <w:r w:rsidRPr="00444793">
        <w:rPr>
          <w:color w:val="FF0000"/>
        </w:rPr>
        <w:lastRenderedPageBreak/>
        <w:t xml:space="preserve">             The handbooks incorporated into the current F.A.C. 62-330 regulation state that maintenance may be conducted ...provided the terms and conditions of the ... exemption...under Chapter 62-25, F.A.C., continue to be met.  It also further states that if the system is altered, modified, expanded, abandoned, or removed, it is subject to being regulated by Chapter 62-330, F.A.C.   Survey, geotechnical evaluation, engineer's runoff and treatment calculations, and engineer certification that the system is adequate are required in either case.</w:t>
      </w:r>
    </w:p>
    <w:p w:rsidR="00444793" w:rsidRPr="00444793" w:rsidRDefault="00444793" w:rsidP="00EA31C2">
      <w:pPr>
        <w:ind w:left="810" w:hanging="810"/>
        <w:rPr>
          <w:color w:val="FF0000"/>
        </w:rPr>
      </w:pPr>
    </w:p>
    <w:p w:rsidR="00444793" w:rsidRPr="00444793" w:rsidRDefault="00444793" w:rsidP="00444793">
      <w:pPr>
        <w:pStyle w:val="ListParagraph"/>
        <w:numPr>
          <w:ilvl w:val="0"/>
          <w:numId w:val="11"/>
        </w:numPr>
        <w:rPr>
          <w:rFonts w:ascii="Times New Roman" w:hAnsi="Times New Roman"/>
          <w:sz w:val="24"/>
          <w:szCs w:val="24"/>
        </w:rPr>
      </w:pPr>
      <w:r w:rsidRPr="00444793">
        <w:rPr>
          <w:rFonts w:ascii="Times New Roman" w:hAnsi="Times New Roman"/>
          <w:sz w:val="24"/>
          <w:szCs w:val="24"/>
        </w:rPr>
        <w:t>Assuming that corrective action required to bring the system into proper function cannot be accomplished under the 62-25 permit and a new permit is required, is the intent to modify the existing system at the current location using best available technology or will expansion of the system into adjacent areas be allowed if such results in a better alternative.</w:t>
      </w:r>
    </w:p>
    <w:p w:rsidR="00444793" w:rsidRPr="00444793" w:rsidRDefault="00444793" w:rsidP="00444793">
      <w:pPr>
        <w:rPr>
          <w:color w:val="FF0000"/>
        </w:rPr>
      </w:pPr>
    </w:p>
    <w:p w:rsidR="00444793" w:rsidRPr="00444793" w:rsidRDefault="00444793" w:rsidP="00444793">
      <w:pPr>
        <w:ind w:left="810"/>
        <w:rPr>
          <w:color w:val="FF0000"/>
        </w:rPr>
      </w:pPr>
      <w:r w:rsidRPr="00444793">
        <w:rPr>
          <w:color w:val="FF0000"/>
        </w:rPr>
        <w:t>If required, there is a limited amount of unused land area within the original  MILCON project FTEV023001 footprint that could be utilized to expand the treatment system.</w:t>
      </w:r>
    </w:p>
    <w:p w:rsidR="00EA31C2" w:rsidRPr="00EA31C2" w:rsidRDefault="00EA31C2" w:rsidP="00EA31C2"/>
    <w:p w:rsidR="00B66B36" w:rsidRPr="00B66B36" w:rsidRDefault="00B66B36" w:rsidP="00B66B36">
      <w:pPr>
        <w:pStyle w:val="Heading1"/>
        <w:spacing w:before="0" w:after="240"/>
        <w:rPr>
          <w:i/>
          <w:u w:val="single"/>
        </w:rPr>
      </w:pPr>
      <w:r w:rsidRPr="00B66B36">
        <w:rPr>
          <w:i/>
          <w:u w:val="single"/>
        </w:rPr>
        <w:t>Q&amp;A #1</w:t>
      </w:r>
    </w:p>
    <w:p w:rsidR="00B7692B" w:rsidRPr="009A4990" w:rsidRDefault="007C3609" w:rsidP="00B66B36">
      <w:pPr>
        <w:spacing w:after="240"/>
        <w:ind w:left="360"/>
        <w:rPr>
          <w:b/>
          <w:u w:val="single"/>
        </w:rPr>
      </w:pPr>
      <w:r w:rsidRPr="009A4990">
        <w:rPr>
          <w:b/>
          <w:u w:val="single"/>
        </w:rPr>
        <w:t>GENERAL</w:t>
      </w:r>
    </w:p>
    <w:p w:rsidR="00B7692B" w:rsidRPr="000921CF" w:rsidRDefault="00B7692B" w:rsidP="004C2DFC">
      <w:pPr>
        <w:pStyle w:val="ListParagraph"/>
        <w:numPr>
          <w:ilvl w:val="0"/>
          <w:numId w:val="7"/>
        </w:numPr>
        <w:spacing w:after="240"/>
        <w:rPr>
          <w:rFonts w:ascii="Times New Roman" w:hAnsi="Times New Roman"/>
          <w:sz w:val="24"/>
          <w:szCs w:val="24"/>
          <w:u w:val="single"/>
        </w:rPr>
      </w:pPr>
      <w:r w:rsidRPr="00984002">
        <w:rPr>
          <w:rFonts w:ascii="Times New Roman" w:hAnsi="Times New Roman"/>
          <w:sz w:val="24"/>
          <w:szCs w:val="24"/>
        </w:rPr>
        <w:t>Wi</w:t>
      </w:r>
      <w:r w:rsidR="009A4990">
        <w:rPr>
          <w:rFonts w:ascii="Times New Roman" w:hAnsi="Times New Roman"/>
          <w:sz w:val="24"/>
          <w:szCs w:val="24"/>
        </w:rPr>
        <w:t>ll the Government consider a two</w:t>
      </w:r>
      <w:r w:rsidR="00F14B77">
        <w:rPr>
          <w:rFonts w:ascii="Times New Roman" w:hAnsi="Times New Roman"/>
          <w:sz w:val="24"/>
          <w:szCs w:val="24"/>
        </w:rPr>
        <w:t>-week extension of</w:t>
      </w:r>
      <w:r w:rsidRPr="00984002">
        <w:rPr>
          <w:rFonts w:ascii="Times New Roman" w:hAnsi="Times New Roman"/>
          <w:sz w:val="24"/>
          <w:szCs w:val="24"/>
        </w:rPr>
        <w:t xml:space="preserve"> the current proposal due date of 30 August, 2016? With RFI’s due to the Government on 16 August, 2016 plus the timeframe </w:t>
      </w:r>
      <w:r w:rsidR="00752BEC">
        <w:rPr>
          <w:rFonts w:ascii="Times New Roman" w:hAnsi="Times New Roman"/>
          <w:sz w:val="24"/>
          <w:szCs w:val="24"/>
        </w:rPr>
        <w:t>for answers to be generated, posted and evaluated,</w:t>
      </w:r>
      <w:r w:rsidRPr="00984002">
        <w:rPr>
          <w:rFonts w:ascii="Times New Roman" w:hAnsi="Times New Roman"/>
          <w:sz w:val="24"/>
          <w:szCs w:val="24"/>
        </w:rPr>
        <w:t xml:space="preserve"> I do not feel there is</w:t>
      </w:r>
      <w:r w:rsidR="00752BEC">
        <w:rPr>
          <w:rFonts w:ascii="Times New Roman" w:hAnsi="Times New Roman"/>
          <w:sz w:val="24"/>
          <w:szCs w:val="24"/>
        </w:rPr>
        <w:t xml:space="preserve"> sufficient time to generate an accurate</w:t>
      </w:r>
      <w:r w:rsidRPr="00984002">
        <w:rPr>
          <w:rFonts w:ascii="Times New Roman" w:hAnsi="Times New Roman"/>
          <w:sz w:val="24"/>
          <w:szCs w:val="24"/>
        </w:rPr>
        <w:t xml:space="preserve"> proposal.</w:t>
      </w:r>
    </w:p>
    <w:p w:rsidR="000921CF" w:rsidRPr="000921CF" w:rsidRDefault="002B1B8A" w:rsidP="000921CF">
      <w:pPr>
        <w:pStyle w:val="ListParagraph"/>
        <w:spacing w:after="240"/>
        <w:rPr>
          <w:rFonts w:ascii="Times New Roman" w:hAnsi="Times New Roman"/>
          <w:color w:val="FF0000"/>
          <w:sz w:val="24"/>
          <w:szCs w:val="24"/>
          <w:u w:val="single"/>
        </w:rPr>
      </w:pPr>
      <w:r>
        <w:rPr>
          <w:rFonts w:ascii="Times New Roman" w:hAnsi="Times New Roman"/>
          <w:color w:val="FF0000"/>
          <w:sz w:val="24"/>
          <w:szCs w:val="24"/>
        </w:rPr>
        <w:t>Two additional days will be provided for proposal preparation.</w:t>
      </w:r>
    </w:p>
    <w:p w:rsidR="004A4ACA" w:rsidRPr="009A4990" w:rsidRDefault="004A4ACA" w:rsidP="00B66B36">
      <w:pPr>
        <w:spacing w:after="240"/>
        <w:ind w:left="360"/>
        <w:rPr>
          <w:b/>
          <w:u w:val="single"/>
        </w:rPr>
      </w:pPr>
      <w:r w:rsidRPr="009A4990">
        <w:rPr>
          <w:b/>
          <w:u w:val="single"/>
        </w:rPr>
        <w:t>CIVIL/SITE</w:t>
      </w:r>
    </w:p>
    <w:p w:rsidR="004A4ACA" w:rsidRPr="00AD57FB" w:rsidRDefault="004C2DFC" w:rsidP="004A4ACA">
      <w:pPr>
        <w:pStyle w:val="ListParagraph"/>
        <w:numPr>
          <w:ilvl w:val="0"/>
          <w:numId w:val="9"/>
        </w:numPr>
        <w:spacing w:after="240"/>
        <w:rPr>
          <w:rFonts w:ascii="Times New Roman" w:hAnsi="Times New Roman"/>
          <w:sz w:val="24"/>
          <w:szCs w:val="24"/>
        </w:rPr>
      </w:pPr>
      <w:r w:rsidRPr="00AD57FB">
        <w:rPr>
          <w:rFonts w:ascii="Times New Roman" w:hAnsi="Times New Roman"/>
          <w:sz w:val="24"/>
          <w:szCs w:val="24"/>
        </w:rPr>
        <w:t xml:space="preserve">Please confirm that the sanitary sewer service may be presumed to be a gravity lateral as </w:t>
      </w:r>
      <w:r w:rsidR="00984002" w:rsidRPr="00AD57FB">
        <w:rPr>
          <w:rFonts w:ascii="Times New Roman" w:hAnsi="Times New Roman"/>
          <w:sz w:val="24"/>
          <w:szCs w:val="24"/>
        </w:rPr>
        <w:t xml:space="preserve">   </w:t>
      </w:r>
      <w:r w:rsidRPr="00AD57FB">
        <w:rPr>
          <w:rFonts w:ascii="Times New Roman" w:hAnsi="Times New Roman"/>
          <w:sz w:val="24"/>
          <w:szCs w:val="24"/>
        </w:rPr>
        <w:t>depicted on the plan. The manhole appears to be about 4' deep +/-. The gravity service appears to be feasible, but will be uncomfortably close relative to slope and cover requirements. Final determination will require a detailed survey and design. To avoid unreasonable risk, or unnecessarily inflated pricing, we request that the "basis of bid" be confirmed to be gravity lateral as depicted on the plan.</w:t>
      </w:r>
    </w:p>
    <w:p w:rsidR="003319F2" w:rsidRPr="003319F2" w:rsidRDefault="000921CF" w:rsidP="003319F2">
      <w:pPr>
        <w:pStyle w:val="ListParagraph"/>
        <w:spacing w:after="240"/>
        <w:rPr>
          <w:rFonts w:ascii="Times New Roman" w:hAnsi="Times New Roman"/>
          <w:color w:val="FF0000"/>
          <w:sz w:val="24"/>
          <w:szCs w:val="24"/>
        </w:rPr>
      </w:pPr>
      <w:r w:rsidRPr="00AD57FB">
        <w:rPr>
          <w:rFonts w:ascii="Times New Roman" w:hAnsi="Times New Roman"/>
          <w:color w:val="FF0000"/>
          <w:sz w:val="24"/>
          <w:szCs w:val="24"/>
        </w:rPr>
        <w:t>The "basis of bid" is to be gravity lateral as depicted on the plan.</w:t>
      </w:r>
    </w:p>
    <w:p w:rsidR="004A4ACA" w:rsidRPr="00AD57FB" w:rsidRDefault="004A4ACA" w:rsidP="004A4ACA">
      <w:pPr>
        <w:pStyle w:val="ListParagraph"/>
        <w:numPr>
          <w:ilvl w:val="0"/>
          <w:numId w:val="9"/>
        </w:numPr>
        <w:rPr>
          <w:rFonts w:ascii="Times New Roman" w:hAnsi="Times New Roman"/>
          <w:sz w:val="24"/>
          <w:szCs w:val="24"/>
        </w:rPr>
      </w:pPr>
      <w:r w:rsidRPr="00AD57FB">
        <w:rPr>
          <w:rFonts w:ascii="Times New Roman" w:hAnsi="Times New Roman"/>
          <w:sz w:val="24"/>
          <w:szCs w:val="24"/>
        </w:rPr>
        <w:t>Please confirm that it will be acceptable to remove at least one of the magnolia trees along the route of the sewer lateral. Should a replacement(s) be provided?</w:t>
      </w:r>
    </w:p>
    <w:p w:rsidR="000921CF" w:rsidRPr="00AD57FB" w:rsidRDefault="000921CF" w:rsidP="000921CF">
      <w:pPr>
        <w:pStyle w:val="ListParagraph"/>
        <w:rPr>
          <w:rFonts w:ascii="Times New Roman" w:hAnsi="Times New Roman"/>
          <w:sz w:val="24"/>
          <w:szCs w:val="24"/>
        </w:rPr>
      </w:pPr>
    </w:p>
    <w:p w:rsidR="004A4ACA" w:rsidRPr="000921CF" w:rsidRDefault="000921CF" w:rsidP="000921CF">
      <w:pPr>
        <w:pStyle w:val="ListParagraph"/>
        <w:spacing w:after="240"/>
        <w:rPr>
          <w:rFonts w:ascii="Times New Roman" w:hAnsi="Times New Roman"/>
          <w:color w:val="FF0000"/>
          <w:sz w:val="24"/>
          <w:szCs w:val="24"/>
        </w:rPr>
      </w:pPr>
      <w:r w:rsidRPr="00AD57FB">
        <w:rPr>
          <w:rFonts w:ascii="Times New Roman" w:hAnsi="Times New Roman"/>
          <w:color w:val="FF0000"/>
          <w:sz w:val="24"/>
          <w:szCs w:val="24"/>
        </w:rPr>
        <w:t xml:space="preserve">Removing at least one of the magnolia trees is acceptable – replacement </w:t>
      </w:r>
      <w:r w:rsidR="00AD57FB">
        <w:rPr>
          <w:rFonts w:ascii="Times New Roman" w:hAnsi="Times New Roman"/>
          <w:color w:val="FF0000"/>
          <w:sz w:val="24"/>
          <w:szCs w:val="24"/>
        </w:rPr>
        <w:t>is preferred.</w:t>
      </w:r>
    </w:p>
    <w:p w:rsidR="004A4ACA" w:rsidRDefault="004A4ACA" w:rsidP="004A4ACA">
      <w:pPr>
        <w:pStyle w:val="ListParagraph"/>
        <w:numPr>
          <w:ilvl w:val="0"/>
          <w:numId w:val="9"/>
        </w:numPr>
        <w:spacing w:after="240"/>
        <w:rPr>
          <w:rFonts w:ascii="Times New Roman" w:hAnsi="Times New Roman"/>
          <w:sz w:val="24"/>
          <w:szCs w:val="24"/>
        </w:rPr>
      </w:pPr>
      <w:r w:rsidRPr="004A4ACA">
        <w:rPr>
          <w:rFonts w:ascii="Times New Roman" w:hAnsi="Times New Roman"/>
          <w:sz w:val="24"/>
          <w:szCs w:val="24"/>
        </w:rPr>
        <w:t xml:space="preserve">The language in Paragraph 6.4 "Storm Drainage" suggests that the project will not be       considered exempt from ERP permitting </w:t>
      </w:r>
      <w:r w:rsidR="00752BEC">
        <w:rPr>
          <w:rFonts w:ascii="Times New Roman" w:hAnsi="Times New Roman"/>
          <w:sz w:val="24"/>
          <w:szCs w:val="24"/>
        </w:rPr>
        <w:t>b</w:t>
      </w:r>
      <w:r w:rsidRPr="004A4ACA">
        <w:rPr>
          <w:rFonts w:ascii="Times New Roman" w:hAnsi="Times New Roman"/>
          <w:sz w:val="24"/>
          <w:szCs w:val="24"/>
        </w:rPr>
        <w:t>y the "Below Thresholds" criteria. I</w:t>
      </w:r>
      <w:r w:rsidR="00752BEC">
        <w:rPr>
          <w:rFonts w:ascii="Times New Roman" w:hAnsi="Times New Roman"/>
          <w:sz w:val="24"/>
          <w:szCs w:val="24"/>
        </w:rPr>
        <w:t xml:space="preserve">t suggests that an analysis of </w:t>
      </w:r>
      <w:r w:rsidR="00752BEC" w:rsidRPr="004A4ACA">
        <w:rPr>
          <w:rFonts w:ascii="Times New Roman" w:hAnsi="Times New Roman"/>
          <w:sz w:val="24"/>
          <w:szCs w:val="24"/>
        </w:rPr>
        <w:t>the</w:t>
      </w:r>
      <w:r w:rsidRPr="004A4ACA">
        <w:rPr>
          <w:rFonts w:ascii="Times New Roman" w:hAnsi="Times New Roman"/>
          <w:sz w:val="24"/>
          <w:szCs w:val="24"/>
        </w:rPr>
        <w:t xml:space="preserve"> "as-built" conditions from a previous permit will be required. This </w:t>
      </w:r>
      <w:r w:rsidRPr="004A4ACA">
        <w:rPr>
          <w:rFonts w:ascii="Times New Roman" w:hAnsi="Times New Roman"/>
          <w:sz w:val="24"/>
          <w:szCs w:val="24"/>
        </w:rPr>
        <w:lastRenderedPageBreak/>
        <w:t>will have impact on: 1) Survey Limits, 2) Geotechnical Requirements, 3) Civil Design Requirements, 4) Permitting Labor, 5) Permit Review Time Potentially impacting construction commencement scheduling, and grading and drainage work for construction. In order to develop a reasonable estimate of the scope and cost of these efforts, copies of the origina</w:t>
      </w:r>
      <w:r w:rsidR="00752BEC">
        <w:rPr>
          <w:rFonts w:ascii="Times New Roman" w:hAnsi="Times New Roman"/>
          <w:sz w:val="24"/>
          <w:szCs w:val="24"/>
        </w:rPr>
        <w:t xml:space="preserve">l 62-25 permit and supporting </w:t>
      </w:r>
      <w:r w:rsidRPr="004A4ACA">
        <w:rPr>
          <w:rFonts w:ascii="Times New Roman" w:hAnsi="Times New Roman"/>
          <w:sz w:val="24"/>
          <w:szCs w:val="24"/>
        </w:rPr>
        <w:t>drawings and calculations will be required.  Please furnish.</w:t>
      </w:r>
    </w:p>
    <w:p w:rsidR="003319F2" w:rsidRDefault="003319F2" w:rsidP="003319F2">
      <w:pPr>
        <w:pStyle w:val="ListParagraph"/>
        <w:spacing w:after="240"/>
        <w:rPr>
          <w:rFonts w:ascii="Times New Roman" w:hAnsi="Times New Roman"/>
          <w:color w:val="FF0000"/>
          <w:sz w:val="24"/>
          <w:szCs w:val="24"/>
        </w:rPr>
      </w:pPr>
      <w:r>
        <w:rPr>
          <w:rFonts w:ascii="Times New Roman" w:hAnsi="Times New Roman"/>
          <w:color w:val="FF0000"/>
          <w:sz w:val="24"/>
          <w:szCs w:val="24"/>
        </w:rPr>
        <w:t>Public link to permit information below and copy attached separately.</w:t>
      </w:r>
    </w:p>
    <w:p w:rsidR="003319F2" w:rsidRDefault="003319F2" w:rsidP="003319F2">
      <w:pPr>
        <w:pStyle w:val="ListParagraph"/>
        <w:spacing w:after="240"/>
        <w:rPr>
          <w:rFonts w:ascii="Times New Roman" w:hAnsi="Times New Roman"/>
          <w:color w:val="FF0000"/>
          <w:sz w:val="24"/>
          <w:szCs w:val="24"/>
        </w:rPr>
      </w:pPr>
      <w:r>
        <w:rPr>
          <w:rFonts w:ascii="Times New Roman" w:hAnsi="Times New Roman"/>
          <w:color w:val="FF0000"/>
          <w:sz w:val="24"/>
          <w:szCs w:val="24"/>
        </w:rPr>
        <w:t xml:space="preserve"> </w:t>
      </w:r>
      <w:hyperlink r:id="rId5" w:history="1">
        <w:r w:rsidRPr="00F62BC5">
          <w:rPr>
            <w:rStyle w:val="Hyperlink"/>
            <w:rFonts w:ascii="Times New Roman" w:hAnsi="Times New Roman"/>
            <w:sz w:val="24"/>
            <w:szCs w:val="24"/>
          </w:rPr>
          <w:t>http://webapps.dep.state.fl.us/DepNexus/public/electronic-documents/FLR10K341/facility!search</w:t>
        </w:r>
      </w:hyperlink>
    </w:p>
    <w:p w:rsidR="004C2DFC" w:rsidRPr="009A4990" w:rsidRDefault="004C2DFC" w:rsidP="00B66B36">
      <w:pPr>
        <w:spacing w:after="240"/>
        <w:ind w:left="360"/>
        <w:rPr>
          <w:b/>
          <w:color w:val="FF0000"/>
        </w:rPr>
      </w:pPr>
      <w:r w:rsidRPr="009A4990">
        <w:rPr>
          <w:b/>
          <w:u w:val="single"/>
        </w:rPr>
        <w:t>ARCHITECTURAL</w:t>
      </w:r>
    </w:p>
    <w:p w:rsidR="004C2DFC" w:rsidRDefault="004C2DFC" w:rsidP="005F4D9E">
      <w:pPr>
        <w:pStyle w:val="ListParagraph"/>
        <w:numPr>
          <w:ilvl w:val="0"/>
          <w:numId w:val="1"/>
        </w:numPr>
        <w:spacing w:after="240"/>
        <w:rPr>
          <w:rFonts w:ascii="Times New Roman" w:hAnsi="Times New Roman"/>
          <w:sz w:val="24"/>
          <w:szCs w:val="24"/>
        </w:rPr>
      </w:pPr>
      <w:r w:rsidRPr="004C2DFC">
        <w:rPr>
          <w:rFonts w:ascii="Times New Roman" w:hAnsi="Times New Roman"/>
          <w:sz w:val="24"/>
          <w:szCs w:val="24"/>
        </w:rPr>
        <w:t>Specification Index provided in the SOW includes Section 08 51 13 Aluminum Windows. There is no indication of windows on any of the RFP drawings. Please clarify if windows are required, and where they are to be located.</w:t>
      </w:r>
    </w:p>
    <w:p w:rsidR="005F4D9E" w:rsidRPr="005F4D9E" w:rsidRDefault="005F4D9E" w:rsidP="005F4D9E">
      <w:pPr>
        <w:pStyle w:val="ListParagraph"/>
        <w:spacing w:after="240"/>
        <w:rPr>
          <w:rFonts w:ascii="Times New Roman" w:hAnsi="Times New Roman"/>
          <w:color w:val="FF0000"/>
          <w:sz w:val="24"/>
          <w:szCs w:val="24"/>
        </w:rPr>
      </w:pPr>
      <w:r>
        <w:rPr>
          <w:rFonts w:ascii="Times New Roman" w:hAnsi="Times New Roman"/>
          <w:color w:val="FF0000"/>
          <w:sz w:val="24"/>
          <w:szCs w:val="24"/>
        </w:rPr>
        <w:t xml:space="preserve">Spec Section 01 10 10, </w:t>
      </w:r>
      <w:r w:rsidRPr="005F4D9E">
        <w:rPr>
          <w:rFonts w:ascii="Times New Roman" w:hAnsi="Times New Roman"/>
          <w:color w:val="FF0000"/>
          <w:sz w:val="24"/>
          <w:szCs w:val="24"/>
        </w:rPr>
        <w:t>8.4.1.4 Exterior Windows and Glazing. Provide 48 inch by 48 inch prefinished, fixed aluminum windows, similar to windows in building 91024, in the east wall of the large office and in the south wall of the conference room.</w:t>
      </w:r>
    </w:p>
    <w:p w:rsidR="004C2DFC" w:rsidRDefault="004C2DFC" w:rsidP="005F4D9E">
      <w:pPr>
        <w:pStyle w:val="ListParagraph"/>
        <w:numPr>
          <w:ilvl w:val="0"/>
          <w:numId w:val="1"/>
        </w:numPr>
        <w:spacing w:after="240"/>
        <w:rPr>
          <w:rFonts w:ascii="Times New Roman" w:hAnsi="Times New Roman"/>
          <w:sz w:val="24"/>
          <w:szCs w:val="24"/>
        </w:rPr>
      </w:pPr>
      <w:r w:rsidRPr="004C2DFC">
        <w:rPr>
          <w:rFonts w:ascii="Times New Roman" w:hAnsi="Times New Roman"/>
          <w:sz w:val="24"/>
          <w:szCs w:val="24"/>
        </w:rPr>
        <w:t xml:space="preserve">Specification Index provided in the SOW includes Section 06 41 00 Architectural Casework. RFP Drawing 1 – Conceptual Floor Plan indicates a storage cabinet in the SYS TRNG Room. Is this the </w:t>
      </w:r>
      <w:r w:rsidR="004A4ACA" w:rsidRPr="004C2DFC">
        <w:rPr>
          <w:rFonts w:ascii="Times New Roman" w:hAnsi="Times New Roman"/>
          <w:sz w:val="24"/>
          <w:szCs w:val="24"/>
        </w:rPr>
        <w:t>casework?</w:t>
      </w:r>
      <w:r w:rsidR="004A4ACA" w:rsidRPr="004A4ACA">
        <w:rPr>
          <w:rFonts w:ascii="Times New Roman" w:hAnsi="Times New Roman"/>
          <w:sz w:val="24"/>
          <w:szCs w:val="24"/>
        </w:rPr>
        <w:t xml:space="preserve"> Please</w:t>
      </w:r>
      <w:r w:rsidRPr="004A4ACA">
        <w:rPr>
          <w:rFonts w:ascii="Times New Roman" w:hAnsi="Times New Roman"/>
          <w:sz w:val="24"/>
          <w:szCs w:val="24"/>
        </w:rPr>
        <w:t xml:space="preserve"> clarify what type of architectural casework is required, and where it is located.</w:t>
      </w:r>
    </w:p>
    <w:p w:rsidR="00593899" w:rsidRDefault="004A1372" w:rsidP="005F4D9E">
      <w:pPr>
        <w:pStyle w:val="ListParagraph"/>
        <w:spacing w:after="240"/>
        <w:rPr>
          <w:rFonts w:ascii="Times New Roman" w:hAnsi="Times New Roman"/>
          <w:color w:val="FF0000"/>
          <w:sz w:val="24"/>
          <w:szCs w:val="24"/>
        </w:rPr>
      </w:pPr>
      <w:r>
        <w:rPr>
          <w:rFonts w:ascii="Times New Roman" w:hAnsi="Times New Roman"/>
          <w:color w:val="FF0000"/>
          <w:sz w:val="24"/>
          <w:szCs w:val="24"/>
        </w:rPr>
        <w:t>Spec Section 01 10 10</w:t>
      </w:r>
      <w:r w:rsidR="002C4C01">
        <w:rPr>
          <w:rFonts w:ascii="Times New Roman" w:hAnsi="Times New Roman"/>
          <w:color w:val="FF0000"/>
          <w:sz w:val="24"/>
          <w:szCs w:val="24"/>
        </w:rPr>
        <w:t>,</w:t>
      </w:r>
    </w:p>
    <w:p w:rsidR="005F4D9E" w:rsidRDefault="004A1372" w:rsidP="005F4D9E">
      <w:pPr>
        <w:pStyle w:val="ListParagraph"/>
        <w:spacing w:after="240"/>
        <w:rPr>
          <w:rFonts w:ascii="Times New Roman" w:hAnsi="Times New Roman"/>
          <w:color w:val="FF0000"/>
          <w:sz w:val="24"/>
          <w:szCs w:val="24"/>
        </w:rPr>
      </w:pPr>
      <w:r>
        <w:rPr>
          <w:rFonts w:ascii="Times New Roman" w:hAnsi="Times New Roman"/>
          <w:color w:val="FF0000"/>
          <w:sz w:val="24"/>
          <w:szCs w:val="24"/>
        </w:rPr>
        <w:t>7.2 Systems Training Classroom, …</w:t>
      </w:r>
      <w:r w:rsidR="00E9730E" w:rsidRPr="00E9730E">
        <w:rPr>
          <w:rFonts w:ascii="Times New Roman" w:hAnsi="Times New Roman"/>
          <w:color w:val="FF0000"/>
          <w:sz w:val="24"/>
          <w:szCs w:val="24"/>
        </w:rPr>
        <w:t>cabinet storage and/or closet space with adjustable shelving for storage of A/V equipment and course curriculum articles.</w:t>
      </w:r>
      <w:r w:rsidR="002C4C01">
        <w:rPr>
          <w:rFonts w:ascii="Times New Roman" w:hAnsi="Times New Roman"/>
          <w:color w:val="FF0000"/>
          <w:sz w:val="24"/>
          <w:szCs w:val="24"/>
        </w:rPr>
        <w:t>;</w:t>
      </w:r>
    </w:p>
    <w:p w:rsidR="00593899" w:rsidRPr="00593899" w:rsidRDefault="00593899" w:rsidP="00593899">
      <w:pPr>
        <w:pStyle w:val="ListParagraph"/>
        <w:spacing w:after="240"/>
        <w:rPr>
          <w:rFonts w:ascii="Times New Roman" w:hAnsi="Times New Roman"/>
          <w:color w:val="FF0000"/>
          <w:sz w:val="24"/>
          <w:szCs w:val="24"/>
        </w:rPr>
      </w:pPr>
      <w:r w:rsidRPr="00593899">
        <w:rPr>
          <w:rFonts w:ascii="Times New Roman" w:hAnsi="Times New Roman"/>
          <w:color w:val="FF0000"/>
          <w:sz w:val="24"/>
          <w:szCs w:val="24"/>
        </w:rPr>
        <w:t xml:space="preserve">8.4.2.7 Cabinetry. Materials and construction of cabinets and countertops shall be in accordance with Architectural Woodwork Institute (AWI) quality standards "AWI Custom Grade" with plastic laminate finish except as noted </w:t>
      </w:r>
      <w:r>
        <w:rPr>
          <w:rFonts w:ascii="Times New Roman" w:hAnsi="Times New Roman"/>
          <w:color w:val="FF0000"/>
          <w:sz w:val="24"/>
          <w:szCs w:val="24"/>
        </w:rPr>
        <w:t>below. Melamine is not allowed.</w:t>
      </w:r>
    </w:p>
    <w:p w:rsidR="00593899" w:rsidRDefault="00593899" w:rsidP="00593899">
      <w:pPr>
        <w:pStyle w:val="ListParagraph"/>
        <w:spacing w:after="240"/>
        <w:rPr>
          <w:rFonts w:ascii="Times New Roman" w:hAnsi="Times New Roman"/>
          <w:color w:val="FF0000"/>
          <w:sz w:val="24"/>
          <w:szCs w:val="24"/>
        </w:rPr>
      </w:pPr>
      <w:r w:rsidRPr="00593899">
        <w:rPr>
          <w:rFonts w:ascii="Times New Roman" w:hAnsi="Times New Roman"/>
          <w:color w:val="FF0000"/>
          <w:sz w:val="24"/>
          <w:szCs w:val="24"/>
        </w:rPr>
        <w:t>Wall and base cabinets shall be of the same construction and appearance with solid ends and frame fronts, or with frames all around. Frames shall be not less than 3/4 inch by 1-1/2 inches hardwood. All ends, bottoms, backs, and partitions shall be hardwood plywood. All drawers will include solid wood rails and plywood bottoms. Cabinet doors and drawer fronts shall be either hardwood plywood or medium density fiberboard cores with like materials both faces. Construction of cabinets shall be by mortise and tenon, dovetail, or dowel and glue joints. Countertops will be plastic laminate unless otherwise indicated.</w:t>
      </w:r>
    </w:p>
    <w:p w:rsidR="00593899" w:rsidRPr="00593899" w:rsidRDefault="00593899" w:rsidP="00593899">
      <w:pPr>
        <w:pStyle w:val="ListParagraph"/>
        <w:spacing w:after="240"/>
        <w:rPr>
          <w:rFonts w:ascii="Times New Roman" w:hAnsi="Times New Roman"/>
          <w:color w:val="FF0000"/>
          <w:sz w:val="24"/>
          <w:szCs w:val="24"/>
        </w:rPr>
      </w:pPr>
      <w:r w:rsidRPr="00593899">
        <w:rPr>
          <w:rFonts w:ascii="Times New Roman" w:hAnsi="Times New Roman"/>
          <w:color w:val="FF0000"/>
          <w:sz w:val="24"/>
          <w:szCs w:val="24"/>
        </w:rPr>
        <w:t xml:space="preserve">Hardware: Provide cabinet hardware including minimum two self-closing hinges for each door and two side-mounted metal drawer slides for each drawer and pulls for all doors </w:t>
      </w:r>
      <w:r w:rsidRPr="00593899">
        <w:rPr>
          <w:rFonts w:ascii="Times New Roman" w:hAnsi="Times New Roman"/>
          <w:color w:val="FF0000"/>
          <w:sz w:val="24"/>
          <w:szCs w:val="24"/>
        </w:rPr>
        <w:lastRenderedPageBreak/>
        <w:t>and drawers as follows. All cabinet hardware exposed to view shall be ANSI/BHMA 156.9, Grade 1, and comply with the following requirements:</w:t>
      </w:r>
    </w:p>
    <w:p w:rsidR="00593899" w:rsidRPr="00593899" w:rsidRDefault="00593899" w:rsidP="00295C7F">
      <w:pPr>
        <w:pStyle w:val="ListParagraph"/>
        <w:rPr>
          <w:rFonts w:ascii="Times New Roman" w:hAnsi="Times New Roman"/>
          <w:color w:val="FF0000"/>
          <w:sz w:val="24"/>
          <w:szCs w:val="24"/>
        </w:rPr>
      </w:pPr>
      <w:r w:rsidRPr="00593899">
        <w:rPr>
          <w:rFonts w:ascii="Times New Roman" w:hAnsi="Times New Roman"/>
          <w:color w:val="FF0000"/>
          <w:sz w:val="24"/>
          <w:szCs w:val="24"/>
        </w:rPr>
        <w:t>a. Concealed Euro-Style, back mounted hinges with opening to 165 degrees and a self-closing feature at less than 90 degrees.</w:t>
      </w:r>
    </w:p>
    <w:p w:rsidR="00295C7F" w:rsidRDefault="00593899" w:rsidP="00295C7F">
      <w:pPr>
        <w:pStyle w:val="ListParagraph"/>
        <w:rPr>
          <w:rFonts w:ascii="Times New Roman" w:hAnsi="Times New Roman"/>
          <w:color w:val="FF0000"/>
          <w:sz w:val="24"/>
          <w:szCs w:val="24"/>
        </w:rPr>
      </w:pPr>
      <w:r w:rsidRPr="00593899">
        <w:rPr>
          <w:rFonts w:ascii="Times New Roman" w:hAnsi="Times New Roman"/>
          <w:color w:val="FF0000"/>
          <w:sz w:val="24"/>
          <w:szCs w:val="24"/>
        </w:rPr>
        <w:t>b. Drawer slides shall have a static rating capacity of 100 lbs. (444N), full extension.</w:t>
      </w:r>
    </w:p>
    <w:p w:rsidR="00593899" w:rsidRPr="00593899" w:rsidRDefault="00593899" w:rsidP="00295C7F">
      <w:pPr>
        <w:pStyle w:val="ListParagraph"/>
        <w:spacing w:after="240"/>
        <w:rPr>
          <w:rFonts w:ascii="Times New Roman" w:hAnsi="Times New Roman"/>
          <w:color w:val="FF0000"/>
          <w:sz w:val="24"/>
          <w:szCs w:val="24"/>
        </w:rPr>
      </w:pPr>
      <w:r w:rsidRPr="00593899">
        <w:rPr>
          <w:rFonts w:ascii="Times New Roman" w:hAnsi="Times New Roman"/>
          <w:color w:val="FF0000"/>
          <w:sz w:val="24"/>
          <w:szCs w:val="24"/>
        </w:rPr>
        <w:t>c. Provide adjustable shelving standards with shelf support hardware for all cabinets.</w:t>
      </w:r>
    </w:p>
    <w:p w:rsidR="00593899" w:rsidRPr="00E9730E" w:rsidRDefault="00593899" w:rsidP="00593899">
      <w:pPr>
        <w:pStyle w:val="ListParagraph"/>
        <w:spacing w:after="240"/>
        <w:rPr>
          <w:rFonts w:ascii="Times New Roman" w:hAnsi="Times New Roman"/>
          <w:color w:val="FF0000"/>
          <w:sz w:val="24"/>
          <w:szCs w:val="24"/>
        </w:rPr>
      </w:pPr>
      <w:r w:rsidRPr="00593899">
        <w:rPr>
          <w:rFonts w:ascii="Times New Roman" w:hAnsi="Times New Roman"/>
          <w:color w:val="FF0000"/>
          <w:sz w:val="24"/>
          <w:szCs w:val="24"/>
        </w:rPr>
        <w:t>Countertops shall be 100 percent solid acrylic surface material where indicated on the drawings. Solid surfacing material shall consist of 100percent pure acrylic polymer, mineral fillers, and pigments. The material shall be homogenous, not coated or laminated. Superficial damage to a depth of 0.010 inch shall be repairable by sanding or polishing. Install with factory recommended fasteners/adhesives/sealant.</w:t>
      </w:r>
    </w:p>
    <w:p w:rsidR="004C2DFC" w:rsidRDefault="004C2DFC" w:rsidP="005F4D9E">
      <w:pPr>
        <w:pStyle w:val="ListParagraph"/>
        <w:numPr>
          <w:ilvl w:val="0"/>
          <w:numId w:val="1"/>
        </w:numPr>
        <w:spacing w:after="240"/>
        <w:rPr>
          <w:rFonts w:ascii="Times New Roman" w:hAnsi="Times New Roman"/>
          <w:sz w:val="24"/>
          <w:szCs w:val="24"/>
        </w:rPr>
      </w:pPr>
      <w:r w:rsidRPr="004C2DFC">
        <w:rPr>
          <w:rFonts w:ascii="Times New Roman" w:hAnsi="Times New Roman"/>
          <w:sz w:val="24"/>
          <w:szCs w:val="24"/>
        </w:rPr>
        <w:t>Specification Index provided in the SOW includes Section 07 21 13 Board Insulation. RFP Drawing 1 Conceptual Wall Section indicates batt insulation in exterior wall and beneath SSMR. Please clarify if board insulation is required, and if so, where.</w:t>
      </w:r>
    </w:p>
    <w:p w:rsidR="005F4D9E" w:rsidRPr="007B2199" w:rsidRDefault="00593899" w:rsidP="007B2199">
      <w:pPr>
        <w:pStyle w:val="ListParagraph"/>
        <w:spacing w:after="240"/>
        <w:rPr>
          <w:rFonts w:ascii="Times New Roman" w:hAnsi="Times New Roman"/>
          <w:color w:val="FF0000"/>
          <w:sz w:val="24"/>
          <w:szCs w:val="24"/>
        </w:rPr>
      </w:pPr>
      <w:r w:rsidRPr="00593899">
        <w:rPr>
          <w:rFonts w:ascii="Times New Roman" w:hAnsi="Times New Roman"/>
          <w:color w:val="FF0000"/>
          <w:sz w:val="24"/>
          <w:szCs w:val="24"/>
        </w:rPr>
        <w:t>Board Insulation</w:t>
      </w:r>
      <w:r w:rsidR="00C70E49">
        <w:rPr>
          <w:rFonts w:ascii="Times New Roman" w:hAnsi="Times New Roman"/>
          <w:color w:val="FF0000"/>
          <w:sz w:val="24"/>
          <w:szCs w:val="24"/>
        </w:rPr>
        <w:t xml:space="preserve"> does not appear to be required.</w:t>
      </w:r>
      <w:r w:rsidRPr="00593899">
        <w:rPr>
          <w:rFonts w:ascii="Times New Roman" w:hAnsi="Times New Roman"/>
          <w:color w:val="FF0000"/>
          <w:sz w:val="24"/>
          <w:szCs w:val="24"/>
        </w:rPr>
        <w:t xml:space="preserve"> </w:t>
      </w:r>
      <w:r w:rsidR="00C70E49">
        <w:rPr>
          <w:rFonts w:ascii="Times New Roman" w:hAnsi="Times New Roman"/>
          <w:color w:val="FF0000"/>
          <w:sz w:val="24"/>
          <w:szCs w:val="24"/>
        </w:rPr>
        <w:t>However, it is the Designer of Record’s responsibility to validate this requirement during the design phase.</w:t>
      </w:r>
    </w:p>
    <w:p w:rsidR="004C2DFC" w:rsidRDefault="004C2DFC" w:rsidP="005F4D9E">
      <w:pPr>
        <w:pStyle w:val="ListParagraph"/>
        <w:numPr>
          <w:ilvl w:val="0"/>
          <w:numId w:val="1"/>
        </w:numPr>
        <w:spacing w:after="240"/>
        <w:rPr>
          <w:rFonts w:ascii="Times New Roman" w:hAnsi="Times New Roman"/>
          <w:sz w:val="24"/>
          <w:szCs w:val="24"/>
        </w:rPr>
      </w:pPr>
      <w:r w:rsidRPr="004C2DFC">
        <w:rPr>
          <w:rFonts w:ascii="Times New Roman" w:hAnsi="Times New Roman"/>
          <w:sz w:val="24"/>
          <w:szCs w:val="24"/>
        </w:rPr>
        <w:t>Specification Index provided in the SOW includes Sections 09 65 00 Resilient Flooring, 09 68 00 Carpeting, and 09 69 00 Access Flooring. These materials are not designated in the RFP drawings. Please clarify where each is required.</w:t>
      </w:r>
    </w:p>
    <w:p w:rsidR="002C4C01" w:rsidRDefault="002C4C01" w:rsidP="002C4C01">
      <w:pPr>
        <w:pStyle w:val="ListParagraph"/>
        <w:spacing w:after="240"/>
        <w:rPr>
          <w:rFonts w:ascii="Times New Roman" w:hAnsi="Times New Roman"/>
          <w:color w:val="FF0000"/>
          <w:sz w:val="24"/>
          <w:szCs w:val="24"/>
        </w:rPr>
      </w:pPr>
      <w:r>
        <w:rPr>
          <w:rFonts w:ascii="Times New Roman" w:hAnsi="Times New Roman"/>
          <w:color w:val="FF0000"/>
          <w:sz w:val="24"/>
          <w:szCs w:val="24"/>
        </w:rPr>
        <w:t>Spec Section 01 10 10, 9. Interior Design</w:t>
      </w:r>
    </w:p>
    <w:p w:rsidR="004C2DFC" w:rsidRDefault="004C2DFC" w:rsidP="005F4D9E">
      <w:pPr>
        <w:pStyle w:val="ListParagraph"/>
        <w:numPr>
          <w:ilvl w:val="0"/>
          <w:numId w:val="1"/>
        </w:numPr>
        <w:spacing w:after="240"/>
        <w:rPr>
          <w:rFonts w:ascii="Times New Roman" w:hAnsi="Times New Roman"/>
          <w:sz w:val="24"/>
          <w:szCs w:val="24"/>
        </w:rPr>
      </w:pPr>
      <w:r w:rsidRPr="004C2DFC">
        <w:rPr>
          <w:rFonts w:ascii="Times New Roman" w:hAnsi="Times New Roman"/>
          <w:sz w:val="24"/>
          <w:szCs w:val="24"/>
        </w:rPr>
        <w:t>It is my understanding that Server Room shown on the RFP Drawing 1 Conceptual Floor Plan is to have access flooring. If this is the case, please clarify how deep the recessed floor slab is required to be.</w:t>
      </w:r>
    </w:p>
    <w:p w:rsidR="002C4C01" w:rsidRDefault="002C4C01" w:rsidP="005F4D9E">
      <w:pPr>
        <w:pStyle w:val="ListParagraph"/>
        <w:spacing w:after="240"/>
        <w:rPr>
          <w:rFonts w:ascii="Times New Roman" w:hAnsi="Times New Roman"/>
          <w:color w:val="FF0000"/>
          <w:sz w:val="24"/>
          <w:szCs w:val="24"/>
        </w:rPr>
      </w:pPr>
      <w:r>
        <w:rPr>
          <w:rFonts w:ascii="Times New Roman" w:hAnsi="Times New Roman"/>
          <w:color w:val="FF0000"/>
          <w:sz w:val="24"/>
          <w:szCs w:val="24"/>
        </w:rPr>
        <w:t>Spec Section 01 10 10,</w:t>
      </w:r>
    </w:p>
    <w:p w:rsidR="005F4D9E" w:rsidRDefault="002C4C01" w:rsidP="005F4D9E">
      <w:pPr>
        <w:pStyle w:val="ListParagraph"/>
        <w:spacing w:after="240"/>
        <w:rPr>
          <w:rFonts w:ascii="Times New Roman" w:hAnsi="Times New Roman"/>
          <w:color w:val="FF0000"/>
          <w:sz w:val="24"/>
          <w:szCs w:val="24"/>
        </w:rPr>
      </w:pPr>
      <w:r w:rsidRPr="002C4C01">
        <w:rPr>
          <w:rFonts w:ascii="Times New Roman" w:hAnsi="Times New Roman"/>
          <w:color w:val="FF0000"/>
          <w:sz w:val="24"/>
          <w:szCs w:val="24"/>
        </w:rPr>
        <w:t>8.4.2.2 Flooring. Concrete slab-on-grade finish elevation shall match the floor elevation of existing building 91024 except Server Room slab shall accommodate a 12 inch deep raised access flooring system.</w:t>
      </w:r>
      <w:r>
        <w:rPr>
          <w:rFonts w:ascii="Times New Roman" w:hAnsi="Times New Roman"/>
          <w:color w:val="FF0000"/>
          <w:sz w:val="24"/>
          <w:szCs w:val="24"/>
        </w:rPr>
        <w:t>;</w:t>
      </w:r>
    </w:p>
    <w:p w:rsidR="002C4C01" w:rsidRDefault="002C4C01" w:rsidP="005F4D9E">
      <w:pPr>
        <w:pStyle w:val="ListParagraph"/>
        <w:spacing w:after="240"/>
        <w:rPr>
          <w:rFonts w:ascii="Times New Roman" w:hAnsi="Times New Roman"/>
          <w:color w:val="FF0000"/>
          <w:sz w:val="24"/>
          <w:szCs w:val="24"/>
        </w:rPr>
      </w:pPr>
      <w:r w:rsidRPr="002C4C01">
        <w:rPr>
          <w:rFonts w:ascii="Times New Roman" w:hAnsi="Times New Roman"/>
          <w:color w:val="FF0000"/>
          <w:sz w:val="24"/>
          <w:szCs w:val="24"/>
        </w:rPr>
        <w:t>9.1.2.1 Server Room. Floor shall be constructed of 12” elevated Computer Access flooring with high pressure laminate finish.</w:t>
      </w:r>
    </w:p>
    <w:p w:rsidR="002C4C01" w:rsidRPr="002C4C01" w:rsidRDefault="002C4C01" w:rsidP="005F4D9E">
      <w:pPr>
        <w:pStyle w:val="ListParagraph"/>
        <w:spacing w:after="240"/>
        <w:rPr>
          <w:rFonts w:ascii="Times New Roman" w:hAnsi="Times New Roman"/>
          <w:color w:val="FF0000"/>
          <w:sz w:val="24"/>
          <w:szCs w:val="24"/>
        </w:rPr>
      </w:pPr>
      <w:r>
        <w:rPr>
          <w:rFonts w:ascii="Times New Roman" w:hAnsi="Times New Roman"/>
          <w:color w:val="FF0000"/>
          <w:sz w:val="24"/>
          <w:szCs w:val="24"/>
        </w:rPr>
        <w:t xml:space="preserve">However, it is the Designer of Record’s responsibility to </w:t>
      </w:r>
      <w:r w:rsidR="00C70E49">
        <w:rPr>
          <w:rFonts w:ascii="Times New Roman" w:hAnsi="Times New Roman"/>
          <w:color w:val="FF0000"/>
          <w:sz w:val="24"/>
          <w:szCs w:val="24"/>
        </w:rPr>
        <w:t>validate</w:t>
      </w:r>
      <w:r>
        <w:rPr>
          <w:rFonts w:ascii="Times New Roman" w:hAnsi="Times New Roman"/>
          <w:color w:val="FF0000"/>
          <w:sz w:val="24"/>
          <w:szCs w:val="24"/>
        </w:rPr>
        <w:t xml:space="preserve"> th</w:t>
      </w:r>
      <w:r w:rsidR="00B74CA6">
        <w:rPr>
          <w:rFonts w:ascii="Times New Roman" w:hAnsi="Times New Roman"/>
          <w:color w:val="FF0000"/>
          <w:sz w:val="24"/>
          <w:szCs w:val="24"/>
        </w:rPr>
        <w:t>e</w:t>
      </w:r>
      <w:r>
        <w:rPr>
          <w:rFonts w:ascii="Times New Roman" w:hAnsi="Times New Roman"/>
          <w:color w:val="FF0000"/>
          <w:sz w:val="24"/>
          <w:szCs w:val="24"/>
        </w:rPr>
        <w:t xml:space="preserve"> </w:t>
      </w:r>
      <w:r w:rsidR="00B74CA6">
        <w:rPr>
          <w:rFonts w:ascii="Times New Roman" w:hAnsi="Times New Roman"/>
          <w:color w:val="FF0000"/>
          <w:sz w:val="24"/>
          <w:szCs w:val="24"/>
        </w:rPr>
        <w:t xml:space="preserve">final </w:t>
      </w:r>
      <w:r>
        <w:rPr>
          <w:rFonts w:ascii="Times New Roman" w:hAnsi="Times New Roman"/>
          <w:color w:val="FF0000"/>
          <w:sz w:val="24"/>
          <w:szCs w:val="24"/>
        </w:rPr>
        <w:t>re</w:t>
      </w:r>
      <w:r w:rsidR="00B74CA6">
        <w:rPr>
          <w:rFonts w:ascii="Times New Roman" w:hAnsi="Times New Roman"/>
          <w:color w:val="FF0000"/>
          <w:sz w:val="24"/>
          <w:szCs w:val="24"/>
        </w:rPr>
        <w:t>cess</w:t>
      </w:r>
      <w:r>
        <w:rPr>
          <w:rFonts w:ascii="Times New Roman" w:hAnsi="Times New Roman"/>
          <w:color w:val="FF0000"/>
          <w:sz w:val="24"/>
          <w:szCs w:val="24"/>
        </w:rPr>
        <w:t xml:space="preserve"> </w:t>
      </w:r>
      <w:r w:rsidR="00B74CA6">
        <w:rPr>
          <w:rFonts w:ascii="Times New Roman" w:hAnsi="Times New Roman"/>
          <w:color w:val="FF0000"/>
          <w:sz w:val="24"/>
          <w:szCs w:val="24"/>
        </w:rPr>
        <w:t xml:space="preserve">depth </w:t>
      </w:r>
      <w:r>
        <w:rPr>
          <w:rFonts w:ascii="Times New Roman" w:hAnsi="Times New Roman"/>
          <w:color w:val="FF0000"/>
          <w:sz w:val="24"/>
          <w:szCs w:val="24"/>
        </w:rPr>
        <w:t>during the design phase.</w:t>
      </w:r>
    </w:p>
    <w:p w:rsidR="004C2DFC" w:rsidRPr="004C2DFC" w:rsidRDefault="004C2DFC" w:rsidP="005F4D9E">
      <w:pPr>
        <w:pStyle w:val="ListParagraph"/>
        <w:numPr>
          <w:ilvl w:val="0"/>
          <w:numId w:val="1"/>
        </w:numPr>
        <w:spacing w:after="240"/>
        <w:rPr>
          <w:rFonts w:ascii="Times New Roman" w:hAnsi="Times New Roman"/>
          <w:sz w:val="24"/>
          <w:szCs w:val="24"/>
        </w:rPr>
      </w:pPr>
      <w:r w:rsidRPr="004C2DFC">
        <w:rPr>
          <w:rFonts w:ascii="Times New Roman" w:hAnsi="Times New Roman"/>
          <w:sz w:val="24"/>
          <w:szCs w:val="24"/>
        </w:rPr>
        <w:t>RFP Drawing 1 Conceptual Floor Plan shows an accordion partition between the Server Room and Conference Room. This poses several questions:</w:t>
      </w:r>
    </w:p>
    <w:p w:rsidR="004C2DFC" w:rsidRDefault="004C2DFC" w:rsidP="005F4D9E">
      <w:pPr>
        <w:pStyle w:val="ListParagraph"/>
        <w:numPr>
          <w:ilvl w:val="0"/>
          <w:numId w:val="2"/>
        </w:numPr>
        <w:spacing w:after="240"/>
        <w:rPr>
          <w:rFonts w:ascii="Times New Roman" w:hAnsi="Times New Roman"/>
          <w:sz w:val="24"/>
          <w:szCs w:val="24"/>
        </w:rPr>
      </w:pPr>
      <w:r w:rsidRPr="004C2DFC">
        <w:rPr>
          <w:rFonts w:ascii="Times New Roman" w:hAnsi="Times New Roman"/>
          <w:sz w:val="24"/>
          <w:szCs w:val="24"/>
        </w:rPr>
        <w:t>Is there a sound rating required for the accordion partition? There is no Specification listed in the Index.</w:t>
      </w:r>
    </w:p>
    <w:p w:rsidR="00E9730E" w:rsidRPr="00B82DC2" w:rsidRDefault="000C26F6" w:rsidP="00B82DC2">
      <w:pPr>
        <w:spacing w:after="240"/>
        <w:ind w:left="720"/>
        <w:rPr>
          <w:color w:val="FF0000"/>
        </w:rPr>
      </w:pPr>
      <w:r w:rsidRPr="00B82DC2">
        <w:rPr>
          <w:color w:val="FF0000"/>
        </w:rPr>
        <w:lastRenderedPageBreak/>
        <w:t xml:space="preserve">The addition of </w:t>
      </w:r>
      <w:r w:rsidR="00C70E49" w:rsidRPr="00B82DC2">
        <w:rPr>
          <w:color w:val="FF0000"/>
        </w:rPr>
        <w:t xml:space="preserve">Specification Section 10 22 27, Operable Panel Partitions </w:t>
      </w:r>
      <w:r w:rsidRPr="00B82DC2">
        <w:rPr>
          <w:color w:val="FF0000"/>
        </w:rPr>
        <w:t>is attached.</w:t>
      </w:r>
    </w:p>
    <w:p w:rsidR="004C2DFC" w:rsidRDefault="004C2DFC" w:rsidP="005F4D9E">
      <w:pPr>
        <w:pStyle w:val="ListParagraph"/>
        <w:numPr>
          <w:ilvl w:val="0"/>
          <w:numId w:val="2"/>
        </w:numPr>
        <w:spacing w:after="240"/>
        <w:rPr>
          <w:rFonts w:ascii="Times New Roman" w:hAnsi="Times New Roman"/>
          <w:sz w:val="24"/>
          <w:szCs w:val="24"/>
        </w:rPr>
      </w:pPr>
      <w:r w:rsidRPr="004C2DFC">
        <w:rPr>
          <w:rFonts w:ascii="Times New Roman" w:hAnsi="Times New Roman"/>
          <w:sz w:val="24"/>
          <w:szCs w:val="24"/>
        </w:rPr>
        <w:t>Are there any security issues having an accordion partition between the Server Room and the Conference Room?</w:t>
      </w:r>
    </w:p>
    <w:p w:rsidR="00E9730E" w:rsidRPr="00B82DC2" w:rsidRDefault="000C26F6" w:rsidP="00B82DC2">
      <w:pPr>
        <w:spacing w:after="240"/>
        <w:ind w:left="720"/>
        <w:rPr>
          <w:color w:val="FF0000"/>
        </w:rPr>
      </w:pPr>
      <w:r w:rsidRPr="00B82DC2">
        <w:rPr>
          <w:color w:val="FF0000"/>
        </w:rPr>
        <w:t>No.</w:t>
      </w:r>
    </w:p>
    <w:p w:rsidR="004C2DFC" w:rsidRDefault="004C2DFC" w:rsidP="005F4D9E">
      <w:pPr>
        <w:pStyle w:val="ListParagraph"/>
        <w:numPr>
          <w:ilvl w:val="0"/>
          <w:numId w:val="2"/>
        </w:numPr>
        <w:spacing w:after="240"/>
        <w:rPr>
          <w:rFonts w:ascii="Times New Roman" w:hAnsi="Times New Roman"/>
          <w:sz w:val="24"/>
          <w:szCs w:val="24"/>
        </w:rPr>
      </w:pPr>
      <w:r w:rsidRPr="004C2DFC">
        <w:rPr>
          <w:rFonts w:ascii="Times New Roman" w:hAnsi="Times New Roman"/>
          <w:sz w:val="24"/>
          <w:szCs w:val="24"/>
        </w:rPr>
        <w:t>Heating/cooling requirements for the Server Room and Conference Room will most likely be different. If the accordion partition is in the open position, how do you control the temperature and where would the thermostat be located?</w:t>
      </w:r>
    </w:p>
    <w:p w:rsidR="00E9730E" w:rsidRPr="00AD57FB" w:rsidRDefault="00AD57FB" w:rsidP="00B82DC2">
      <w:pPr>
        <w:spacing w:after="240"/>
        <w:ind w:left="720"/>
        <w:rPr>
          <w:color w:val="FF0000"/>
        </w:rPr>
      </w:pPr>
      <w:r w:rsidRPr="00AD57FB">
        <w:rPr>
          <w:color w:val="FF0000"/>
        </w:rPr>
        <w:t>Server Room and Conference Room will be on separate zones requiring a thermostat in each room</w:t>
      </w:r>
      <w:r w:rsidR="001A5A26" w:rsidRPr="00AD57FB">
        <w:rPr>
          <w:color w:val="FF0000"/>
        </w:rPr>
        <w:t xml:space="preserve">. </w:t>
      </w:r>
      <w:r w:rsidR="000C26F6" w:rsidRPr="00AD57FB">
        <w:rPr>
          <w:color w:val="FF0000"/>
        </w:rPr>
        <w:t>The Designer of Record must determine thermostat locations during the design phase.</w:t>
      </w:r>
    </w:p>
    <w:p w:rsidR="004C2DFC" w:rsidRPr="004C2DFC" w:rsidRDefault="004C2DFC" w:rsidP="005F4D9E">
      <w:pPr>
        <w:pStyle w:val="ListParagraph"/>
        <w:numPr>
          <w:ilvl w:val="0"/>
          <w:numId w:val="1"/>
        </w:numPr>
        <w:spacing w:after="240"/>
        <w:rPr>
          <w:rFonts w:ascii="Times New Roman" w:hAnsi="Times New Roman"/>
          <w:sz w:val="24"/>
          <w:szCs w:val="24"/>
        </w:rPr>
      </w:pPr>
      <w:r w:rsidRPr="004C2DFC">
        <w:rPr>
          <w:rFonts w:ascii="Times New Roman" w:hAnsi="Times New Roman"/>
          <w:sz w:val="24"/>
          <w:szCs w:val="24"/>
        </w:rPr>
        <w:t xml:space="preserve">At the site visit, it was stated that the existing equipment in Test Van 1, including the wall-mounted computer table tops, is to be relocated to the new building. </w:t>
      </w:r>
    </w:p>
    <w:p w:rsidR="004C2DFC" w:rsidRDefault="004C2DFC" w:rsidP="005F4D9E">
      <w:pPr>
        <w:pStyle w:val="ListParagraph"/>
        <w:numPr>
          <w:ilvl w:val="0"/>
          <w:numId w:val="3"/>
        </w:numPr>
        <w:spacing w:after="240"/>
        <w:rPr>
          <w:rFonts w:ascii="Times New Roman" w:hAnsi="Times New Roman"/>
          <w:sz w:val="24"/>
          <w:szCs w:val="24"/>
        </w:rPr>
      </w:pPr>
      <w:r w:rsidRPr="004C2DFC">
        <w:rPr>
          <w:rFonts w:ascii="Times New Roman" w:hAnsi="Times New Roman"/>
          <w:sz w:val="24"/>
          <w:szCs w:val="24"/>
        </w:rPr>
        <w:t>Is the Government relocating the equipment or the GC?</w:t>
      </w:r>
    </w:p>
    <w:p w:rsidR="00B82DC2" w:rsidRPr="00B82DC2" w:rsidRDefault="00B82DC2" w:rsidP="00B82DC2">
      <w:pPr>
        <w:spacing w:after="240"/>
        <w:ind w:left="720"/>
        <w:rPr>
          <w:color w:val="FF0000"/>
        </w:rPr>
      </w:pPr>
      <w:r w:rsidRPr="00B82DC2">
        <w:rPr>
          <w:color w:val="FF0000"/>
        </w:rPr>
        <w:t>Spec Section 01 10 10,</w:t>
      </w:r>
    </w:p>
    <w:p w:rsidR="00B82DC2" w:rsidRDefault="00B82DC2" w:rsidP="00B82DC2">
      <w:pPr>
        <w:spacing w:after="240"/>
        <w:ind w:left="720"/>
        <w:rPr>
          <w:color w:val="FF0000"/>
        </w:rPr>
      </w:pPr>
      <w:r w:rsidRPr="00B82DC2">
        <w:rPr>
          <w:color w:val="FF0000"/>
        </w:rPr>
        <w:t>3.2.1 Government Furnished Contractor Installed Equipment (GFCI) is not required.</w:t>
      </w:r>
      <w:r>
        <w:rPr>
          <w:color w:val="FF0000"/>
        </w:rPr>
        <w:t>;</w:t>
      </w:r>
    </w:p>
    <w:p w:rsidR="00E9730E" w:rsidRDefault="00B82DC2" w:rsidP="00B82DC2">
      <w:pPr>
        <w:spacing w:after="240"/>
        <w:ind w:left="720"/>
        <w:rPr>
          <w:color w:val="FF0000"/>
        </w:rPr>
      </w:pPr>
      <w:r w:rsidRPr="00B82DC2">
        <w:rPr>
          <w:color w:val="FF0000"/>
        </w:rPr>
        <w:t>3.2.6 Furniture, Fixtures and Equipment (FFE). Movable furnishings including desks, workstations, chairs, tables, AV support furnishings and equipment, files, storage cabinets, shredders, and conference tables shall be Government Furnished, Government Installed (GFGI). The contractor’s design requires coordination with all GFGI FFE for all power, data and structural support requirements. Computer racks and rack mounted equipment shall be Contractor Furnished, Contractor Installed (GFGI).</w:t>
      </w:r>
      <w:r>
        <w:rPr>
          <w:color w:val="FF0000"/>
        </w:rPr>
        <w:t>;</w:t>
      </w:r>
    </w:p>
    <w:p w:rsidR="00B82DC2" w:rsidRPr="00B82DC2" w:rsidRDefault="00B82DC2" w:rsidP="00B82DC2">
      <w:pPr>
        <w:spacing w:after="240"/>
        <w:ind w:left="720"/>
        <w:rPr>
          <w:color w:val="FF0000"/>
        </w:rPr>
      </w:pPr>
      <w:r>
        <w:rPr>
          <w:color w:val="FF0000"/>
        </w:rPr>
        <w:t xml:space="preserve">8.4.2.1 </w:t>
      </w:r>
      <w:r w:rsidRPr="00B82DC2">
        <w:rPr>
          <w:color w:val="FF0000"/>
        </w:rPr>
        <w:t>All walls to receive mounted items whether Government or Contractor provided or installed must have galvanized steel or treated wood blocking as structural backup. Grab bars must sustain a pulling force of 350 lbs. exerted in any direction. The Contractor is responsible for installing all blocking and coordination of the size, extent and location of blocking required for each item and shall coordinate blocking for Government furnished and installed equipment (GF/GI) with the Contracting Officer to confirm actual equipment weights and dimensions of the specific wall mounted equipment.</w:t>
      </w:r>
    </w:p>
    <w:p w:rsidR="004C2DFC" w:rsidRDefault="004C2DFC" w:rsidP="005F4D9E">
      <w:pPr>
        <w:pStyle w:val="ListParagraph"/>
        <w:numPr>
          <w:ilvl w:val="0"/>
          <w:numId w:val="3"/>
        </w:numPr>
        <w:spacing w:after="240"/>
        <w:rPr>
          <w:rFonts w:ascii="Times New Roman" w:hAnsi="Times New Roman"/>
          <w:sz w:val="24"/>
          <w:szCs w:val="24"/>
        </w:rPr>
      </w:pPr>
      <w:r w:rsidRPr="004C2DFC">
        <w:rPr>
          <w:rFonts w:ascii="Times New Roman" w:hAnsi="Times New Roman"/>
          <w:sz w:val="24"/>
          <w:szCs w:val="24"/>
        </w:rPr>
        <w:t>The amount and size of table tops exceeds the space allocated for the Server Room. Please clarify what equipment is to be located in the new building in order to determine space requirements, as well as locations for power/data/comm.</w:t>
      </w:r>
    </w:p>
    <w:p w:rsidR="00E9730E" w:rsidRPr="00B82DC2" w:rsidRDefault="00C60F42" w:rsidP="00B82DC2">
      <w:pPr>
        <w:spacing w:after="240"/>
        <w:ind w:left="720"/>
      </w:pPr>
      <w:r>
        <w:rPr>
          <w:color w:val="FF0000"/>
        </w:rPr>
        <w:t xml:space="preserve">The Conceptual Floor Plan and Spec Section 01 10 10 establish minimum space requirements for a basis of design. </w:t>
      </w:r>
      <w:r w:rsidRPr="00C60F42">
        <w:rPr>
          <w:color w:val="FF0000"/>
        </w:rPr>
        <w:t>Modifications to the concept plans are expected in order to fully develop the project requirements.</w:t>
      </w:r>
      <w:r w:rsidR="00B82DC2">
        <w:rPr>
          <w:color w:val="FF0000"/>
        </w:rPr>
        <w:t xml:space="preserve"> </w:t>
      </w:r>
      <w:r w:rsidR="00B82DC2" w:rsidRPr="00B82DC2">
        <w:rPr>
          <w:color w:val="FF0000"/>
        </w:rPr>
        <w:t xml:space="preserve">The Designer of Record must determine locations for </w:t>
      </w:r>
      <w:r>
        <w:rPr>
          <w:color w:val="FF0000"/>
        </w:rPr>
        <w:t xml:space="preserve">relocated equipment and </w:t>
      </w:r>
      <w:r w:rsidR="00B82DC2" w:rsidRPr="00B82DC2">
        <w:rPr>
          <w:color w:val="FF0000"/>
        </w:rPr>
        <w:t>power/data/comm.</w:t>
      </w:r>
    </w:p>
    <w:p w:rsidR="004C2DFC" w:rsidRDefault="004C2DFC" w:rsidP="005F4D9E">
      <w:pPr>
        <w:pStyle w:val="ListParagraph"/>
        <w:numPr>
          <w:ilvl w:val="0"/>
          <w:numId w:val="3"/>
        </w:numPr>
        <w:spacing w:after="240"/>
        <w:rPr>
          <w:rFonts w:ascii="Times New Roman" w:hAnsi="Times New Roman"/>
          <w:sz w:val="24"/>
          <w:szCs w:val="24"/>
        </w:rPr>
      </w:pPr>
      <w:r w:rsidRPr="004C2DFC">
        <w:rPr>
          <w:rFonts w:ascii="Times New Roman" w:hAnsi="Times New Roman"/>
          <w:sz w:val="24"/>
          <w:szCs w:val="24"/>
        </w:rPr>
        <w:lastRenderedPageBreak/>
        <w:t>If the table tops are being re-used, please indicate which walls so that blocking in walls can be provided.</w:t>
      </w:r>
    </w:p>
    <w:p w:rsidR="00E9730E" w:rsidRPr="00C60F42" w:rsidRDefault="00C60F42" w:rsidP="00C60F42">
      <w:pPr>
        <w:spacing w:after="240"/>
        <w:ind w:left="720"/>
      </w:pPr>
      <w:r w:rsidRPr="00B82DC2">
        <w:rPr>
          <w:color w:val="FF0000"/>
        </w:rPr>
        <w:t xml:space="preserve">The Designer of Record must determine locations </w:t>
      </w:r>
      <w:r>
        <w:rPr>
          <w:color w:val="FF0000"/>
        </w:rPr>
        <w:t xml:space="preserve">for </w:t>
      </w:r>
      <w:r w:rsidR="00AF60A6">
        <w:rPr>
          <w:color w:val="FF0000"/>
        </w:rPr>
        <w:t xml:space="preserve">blocking </w:t>
      </w:r>
      <w:r w:rsidRPr="00B82DC2">
        <w:rPr>
          <w:color w:val="FF0000"/>
        </w:rPr>
        <w:t>during the design phase.</w:t>
      </w:r>
    </w:p>
    <w:p w:rsidR="004C2DFC" w:rsidRDefault="004C2DFC" w:rsidP="005F4D9E">
      <w:pPr>
        <w:pStyle w:val="ListParagraph"/>
        <w:numPr>
          <w:ilvl w:val="0"/>
          <w:numId w:val="1"/>
        </w:numPr>
        <w:spacing w:after="240"/>
        <w:rPr>
          <w:rFonts w:ascii="Times New Roman" w:hAnsi="Times New Roman"/>
          <w:sz w:val="24"/>
          <w:szCs w:val="24"/>
        </w:rPr>
      </w:pPr>
      <w:r w:rsidRPr="004C2DFC">
        <w:rPr>
          <w:rFonts w:ascii="Times New Roman" w:hAnsi="Times New Roman"/>
          <w:sz w:val="24"/>
          <w:szCs w:val="24"/>
        </w:rPr>
        <w:t>Are all of the exterior doors indicated on RFP Drawing 1 Conceptual Floor Plan to be insulated hollow metal? Do any of the exterior doors require vision lites?</w:t>
      </w:r>
    </w:p>
    <w:p w:rsidR="00E9730E" w:rsidRPr="00243479" w:rsidRDefault="00B45F27" w:rsidP="00E9730E">
      <w:pPr>
        <w:pStyle w:val="ListParagraph"/>
        <w:spacing w:after="240"/>
        <w:rPr>
          <w:rFonts w:ascii="Times New Roman" w:hAnsi="Times New Roman"/>
          <w:color w:val="FF0000"/>
          <w:sz w:val="24"/>
          <w:szCs w:val="24"/>
        </w:rPr>
      </w:pPr>
      <w:r>
        <w:rPr>
          <w:rFonts w:ascii="Times New Roman" w:hAnsi="Times New Roman"/>
          <w:color w:val="FF0000"/>
          <w:sz w:val="24"/>
          <w:szCs w:val="24"/>
        </w:rPr>
        <w:t>The standard for exterior doors is</w:t>
      </w:r>
      <w:r w:rsidR="00243479">
        <w:rPr>
          <w:rFonts w:ascii="Times New Roman" w:hAnsi="Times New Roman"/>
          <w:color w:val="FF0000"/>
          <w:sz w:val="24"/>
          <w:szCs w:val="24"/>
        </w:rPr>
        <w:t xml:space="preserve"> insulated, hollow metal</w:t>
      </w:r>
      <w:r w:rsidR="00243479" w:rsidRPr="00243479">
        <w:rPr>
          <w:rFonts w:ascii="Times New Roman" w:hAnsi="Times New Roman"/>
          <w:color w:val="FF0000"/>
          <w:sz w:val="24"/>
          <w:szCs w:val="24"/>
        </w:rPr>
        <w:t xml:space="preserve">, IAW Spec Section 08 13 14. </w:t>
      </w:r>
      <w:r>
        <w:rPr>
          <w:rFonts w:ascii="Times New Roman" w:hAnsi="Times New Roman"/>
          <w:color w:val="FF0000"/>
          <w:sz w:val="24"/>
          <w:szCs w:val="24"/>
        </w:rPr>
        <w:t>A vision lite</w:t>
      </w:r>
      <w:r w:rsidR="0035088D">
        <w:rPr>
          <w:rFonts w:ascii="Times New Roman" w:hAnsi="Times New Roman"/>
          <w:color w:val="FF0000"/>
          <w:sz w:val="24"/>
          <w:szCs w:val="24"/>
        </w:rPr>
        <w:t xml:space="preserve"> for</w:t>
      </w:r>
      <w:r>
        <w:rPr>
          <w:rFonts w:ascii="Times New Roman" w:hAnsi="Times New Roman"/>
          <w:color w:val="FF0000"/>
          <w:sz w:val="24"/>
          <w:szCs w:val="24"/>
        </w:rPr>
        <w:t xml:space="preserve"> the entrance door is recommended, however this level of detail will be developed during the design phase.</w:t>
      </w:r>
    </w:p>
    <w:p w:rsidR="004C2DFC" w:rsidRDefault="004C2DFC" w:rsidP="005F4D9E">
      <w:pPr>
        <w:pStyle w:val="ListParagraph"/>
        <w:numPr>
          <w:ilvl w:val="0"/>
          <w:numId w:val="1"/>
        </w:numPr>
        <w:spacing w:after="240"/>
        <w:rPr>
          <w:rFonts w:ascii="Times New Roman" w:hAnsi="Times New Roman"/>
          <w:sz w:val="24"/>
          <w:szCs w:val="24"/>
        </w:rPr>
      </w:pPr>
      <w:r w:rsidRPr="004C2DFC">
        <w:rPr>
          <w:rFonts w:ascii="Times New Roman" w:hAnsi="Times New Roman"/>
          <w:sz w:val="24"/>
          <w:szCs w:val="24"/>
        </w:rPr>
        <w:t>Are any of the interior doors required to be hollow metal?</w:t>
      </w:r>
    </w:p>
    <w:p w:rsidR="00E9730E" w:rsidRPr="004C2DFC" w:rsidRDefault="00B45F27" w:rsidP="00E9730E">
      <w:pPr>
        <w:pStyle w:val="ListParagraph"/>
        <w:spacing w:after="240"/>
        <w:rPr>
          <w:rFonts w:ascii="Times New Roman" w:hAnsi="Times New Roman"/>
          <w:sz w:val="24"/>
          <w:szCs w:val="24"/>
        </w:rPr>
      </w:pPr>
      <w:r>
        <w:rPr>
          <w:rFonts w:ascii="Times New Roman" w:hAnsi="Times New Roman"/>
          <w:color w:val="FF0000"/>
          <w:sz w:val="24"/>
          <w:szCs w:val="24"/>
        </w:rPr>
        <w:t>The standard for interior doors is flush wood</w:t>
      </w:r>
      <w:r w:rsidRPr="00243479">
        <w:rPr>
          <w:rFonts w:ascii="Times New Roman" w:hAnsi="Times New Roman"/>
          <w:color w:val="FF0000"/>
          <w:sz w:val="24"/>
          <w:szCs w:val="24"/>
        </w:rPr>
        <w:t>, IAW Spec Section 08 1</w:t>
      </w:r>
      <w:r>
        <w:rPr>
          <w:rFonts w:ascii="Times New Roman" w:hAnsi="Times New Roman"/>
          <w:color w:val="FF0000"/>
          <w:sz w:val="24"/>
          <w:szCs w:val="24"/>
        </w:rPr>
        <w:t>4</w:t>
      </w:r>
      <w:r w:rsidRPr="00243479">
        <w:rPr>
          <w:rFonts w:ascii="Times New Roman" w:hAnsi="Times New Roman"/>
          <w:color w:val="FF0000"/>
          <w:sz w:val="24"/>
          <w:szCs w:val="24"/>
        </w:rPr>
        <w:t xml:space="preserve"> 1</w:t>
      </w:r>
      <w:r>
        <w:rPr>
          <w:rFonts w:ascii="Times New Roman" w:hAnsi="Times New Roman"/>
          <w:color w:val="FF0000"/>
          <w:sz w:val="24"/>
          <w:szCs w:val="24"/>
        </w:rPr>
        <w:t>6</w:t>
      </w:r>
      <w:r w:rsidRPr="00243479">
        <w:rPr>
          <w:rFonts w:ascii="Times New Roman" w:hAnsi="Times New Roman"/>
          <w:color w:val="FF0000"/>
          <w:sz w:val="24"/>
          <w:szCs w:val="24"/>
        </w:rPr>
        <w:t>.</w:t>
      </w:r>
    </w:p>
    <w:p w:rsidR="004C2DFC" w:rsidRDefault="004C2DFC" w:rsidP="005F4D9E">
      <w:pPr>
        <w:pStyle w:val="ListParagraph"/>
        <w:numPr>
          <w:ilvl w:val="0"/>
          <w:numId w:val="1"/>
        </w:numPr>
        <w:spacing w:after="240"/>
        <w:rPr>
          <w:rFonts w:ascii="Times New Roman" w:hAnsi="Times New Roman"/>
          <w:sz w:val="24"/>
          <w:szCs w:val="24"/>
        </w:rPr>
      </w:pPr>
      <w:r w:rsidRPr="004C2DFC">
        <w:rPr>
          <w:rFonts w:ascii="Times New Roman" w:hAnsi="Times New Roman"/>
          <w:sz w:val="24"/>
          <w:szCs w:val="24"/>
        </w:rPr>
        <w:t>Are any of the interior doors required to have vision lites?</w:t>
      </w:r>
    </w:p>
    <w:p w:rsidR="00E9730E" w:rsidRPr="004C2DFC" w:rsidRDefault="00B45F27" w:rsidP="00E9730E">
      <w:pPr>
        <w:pStyle w:val="ListParagraph"/>
        <w:spacing w:after="240"/>
        <w:rPr>
          <w:rFonts w:ascii="Times New Roman" w:hAnsi="Times New Roman"/>
          <w:sz w:val="24"/>
          <w:szCs w:val="24"/>
        </w:rPr>
      </w:pPr>
      <w:r>
        <w:rPr>
          <w:rFonts w:ascii="Times New Roman" w:hAnsi="Times New Roman"/>
          <w:color w:val="FF0000"/>
          <w:sz w:val="24"/>
          <w:szCs w:val="24"/>
        </w:rPr>
        <w:t>Vision lites are not expected for interior doors, however this level of detail will be developed during the design phase.</w:t>
      </w:r>
    </w:p>
    <w:p w:rsidR="004C2DFC" w:rsidRDefault="004C2DFC" w:rsidP="005F4D9E">
      <w:pPr>
        <w:pStyle w:val="ListParagraph"/>
        <w:numPr>
          <w:ilvl w:val="0"/>
          <w:numId w:val="1"/>
        </w:numPr>
        <w:spacing w:after="240"/>
        <w:rPr>
          <w:rFonts w:ascii="Times New Roman" w:hAnsi="Times New Roman"/>
          <w:sz w:val="24"/>
          <w:szCs w:val="24"/>
        </w:rPr>
      </w:pPr>
      <w:r w:rsidRPr="004C2DFC">
        <w:rPr>
          <w:rFonts w:ascii="Times New Roman" w:hAnsi="Times New Roman"/>
          <w:sz w:val="24"/>
          <w:szCs w:val="24"/>
        </w:rPr>
        <w:t>Are there any special hardware requirements for any of the doors, e.g. cipher locks, XO-10, etc.? If so, which doors?</w:t>
      </w:r>
    </w:p>
    <w:p w:rsidR="00E9730E" w:rsidRPr="0087776B" w:rsidRDefault="0087776B" w:rsidP="00E9730E">
      <w:pPr>
        <w:pStyle w:val="ListParagraph"/>
        <w:spacing w:after="240"/>
        <w:rPr>
          <w:rFonts w:ascii="Times New Roman" w:hAnsi="Times New Roman"/>
          <w:color w:val="FF0000"/>
          <w:sz w:val="24"/>
          <w:szCs w:val="24"/>
        </w:rPr>
      </w:pPr>
      <w:r w:rsidRPr="0087776B">
        <w:rPr>
          <w:rFonts w:ascii="Times New Roman" w:hAnsi="Times New Roman"/>
          <w:color w:val="FF0000"/>
          <w:sz w:val="24"/>
          <w:szCs w:val="24"/>
        </w:rPr>
        <w:t>No.</w:t>
      </w:r>
    </w:p>
    <w:p w:rsidR="004C2DFC" w:rsidRDefault="004C2DFC" w:rsidP="005F4D9E">
      <w:pPr>
        <w:pStyle w:val="ListParagraph"/>
        <w:numPr>
          <w:ilvl w:val="0"/>
          <w:numId w:val="1"/>
        </w:numPr>
        <w:spacing w:after="240"/>
        <w:rPr>
          <w:rFonts w:ascii="Times New Roman" w:hAnsi="Times New Roman"/>
          <w:sz w:val="24"/>
          <w:szCs w:val="24"/>
        </w:rPr>
      </w:pPr>
      <w:r w:rsidRPr="004C2DFC">
        <w:rPr>
          <w:rFonts w:ascii="Times New Roman" w:hAnsi="Times New Roman"/>
          <w:sz w:val="24"/>
          <w:szCs w:val="24"/>
        </w:rPr>
        <w:t>Are there any systems furnishings requirements? If so, where, and what type?</w:t>
      </w:r>
    </w:p>
    <w:p w:rsidR="00E9730E" w:rsidRPr="0087776B" w:rsidRDefault="0087776B" w:rsidP="00E9730E">
      <w:pPr>
        <w:pStyle w:val="ListParagraph"/>
        <w:spacing w:after="240"/>
        <w:rPr>
          <w:rFonts w:ascii="Times New Roman" w:hAnsi="Times New Roman"/>
          <w:color w:val="FF0000"/>
          <w:sz w:val="24"/>
          <w:szCs w:val="24"/>
        </w:rPr>
      </w:pPr>
      <w:r>
        <w:rPr>
          <w:rFonts w:ascii="Times New Roman" w:hAnsi="Times New Roman"/>
          <w:color w:val="FF0000"/>
          <w:sz w:val="24"/>
          <w:szCs w:val="24"/>
        </w:rPr>
        <w:t xml:space="preserve">All </w:t>
      </w:r>
      <w:r w:rsidRPr="0087776B">
        <w:rPr>
          <w:rFonts w:ascii="Times New Roman" w:hAnsi="Times New Roman"/>
          <w:color w:val="FF0000"/>
          <w:sz w:val="24"/>
          <w:szCs w:val="24"/>
        </w:rPr>
        <w:t xml:space="preserve">furniture </w:t>
      </w:r>
      <w:r>
        <w:rPr>
          <w:rFonts w:ascii="Times New Roman" w:hAnsi="Times New Roman"/>
          <w:color w:val="FF0000"/>
          <w:sz w:val="24"/>
          <w:szCs w:val="24"/>
        </w:rPr>
        <w:t xml:space="preserve">is Government Furnished Government Installed. The contractor is responsible for the </w:t>
      </w:r>
      <w:r w:rsidRPr="0087776B">
        <w:rPr>
          <w:rFonts w:ascii="Times New Roman" w:hAnsi="Times New Roman"/>
          <w:color w:val="FF0000"/>
          <w:sz w:val="24"/>
          <w:szCs w:val="24"/>
        </w:rPr>
        <w:t xml:space="preserve">design </w:t>
      </w:r>
      <w:r>
        <w:rPr>
          <w:rFonts w:ascii="Times New Roman" w:hAnsi="Times New Roman"/>
          <w:color w:val="FF0000"/>
          <w:sz w:val="24"/>
          <w:szCs w:val="24"/>
        </w:rPr>
        <w:t>and installation of</w:t>
      </w:r>
      <w:r w:rsidRPr="0087776B">
        <w:rPr>
          <w:rFonts w:ascii="Times New Roman" w:hAnsi="Times New Roman"/>
          <w:color w:val="FF0000"/>
          <w:sz w:val="24"/>
          <w:szCs w:val="24"/>
        </w:rPr>
        <w:t xml:space="preserve"> power, data and structural </w:t>
      </w:r>
      <w:r>
        <w:rPr>
          <w:rFonts w:ascii="Times New Roman" w:hAnsi="Times New Roman"/>
          <w:color w:val="FF0000"/>
          <w:sz w:val="24"/>
          <w:szCs w:val="24"/>
        </w:rPr>
        <w:t>to support Government installation of furniture</w:t>
      </w:r>
      <w:r w:rsidRPr="0087776B">
        <w:rPr>
          <w:rFonts w:ascii="Times New Roman" w:hAnsi="Times New Roman"/>
          <w:color w:val="FF0000"/>
          <w:sz w:val="24"/>
          <w:szCs w:val="24"/>
        </w:rPr>
        <w:t>.</w:t>
      </w:r>
    </w:p>
    <w:p w:rsidR="004C2DFC" w:rsidRDefault="004C2DFC" w:rsidP="005F4D9E">
      <w:pPr>
        <w:pStyle w:val="ListParagraph"/>
        <w:numPr>
          <w:ilvl w:val="0"/>
          <w:numId w:val="1"/>
        </w:numPr>
        <w:spacing w:after="240"/>
        <w:rPr>
          <w:rFonts w:ascii="Times New Roman" w:hAnsi="Times New Roman"/>
          <w:sz w:val="24"/>
          <w:szCs w:val="24"/>
        </w:rPr>
      </w:pPr>
      <w:r w:rsidRPr="004C2DFC">
        <w:rPr>
          <w:rFonts w:ascii="Times New Roman" w:hAnsi="Times New Roman"/>
          <w:sz w:val="24"/>
          <w:szCs w:val="24"/>
        </w:rPr>
        <w:t>RFP Drawing 1 Conceptual Floor Plan shows the entry door at the new sidewalk between the existing and proposed buildings. The overhang appears to be approximately 2’-0” in depth. Is there a protective cover required for the entry door? If so, what type?</w:t>
      </w:r>
    </w:p>
    <w:p w:rsidR="0087776B" w:rsidRDefault="0087776B" w:rsidP="0087776B">
      <w:pPr>
        <w:pStyle w:val="ListParagraph"/>
        <w:spacing w:after="240"/>
        <w:rPr>
          <w:rFonts w:ascii="Times New Roman" w:hAnsi="Times New Roman"/>
          <w:color w:val="FF0000"/>
          <w:sz w:val="24"/>
          <w:szCs w:val="24"/>
        </w:rPr>
      </w:pPr>
      <w:r w:rsidRPr="0087776B">
        <w:rPr>
          <w:rFonts w:ascii="Times New Roman" w:hAnsi="Times New Roman"/>
          <w:color w:val="FF0000"/>
          <w:sz w:val="24"/>
          <w:szCs w:val="24"/>
        </w:rPr>
        <w:t>Spec Section 01 10 10,</w:t>
      </w:r>
    </w:p>
    <w:p w:rsidR="0087776B" w:rsidRPr="0087776B" w:rsidRDefault="0087776B" w:rsidP="0087776B">
      <w:pPr>
        <w:pStyle w:val="ListParagraph"/>
        <w:spacing w:after="240"/>
        <w:rPr>
          <w:rFonts w:ascii="Times New Roman" w:hAnsi="Times New Roman"/>
          <w:color w:val="FF0000"/>
          <w:sz w:val="24"/>
          <w:szCs w:val="24"/>
        </w:rPr>
      </w:pPr>
      <w:r w:rsidRPr="0087776B">
        <w:rPr>
          <w:rFonts w:ascii="Times New Roman" w:hAnsi="Times New Roman"/>
          <w:color w:val="FF0000"/>
          <w:sz w:val="24"/>
          <w:szCs w:val="24"/>
        </w:rPr>
        <w:t xml:space="preserve">8.4.1.3 </w:t>
      </w:r>
      <w:r>
        <w:rPr>
          <w:rFonts w:ascii="Times New Roman" w:hAnsi="Times New Roman"/>
          <w:color w:val="FF0000"/>
          <w:sz w:val="24"/>
          <w:szCs w:val="24"/>
        </w:rPr>
        <w:t>…</w:t>
      </w:r>
      <w:r w:rsidRPr="0087776B">
        <w:rPr>
          <w:rFonts w:ascii="Times New Roman" w:hAnsi="Times New Roman"/>
          <w:color w:val="FF0000"/>
          <w:sz w:val="24"/>
          <w:szCs w:val="24"/>
        </w:rPr>
        <w:t>Exterior doors shall include minimum 5 ft x 5 ft concrete stoop and covered with metal canopy.</w:t>
      </w:r>
      <w:r w:rsidR="00273CAD">
        <w:rPr>
          <w:rFonts w:ascii="Times New Roman" w:hAnsi="Times New Roman"/>
          <w:color w:val="FF0000"/>
          <w:sz w:val="24"/>
          <w:szCs w:val="24"/>
        </w:rPr>
        <w:t>;</w:t>
      </w:r>
    </w:p>
    <w:p w:rsidR="00273CAD" w:rsidRDefault="0087776B" w:rsidP="0087776B">
      <w:pPr>
        <w:pStyle w:val="ListParagraph"/>
        <w:spacing w:after="240"/>
        <w:rPr>
          <w:rFonts w:ascii="Times New Roman" w:hAnsi="Times New Roman"/>
          <w:color w:val="FF0000"/>
          <w:sz w:val="24"/>
          <w:szCs w:val="24"/>
        </w:rPr>
      </w:pPr>
      <w:r w:rsidRPr="0087776B">
        <w:rPr>
          <w:rFonts w:ascii="Times New Roman" w:hAnsi="Times New Roman"/>
          <w:color w:val="FF0000"/>
          <w:sz w:val="24"/>
          <w:szCs w:val="24"/>
        </w:rPr>
        <w:t>8.4.1.5 Canopy. Provide metal canopy at each exterior door.</w:t>
      </w:r>
    </w:p>
    <w:p w:rsidR="00E9730E" w:rsidRPr="004C2DFC" w:rsidRDefault="00273CAD" w:rsidP="0087776B">
      <w:pPr>
        <w:pStyle w:val="ListParagraph"/>
        <w:spacing w:after="240"/>
        <w:rPr>
          <w:rFonts w:ascii="Times New Roman" w:hAnsi="Times New Roman"/>
          <w:sz w:val="24"/>
          <w:szCs w:val="24"/>
        </w:rPr>
      </w:pPr>
      <w:r>
        <w:rPr>
          <w:rFonts w:ascii="Times New Roman" w:hAnsi="Times New Roman"/>
          <w:color w:val="FF0000"/>
          <w:sz w:val="24"/>
          <w:szCs w:val="24"/>
        </w:rPr>
        <w:t xml:space="preserve">Specific </w:t>
      </w:r>
      <w:r w:rsidR="0087776B">
        <w:rPr>
          <w:rFonts w:ascii="Times New Roman" w:hAnsi="Times New Roman"/>
          <w:color w:val="FF0000"/>
          <w:sz w:val="24"/>
          <w:szCs w:val="24"/>
        </w:rPr>
        <w:t>metal canopy detail</w:t>
      </w:r>
      <w:r w:rsidR="005B1C83">
        <w:rPr>
          <w:rFonts w:ascii="Times New Roman" w:hAnsi="Times New Roman"/>
          <w:color w:val="FF0000"/>
          <w:sz w:val="24"/>
          <w:szCs w:val="24"/>
        </w:rPr>
        <w:t>s</w:t>
      </w:r>
      <w:r w:rsidR="0087776B">
        <w:rPr>
          <w:rFonts w:ascii="Times New Roman" w:hAnsi="Times New Roman"/>
          <w:color w:val="FF0000"/>
          <w:sz w:val="24"/>
          <w:szCs w:val="24"/>
        </w:rPr>
        <w:t xml:space="preserve"> will be developed during the design phase.</w:t>
      </w:r>
    </w:p>
    <w:p w:rsidR="004C2DFC" w:rsidRDefault="004C2DFC" w:rsidP="005F4D9E">
      <w:pPr>
        <w:pStyle w:val="ListParagraph"/>
        <w:numPr>
          <w:ilvl w:val="0"/>
          <w:numId w:val="1"/>
        </w:numPr>
        <w:spacing w:after="240"/>
        <w:rPr>
          <w:rFonts w:ascii="Times New Roman" w:hAnsi="Times New Roman"/>
          <w:sz w:val="24"/>
          <w:szCs w:val="24"/>
        </w:rPr>
      </w:pPr>
      <w:r w:rsidRPr="004C2DFC">
        <w:rPr>
          <w:rFonts w:ascii="Times New Roman" w:hAnsi="Times New Roman"/>
          <w:sz w:val="24"/>
          <w:szCs w:val="24"/>
        </w:rPr>
        <w:t xml:space="preserve">There is no indication of rainwater collection for the building. Are gutters, downspouts, and splash blocks required? </w:t>
      </w:r>
    </w:p>
    <w:p w:rsidR="005B1C83" w:rsidRDefault="005B1C83" w:rsidP="00E9730E">
      <w:pPr>
        <w:pStyle w:val="ListParagraph"/>
        <w:spacing w:after="240"/>
        <w:rPr>
          <w:rFonts w:ascii="Times New Roman" w:hAnsi="Times New Roman"/>
          <w:color w:val="FF0000"/>
          <w:sz w:val="24"/>
          <w:szCs w:val="24"/>
        </w:rPr>
      </w:pPr>
      <w:r w:rsidRPr="005B1C83">
        <w:rPr>
          <w:rFonts w:ascii="Times New Roman" w:hAnsi="Times New Roman"/>
          <w:color w:val="FF0000"/>
          <w:sz w:val="24"/>
          <w:szCs w:val="24"/>
        </w:rPr>
        <w:t>Spec Section 01 10 10,</w:t>
      </w:r>
      <w:r>
        <w:rPr>
          <w:rFonts w:ascii="Times New Roman" w:hAnsi="Times New Roman"/>
          <w:color w:val="FF0000"/>
          <w:sz w:val="24"/>
          <w:szCs w:val="24"/>
        </w:rPr>
        <w:t xml:space="preserve"> </w:t>
      </w:r>
    </w:p>
    <w:p w:rsidR="00E9730E" w:rsidRDefault="005B1C83" w:rsidP="00E9730E">
      <w:pPr>
        <w:pStyle w:val="ListParagraph"/>
        <w:spacing w:after="240"/>
        <w:rPr>
          <w:rFonts w:ascii="Times New Roman" w:hAnsi="Times New Roman"/>
          <w:color w:val="FF0000"/>
          <w:sz w:val="24"/>
          <w:szCs w:val="24"/>
        </w:rPr>
      </w:pPr>
      <w:r>
        <w:rPr>
          <w:rFonts w:ascii="Times New Roman" w:hAnsi="Times New Roman"/>
          <w:color w:val="FF0000"/>
          <w:sz w:val="24"/>
          <w:szCs w:val="24"/>
        </w:rPr>
        <w:lastRenderedPageBreak/>
        <w:t>6.4</w:t>
      </w:r>
      <w:r w:rsidRPr="005B1C83">
        <w:t xml:space="preserve"> </w:t>
      </w:r>
      <w:r w:rsidRPr="005B1C83">
        <w:rPr>
          <w:rFonts w:ascii="Times New Roman" w:hAnsi="Times New Roman"/>
          <w:color w:val="FF0000"/>
          <w:sz w:val="24"/>
          <w:szCs w:val="24"/>
        </w:rPr>
        <w:t>Storm Drainage</w:t>
      </w:r>
      <w:r>
        <w:rPr>
          <w:rFonts w:ascii="Times New Roman" w:hAnsi="Times New Roman"/>
          <w:color w:val="FF0000"/>
          <w:sz w:val="24"/>
          <w:szCs w:val="24"/>
        </w:rPr>
        <w:t xml:space="preserve"> …</w:t>
      </w:r>
      <w:r w:rsidRPr="005B1C83">
        <w:rPr>
          <w:rFonts w:ascii="Times New Roman" w:hAnsi="Times New Roman"/>
          <w:color w:val="FF0000"/>
          <w:sz w:val="24"/>
          <w:szCs w:val="24"/>
        </w:rPr>
        <w:t>The new facility will not utilize gutters or downspouts and will simply drain at the roof fascia to the ground.</w:t>
      </w:r>
      <w:r>
        <w:rPr>
          <w:rFonts w:ascii="Times New Roman" w:hAnsi="Times New Roman"/>
          <w:color w:val="FF0000"/>
          <w:sz w:val="24"/>
          <w:szCs w:val="24"/>
        </w:rPr>
        <w:t>;</w:t>
      </w:r>
    </w:p>
    <w:p w:rsidR="005B1C83" w:rsidRPr="005B1C83" w:rsidRDefault="005B1C83" w:rsidP="00E9730E">
      <w:pPr>
        <w:pStyle w:val="ListParagraph"/>
        <w:spacing w:after="240"/>
        <w:rPr>
          <w:rFonts w:ascii="Times New Roman" w:hAnsi="Times New Roman"/>
          <w:color w:val="FF0000"/>
          <w:sz w:val="24"/>
          <w:szCs w:val="24"/>
        </w:rPr>
      </w:pPr>
      <w:r>
        <w:rPr>
          <w:rFonts w:ascii="Times New Roman" w:hAnsi="Times New Roman"/>
          <w:color w:val="FF0000"/>
          <w:sz w:val="24"/>
          <w:szCs w:val="24"/>
        </w:rPr>
        <w:t>8.4.1.2 Roof. …</w:t>
      </w:r>
      <w:r w:rsidRPr="005B1C83">
        <w:rPr>
          <w:rFonts w:ascii="Times New Roman" w:hAnsi="Times New Roman"/>
          <w:color w:val="FF0000"/>
          <w:sz w:val="24"/>
          <w:szCs w:val="24"/>
        </w:rPr>
        <w:t>It shall not incorporate the integral gutter that is a characteristic of the existing facility.</w:t>
      </w:r>
    </w:p>
    <w:p w:rsidR="004C2DFC" w:rsidRDefault="004C2DFC" w:rsidP="005F4D9E">
      <w:pPr>
        <w:pStyle w:val="ListParagraph"/>
        <w:numPr>
          <w:ilvl w:val="0"/>
          <w:numId w:val="1"/>
        </w:numPr>
        <w:spacing w:after="240"/>
        <w:rPr>
          <w:rFonts w:ascii="Times New Roman" w:hAnsi="Times New Roman"/>
          <w:sz w:val="24"/>
          <w:szCs w:val="24"/>
        </w:rPr>
      </w:pPr>
      <w:r w:rsidRPr="004C2DFC">
        <w:rPr>
          <w:rFonts w:ascii="Times New Roman" w:hAnsi="Times New Roman"/>
          <w:sz w:val="24"/>
          <w:szCs w:val="24"/>
        </w:rPr>
        <w:t>The existing building has a gable roof. Is the new building to have a gable roof?</w:t>
      </w:r>
    </w:p>
    <w:p w:rsidR="00E9730E" w:rsidRPr="000E7CF1" w:rsidRDefault="000E7CF1" w:rsidP="00E9730E">
      <w:pPr>
        <w:pStyle w:val="ListParagraph"/>
        <w:spacing w:after="240"/>
        <w:rPr>
          <w:rFonts w:ascii="Times New Roman" w:hAnsi="Times New Roman"/>
          <w:color w:val="FF0000"/>
          <w:sz w:val="24"/>
          <w:szCs w:val="24"/>
        </w:rPr>
      </w:pPr>
      <w:r w:rsidRPr="000E7CF1">
        <w:rPr>
          <w:rFonts w:ascii="Times New Roman" w:hAnsi="Times New Roman"/>
          <w:color w:val="FF0000"/>
          <w:sz w:val="24"/>
          <w:szCs w:val="24"/>
        </w:rPr>
        <w:t>Yes.</w:t>
      </w:r>
    </w:p>
    <w:p w:rsidR="004460E6" w:rsidRPr="004460E6" w:rsidRDefault="004C2DFC" w:rsidP="004460E6">
      <w:pPr>
        <w:pStyle w:val="ListParagraph"/>
        <w:numPr>
          <w:ilvl w:val="0"/>
          <w:numId w:val="1"/>
        </w:numPr>
        <w:spacing w:after="240"/>
        <w:rPr>
          <w:rFonts w:ascii="Times New Roman" w:hAnsi="Times New Roman"/>
          <w:sz w:val="24"/>
          <w:szCs w:val="24"/>
        </w:rPr>
      </w:pPr>
      <w:r w:rsidRPr="00984002">
        <w:rPr>
          <w:rFonts w:ascii="Times New Roman" w:hAnsi="Times New Roman"/>
          <w:sz w:val="24"/>
          <w:szCs w:val="24"/>
        </w:rPr>
        <w:t xml:space="preserve">RFP Drawing 1 Conceptual Site Plan indicates a gate between the existing building and the proposed building. Is this gate to be moved elsewhere, or is it being relocated from somewhere else to this location? </w:t>
      </w:r>
    </w:p>
    <w:p w:rsidR="00E9730E" w:rsidRPr="004460E6" w:rsidRDefault="00E15149" w:rsidP="004460E6">
      <w:pPr>
        <w:pStyle w:val="ListParagraph"/>
        <w:spacing w:after="240"/>
        <w:rPr>
          <w:rFonts w:ascii="Times New Roman" w:hAnsi="Times New Roman"/>
          <w:color w:val="FF0000"/>
          <w:sz w:val="24"/>
          <w:szCs w:val="24"/>
        </w:rPr>
      </w:pPr>
      <w:r>
        <w:rPr>
          <w:rFonts w:ascii="Times New Roman" w:hAnsi="Times New Roman"/>
          <w:color w:val="FF0000"/>
          <w:sz w:val="24"/>
          <w:szCs w:val="24"/>
        </w:rPr>
        <w:t xml:space="preserve">The intent is to reuse the existing gate </w:t>
      </w:r>
      <w:r w:rsidR="004460E6">
        <w:rPr>
          <w:rFonts w:ascii="Times New Roman" w:hAnsi="Times New Roman"/>
          <w:color w:val="FF0000"/>
          <w:sz w:val="24"/>
          <w:szCs w:val="24"/>
        </w:rPr>
        <w:t xml:space="preserve">at the northeast corner of building 91024 shown </w:t>
      </w:r>
      <w:r>
        <w:rPr>
          <w:rFonts w:ascii="Times New Roman" w:hAnsi="Times New Roman"/>
          <w:color w:val="FF0000"/>
          <w:sz w:val="24"/>
          <w:szCs w:val="24"/>
        </w:rPr>
        <w:t>on Conceptual Demolition Plan</w:t>
      </w:r>
      <w:r w:rsidR="004460E6">
        <w:rPr>
          <w:rFonts w:ascii="Times New Roman" w:hAnsi="Times New Roman"/>
          <w:color w:val="FF0000"/>
          <w:sz w:val="24"/>
          <w:szCs w:val="24"/>
        </w:rPr>
        <w:t>.</w:t>
      </w:r>
      <w:r w:rsidR="004460E6" w:rsidRPr="004460E6">
        <w:rPr>
          <w:rFonts w:ascii="Times New Roman" w:hAnsi="Times New Roman"/>
          <w:color w:val="FF0000"/>
          <w:sz w:val="24"/>
          <w:szCs w:val="24"/>
        </w:rPr>
        <w:t xml:space="preserve"> </w:t>
      </w:r>
      <w:r w:rsidR="004460E6">
        <w:rPr>
          <w:rFonts w:ascii="Times New Roman" w:hAnsi="Times New Roman"/>
          <w:color w:val="FF0000"/>
          <w:sz w:val="24"/>
          <w:szCs w:val="24"/>
        </w:rPr>
        <w:t>However, the contractor must validate the feasibility of reusing the existing gate during the design phase.</w:t>
      </w:r>
    </w:p>
    <w:p w:rsidR="00984002" w:rsidRDefault="00984002" w:rsidP="005F4D9E">
      <w:pPr>
        <w:pStyle w:val="ListParagraph"/>
        <w:numPr>
          <w:ilvl w:val="0"/>
          <w:numId w:val="1"/>
        </w:numPr>
        <w:spacing w:after="240"/>
        <w:rPr>
          <w:rFonts w:ascii="Times New Roman" w:hAnsi="Times New Roman"/>
          <w:sz w:val="24"/>
          <w:szCs w:val="24"/>
        </w:rPr>
      </w:pPr>
      <w:r w:rsidRPr="00984002">
        <w:rPr>
          <w:rFonts w:ascii="Times New Roman" w:hAnsi="Times New Roman"/>
          <w:sz w:val="24"/>
          <w:szCs w:val="24"/>
        </w:rPr>
        <w:t>Section 01 10 10 Page 12, para. 7.2 Server Room indicates an accordion partition. Please provide specification requirements for the accordion partition.</w:t>
      </w:r>
    </w:p>
    <w:p w:rsidR="00E9730E" w:rsidRPr="004460E6" w:rsidRDefault="004460E6" w:rsidP="004460E6">
      <w:pPr>
        <w:spacing w:after="240"/>
        <w:ind w:left="720"/>
        <w:rPr>
          <w:color w:val="FF0000"/>
        </w:rPr>
      </w:pPr>
      <w:r w:rsidRPr="00B82DC2">
        <w:rPr>
          <w:color w:val="FF0000"/>
        </w:rPr>
        <w:t>The addition of Specification Section 10 22 27, Operable Panel Partitions is attached.</w:t>
      </w:r>
    </w:p>
    <w:p w:rsidR="00984002" w:rsidRDefault="00984002" w:rsidP="005F4D9E">
      <w:pPr>
        <w:pStyle w:val="ListParagraph"/>
        <w:numPr>
          <w:ilvl w:val="0"/>
          <w:numId w:val="1"/>
        </w:numPr>
        <w:spacing w:after="240"/>
        <w:rPr>
          <w:rFonts w:ascii="Times New Roman" w:hAnsi="Times New Roman"/>
          <w:sz w:val="24"/>
          <w:szCs w:val="24"/>
        </w:rPr>
      </w:pPr>
      <w:r w:rsidRPr="00984002">
        <w:rPr>
          <w:rFonts w:ascii="Times New Roman" w:hAnsi="Times New Roman"/>
          <w:sz w:val="24"/>
          <w:szCs w:val="24"/>
        </w:rPr>
        <w:t>Section 01 10 10 Page 15, para. 8.4.1.3 indicates to provide an insulated, lockable steel door in hollow metal frame at Mechanical. This infers a single door. The RFP Floor Plan drawing indicates a pair of doors. Please clarify.</w:t>
      </w:r>
    </w:p>
    <w:p w:rsidR="00E9730E" w:rsidRPr="004460E6" w:rsidRDefault="004460E6" w:rsidP="00E9730E">
      <w:pPr>
        <w:pStyle w:val="ListParagraph"/>
        <w:spacing w:after="240"/>
        <w:rPr>
          <w:rFonts w:ascii="Times New Roman" w:hAnsi="Times New Roman"/>
          <w:color w:val="FF0000"/>
          <w:sz w:val="24"/>
          <w:szCs w:val="24"/>
        </w:rPr>
      </w:pPr>
      <w:r w:rsidRPr="004460E6">
        <w:rPr>
          <w:rFonts w:ascii="Times New Roman" w:hAnsi="Times New Roman"/>
          <w:color w:val="FF0000"/>
          <w:sz w:val="24"/>
          <w:szCs w:val="24"/>
        </w:rPr>
        <w:t xml:space="preserve">The standard </w:t>
      </w:r>
      <w:r>
        <w:rPr>
          <w:rFonts w:ascii="Times New Roman" w:hAnsi="Times New Roman"/>
          <w:color w:val="FF0000"/>
          <w:sz w:val="24"/>
          <w:szCs w:val="24"/>
        </w:rPr>
        <w:t xml:space="preserve">for </w:t>
      </w:r>
      <w:r w:rsidR="007B2199">
        <w:rPr>
          <w:rFonts w:ascii="Times New Roman" w:hAnsi="Times New Roman"/>
          <w:color w:val="FF0000"/>
          <w:sz w:val="24"/>
          <w:szCs w:val="24"/>
        </w:rPr>
        <w:t xml:space="preserve">a </w:t>
      </w:r>
      <w:r>
        <w:rPr>
          <w:rFonts w:ascii="Times New Roman" w:hAnsi="Times New Roman"/>
          <w:color w:val="FF0000"/>
          <w:sz w:val="24"/>
          <w:szCs w:val="24"/>
        </w:rPr>
        <w:t>mechanical</w:t>
      </w:r>
      <w:r w:rsidRPr="004460E6">
        <w:rPr>
          <w:rFonts w:ascii="Times New Roman" w:hAnsi="Times New Roman"/>
          <w:color w:val="FF0000"/>
          <w:sz w:val="24"/>
          <w:szCs w:val="24"/>
        </w:rPr>
        <w:t xml:space="preserve"> </w:t>
      </w:r>
      <w:r w:rsidR="007B2199">
        <w:rPr>
          <w:rFonts w:ascii="Times New Roman" w:hAnsi="Times New Roman"/>
          <w:color w:val="FF0000"/>
          <w:sz w:val="24"/>
          <w:szCs w:val="24"/>
        </w:rPr>
        <w:t>room</w:t>
      </w:r>
      <w:r>
        <w:rPr>
          <w:rFonts w:ascii="Times New Roman" w:hAnsi="Times New Roman"/>
          <w:color w:val="FF0000"/>
          <w:sz w:val="24"/>
          <w:szCs w:val="24"/>
        </w:rPr>
        <w:t xml:space="preserve"> </w:t>
      </w:r>
      <w:r w:rsidRPr="004460E6">
        <w:rPr>
          <w:rFonts w:ascii="Times New Roman" w:hAnsi="Times New Roman"/>
          <w:color w:val="FF0000"/>
          <w:sz w:val="24"/>
          <w:szCs w:val="24"/>
        </w:rPr>
        <w:t>is a pair of 3’ wide doors</w:t>
      </w:r>
      <w:r>
        <w:rPr>
          <w:rFonts w:ascii="Times New Roman" w:hAnsi="Times New Roman"/>
          <w:color w:val="FF0000"/>
          <w:sz w:val="24"/>
          <w:szCs w:val="24"/>
        </w:rPr>
        <w:t xml:space="preserve"> opening to the exterior.</w:t>
      </w:r>
      <w:r w:rsidR="007B2199">
        <w:rPr>
          <w:rFonts w:ascii="Times New Roman" w:hAnsi="Times New Roman"/>
          <w:color w:val="FF0000"/>
          <w:sz w:val="24"/>
          <w:szCs w:val="24"/>
        </w:rPr>
        <w:t xml:space="preserve"> 4’ wide single leaf doors will be considered. </w:t>
      </w:r>
      <w:r w:rsidR="000709DE">
        <w:rPr>
          <w:rFonts w:ascii="Times New Roman" w:hAnsi="Times New Roman"/>
          <w:color w:val="FF0000"/>
          <w:sz w:val="24"/>
          <w:szCs w:val="24"/>
        </w:rPr>
        <w:t>This level of detail will be developed during the design phase.</w:t>
      </w:r>
    </w:p>
    <w:p w:rsidR="00984002" w:rsidRDefault="00984002" w:rsidP="005F4D9E">
      <w:pPr>
        <w:pStyle w:val="ListParagraph"/>
        <w:numPr>
          <w:ilvl w:val="0"/>
          <w:numId w:val="1"/>
        </w:numPr>
        <w:spacing w:after="240"/>
        <w:rPr>
          <w:rFonts w:ascii="Times New Roman" w:hAnsi="Times New Roman"/>
          <w:sz w:val="24"/>
          <w:szCs w:val="24"/>
        </w:rPr>
      </w:pPr>
      <w:r w:rsidRPr="00984002">
        <w:rPr>
          <w:rFonts w:ascii="Times New Roman" w:hAnsi="Times New Roman"/>
          <w:sz w:val="24"/>
          <w:szCs w:val="24"/>
        </w:rPr>
        <w:t>Section 01 10 10 Page 15, para. 8.4.1.2 states that the new roof system shall not have integral gutter, but does not indicate if gutters are to be provided, and if they are to have downspouts and splash blocks. Please clarify.</w:t>
      </w:r>
    </w:p>
    <w:p w:rsidR="00E9730E" w:rsidRPr="000709DE" w:rsidRDefault="000709DE" w:rsidP="000709DE">
      <w:pPr>
        <w:pStyle w:val="ListParagraph"/>
        <w:spacing w:after="240"/>
        <w:rPr>
          <w:rFonts w:ascii="Times New Roman" w:hAnsi="Times New Roman"/>
          <w:color w:val="FF0000"/>
          <w:sz w:val="24"/>
          <w:szCs w:val="24"/>
        </w:rPr>
      </w:pPr>
      <w:r w:rsidRPr="005B1C83">
        <w:rPr>
          <w:rFonts w:ascii="Times New Roman" w:hAnsi="Times New Roman"/>
          <w:color w:val="FF0000"/>
          <w:sz w:val="24"/>
          <w:szCs w:val="24"/>
        </w:rPr>
        <w:t>Spec Section 01 10 10,</w:t>
      </w:r>
      <w:r>
        <w:rPr>
          <w:rFonts w:ascii="Times New Roman" w:hAnsi="Times New Roman"/>
          <w:color w:val="FF0000"/>
          <w:sz w:val="24"/>
          <w:szCs w:val="24"/>
        </w:rPr>
        <w:t xml:space="preserve"> </w:t>
      </w:r>
      <w:r w:rsidRPr="000709DE">
        <w:rPr>
          <w:rFonts w:ascii="Times New Roman" w:hAnsi="Times New Roman"/>
          <w:color w:val="FF0000"/>
          <w:sz w:val="24"/>
          <w:szCs w:val="24"/>
        </w:rPr>
        <w:t>6.4</w:t>
      </w:r>
      <w:r w:rsidRPr="005B1C83">
        <w:t xml:space="preserve"> </w:t>
      </w:r>
      <w:r w:rsidRPr="000709DE">
        <w:rPr>
          <w:rFonts w:ascii="Times New Roman" w:hAnsi="Times New Roman"/>
          <w:color w:val="FF0000"/>
          <w:sz w:val="24"/>
          <w:szCs w:val="24"/>
        </w:rPr>
        <w:t>Storm Drainage …The new facility will not utilize gutters or downspouts and will simply drain at the roof fascia to the ground.</w:t>
      </w:r>
    </w:p>
    <w:p w:rsidR="00984002" w:rsidRDefault="00984002" w:rsidP="005F4D9E">
      <w:pPr>
        <w:pStyle w:val="ListParagraph"/>
        <w:numPr>
          <w:ilvl w:val="0"/>
          <w:numId w:val="1"/>
        </w:numPr>
        <w:spacing w:after="240"/>
        <w:rPr>
          <w:rFonts w:ascii="Times New Roman" w:hAnsi="Times New Roman"/>
          <w:sz w:val="24"/>
          <w:szCs w:val="24"/>
        </w:rPr>
      </w:pPr>
      <w:r w:rsidRPr="00984002">
        <w:rPr>
          <w:rFonts w:ascii="Times New Roman" w:hAnsi="Times New Roman"/>
          <w:sz w:val="24"/>
          <w:szCs w:val="24"/>
        </w:rPr>
        <w:t>Section 01 10 10 Page 15, para. 8.4.1.4 states to put windows in the East wall of the large office, and the South wall of the Conference Room. Please clarify how many windows are required for each space.</w:t>
      </w:r>
    </w:p>
    <w:p w:rsidR="00E9730E" w:rsidRPr="000709DE" w:rsidRDefault="000709DE" w:rsidP="00E9730E">
      <w:pPr>
        <w:pStyle w:val="ListParagraph"/>
        <w:spacing w:after="240"/>
        <w:rPr>
          <w:rFonts w:ascii="Times New Roman" w:hAnsi="Times New Roman"/>
          <w:color w:val="FF0000"/>
          <w:sz w:val="24"/>
          <w:szCs w:val="24"/>
        </w:rPr>
      </w:pPr>
      <w:r w:rsidRPr="000709DE">
        <w:rPr>
          <w:rFonts w:ascii="Times New Roman" w:hAnsi="Times New Roman"/>
          <w:color w:val="FF0000"/>
          <w:sz w:val="24"/>
          <w:szCs w:val="24"/>
        </w:rPr>
        <w:t>A single window for the large office and a single window for the</w:t>
      </w:r>
      <w:r>
        <w:rPr>
          <w:rFonts w:ascii="Times New Roman" w:hAnsi="Times New Roman"/>
          <w:color w:val="FF0000"/>
          <w:sz w:val="24"/>
          <w:szCs w:val="24"/>
        </w:rPr>
        <w:t xml:space="preserve"> </w:t>
      </w:r>
      <w:r w:rsidRPr="000709DE">
        <w:rPr>
          <w:rFonts w:ascii="Times New Roman" w:hAnsi="Times New Roman"/>
          <w:color w:val="FF0000"/>
          <w:sz w:val="24"/>
          <w:szCs w:val="24"/>
        </w:rPr>
        <w:t>conference room</w:t>
      </w:r>
      <w:r>
        <w:rPr>
          <w:rFonts w:ascii="Times New Roman" w:hAnsi="Times New Roman"/>
          <w:color w:val="FF0000"/>
          <w:sz w:val="24"/>
          <w:szCs w:val="24"/>
        </w:rPr>
        <w:t>.</w:t>
      </w:r>
    </w:p>
    <w:p w:rsidR="00984002" w:rsidRDefault="00984002" w:rsidP="005F4D9E">
      <w:pPr>
        <w:pStyle w:val="ListParagraph"/>
        <w:numPr>
          <w:ilvl w:val="0"/>
          <w:numId w:val="1"/>
        </w:numPr>
        <w:spacing w:after="240"/>
        <w:rPr>
          <w:rFonts w:ascii="Times New Roman" w:hAnsi="Times New Roman"/>
          <w:sz w:val="24"/>
          <w:szCs w:val="24"/>
        </w:rPr>
      </w:pPr>
      <w:r w:rsidRPr="00984002">
        <w:rPr>
          <w:rFonts w:ascii="Times New Roman" w:hAnsi="Times New Roman"/>
          <w:sz w:val="24"/>
          <w:szCs w:val="24"/>
        </w:rPr>
        <w:t>Section 01 10 10 Page 15, para. 8.4.1.5 states to provide metal canopy at each exterior door. Please clarify if these are wall-hung canopies, or post-supported canopies. Wall-hung canopies will have downspouts that drain across the sidewalks.</w:t>
      </w:r>
    </w:p>
    <w:p w:rsidR="00E9730E" w:rsidRPr="00984002" w:rsidRDefault="00B85632" w:rsidP="00E9730E">
      <w:pPr>
        <w:pStyle w:val="ListParagraph"/>
        <w:spacing w:after="240"/>
        <w:rPr>
          <w:rFonts w:ascii="Times New Roman" w:hAnsi="Times New Roman"/>
          <w:sz w:val="24"/>
          <w:szCs w:val="24"/>
        </w:rPr>
      </w:pPr>
      <w:r>
        <w:rPr>
          <w:rFonts w:ascii="Times New Roman" w:hAnsi="Times New Roman"/>
          <w:color w:val="FF0000"/>
          <w:sz w:val="24"/>
          <w:szCs w:val="24"/>
        </w:rPr>
        <w:lastRenderedPageBreak/>
        <w:t>There is no preference at this time. This level of detail will be developed during the design phase.</w:t>
      </w:r>
    </w:p>
    <w:p w:rsidR="00984002" w:rsidRDefault="00984002" w:rsidP="005F4D9E">
      <w:pPr>
        <w:pStyle w:val="ListParagraph"/>
        <w:numPr>
          <w:ilvl w:val="0"/>
          <w:numId w:val="1"/>
        </w:numPr>
        <w:spacing w:after="240"/>
        <w:rPr>
          <w:rFonts w:ascii="Times New Roman" w:hAnsi="Times New Roman"/>
          <w:sz w:val="24"/>
          <w:szCs w:val="24"/>
        </w:rPr>
      </w:pPr>
      <w:r w:rsidRPr="00984002">
        <w:rPr>
          <w:rFonts w:ascii="Times New Roman" w:hAnsi="Times New Roman"/>
          <w:sz w:val="24"/>
          <w:szCs w:val="24"/>
        </w:rPr>
        <w:t>Section 01 10 10 Page 15, para. 8.4.2.2 states that the Server Room slab shall accommodate a 12” deep raised access floor system. Please clarify if the 12” depth refers to elevation of the slab recess below the main floor, or if the recessed floor system requires 12” of clearance.</w:t>
      </w:r>
    </w:p>
    <w:p w:rsidR="00E9730E" w:rsidRPr="00984002" w:rsidRDefault="00B85632" w:rsidP="00E9730E">
      <w:pPr>
        <w:pStyle w:val="ListParagraph"/>
        <w:spacing w:after="240"/>
        <w:rPr>
          <w:rFonts w:ascii="Times New Roman" w:hAnsi="Times New Roman"/>
          <w:sz w:val="24"/>
          <w:szCs w:val="24"/>
        </w:rPr>
      </w:pPr>
      <w:r>
        <w:rPr>
          <w:rFonts w:ascii="Times New Roman" w:hAnsi="Times New Roman"/>
          <w:color w:val="FF0000"/>
          <w:sz w:val="24"/>
          <w:szCs w:val="24"/>
        </w:rPr>
        <w:t>T</w:t>
      </w:r>
      <w:r w:rsidRPr="00B85632">
        <w:rPr>
          <w:rFonts w:ascii="Times New Roman" w:hAnsi="Times New Roman"/>
          <w:color w:val="FF0000"/>
          <w:sz w:val="24"/>
          <w:szCs w:val="24"/>
        </w:rPr>
        <w:t>he 12” depth refers to elevation of the s</w:t>
      </w:r>
      <w:r>
        <w:rPr>
          <w:rFonts w:ascii="Times New Roman" w:hAnsi="Times New Roman"/>
          <w:color w:val="FF0000"/>
          <w:sz w:val="24"/>
          <w:szCs w:val="24"/>
        </w:rPr>
        <w:t>lab recess below the main floor – allow for the finish elevation of the access floor to be flush with main floor</w:t>
      </w:r>
      <w:r w:rsidRPr="00B85632">
        <w:rPr>
          <w:rFonts w:ascii="Times New Roman" w:hAnsi="Times New Roman"/>
          <w:color w:val="FF0000"/>
          <w:sz w:val="24"/>
          <w:szCs w:val="24"/>
        </w:rPr>
        <w:t xml:space="preserve"> </w:t>
      </w:r>
      <w:r>
        <w:rPr>
          <w:rFonts w:ascii="Times New Roman" w:hAnsi="Times New Roman"/>
          <w:color w:val="FF0000"/>
          <w:sz w:val="24"/>
          <w:szCs w:val="24"/>
        </w:rPr>
        <w:t>finish elevation.</w:t>
      </w:r>
    </w:p>
    <w:p w:rsidR="00984002" w:rsidRDefault="00984002" w:rsidP="005F4D9E">
      <w:pPr>
        <w:pStyle w:val="ListParagraph"/>
        <w:numPr>
          <w:ilvl w:val="0"/>
          <w:numId w:val="1"/>
        </w:numPr>
        <w:spacing w:after="240"/>
        <w:rPr>
          <w:rFonts w:ascii="Times New Roman" w:hAnsi="Times New Roman"/>
          <w:sz w:val="24"/>
          <w:szCs w:val="24"/>
        </w:rPr>
      </w:pPr>
      <w:r w:rsidRPr="00984002">
        <w:rPr>
          <w:rFonts w:ascii="Times New Roman" w:hAnsi="Times New Roman"/>
          <w:sz w:val="24"/>
          <w:szCs w:val="24"/>
        </w:rPr>
        <w:t>Section 01 10 10 Page 15, para. 8.4.2.7 stipulates wall and base cabinets. None are shown on the RFP drawings. Please clarify the location and extent of required wall and base cabinets.</w:t>
      </w:r>
    </w:p>
    <w:p w:rsidR="00E9730E" w:rsidRPr="009C40A4" w:rsidRDefault="00B74CA6" w:rsidP="009C40A4">
      <w:pPr>
        <w:pStyle w:val="ListParagraph"/>
        <w:spacing w:after="240"/>
        <w:rPr>
          <w:rFonts w:ascii="Times New Roman" w:hAnsi="Times New Roman"/>
          <w:color w:val="FF0000"/>
          <w:sz w:val="24"/>
          <w:szCs w:val="24"/>
        </w:rPr>
      </w:pPr>
      <w:r>
        <w:rPr>
          <w:rFonts w:ascii="Times New Roman" w:hAnsi="Times New Roman"/>
          <w:color w:val="FF0000"/>
          <w:sz w:val="24"/>
          <w:szCs w:val="24"/>
        </w:rPr>
        <w:t>Spec Section 01 10 10,</w:t>
      </w:r>
      <w:r w:rsidR="009C40A4">
        <w:rPr>
          <w:rFonts w:ascii="Times New Roman" w:hAnsi="Times New Roman"/>
          <w:color w:val="FF0000"/>
          <w:sz w:val="24"/>
          <w:szCs w:val="24"/>
        </w:rPr>
        <w:t xml:space="preserve"> </w:t>
      </w:r>
      <w:r w:rsidRPr="009C40A4">
        <w:rPr>
          <w:rFonts w:ascii="Times New Roman" w:hAnsi="Times New Roman"/>
          <w:color w:val="FF0000"/>
          <w:sz w:val="24"/>
          <w:szCs w:val="24"/>
        </w:rPr>
        <w:t>7.2 Systems Training Classroom, …cabinet storage and/or closet space with adjustable shelving for storage of A/V equipment and course curriculum articles.</w:t>
      </w:r>
      <w:r w:rsidR="009C40A4">
        <w:rPr>
          <w:rFonts w:ascii="Times New Roman" w:hAnsi="Times New Roman"/>
          <w:color w:val="FF0000"/>
          <w:sz w:val="24"/>
          <w:szCs w:val="24"/>
        </w:rPr>
        <w:t xml:space="preserve"> The Conceptual Floor Plan shows a storage cabinet in the northwest corner of the Systems Training room, however the final location and configuration will be determined during the design phase.</w:t>
      </w:r>
    </w:p>
    <w:p w:rsidR="00984002" w:rsidRDefault="00984002" w:rsidP="005F4D9E">
      <w:pPr>
        <w:pStyle w:val="ListParagraph"/>
        <w:numPr>
          <w:ilvl w:val="0"/>
          <w:numId w:val="1"/>
        </w:numPr>
        <w:spacing w:after="240"/>
        <w:rPr>
          <w:rFonts w:ascii="Times New Roman" w:hAnsi="Times New Roman"/>
          <w:sz w:val="24"/>
          <w:szCs w:val="24"/>
        </w:rPr>
      </w:pPr>
      <w:r w:rsidRPr="00984002">
        <w:rPr>
          <w:rFonts w:ascii="Times New Roman" w:hAnsi="Times New Roman"/>
          <w:sz w:val="24"/>
          <w:szCs w:val="24"/>
        </w:rPr>
        <w:t>Section 01 10 10 Page 16, para. 8.5 lists Specification Section 07 21 13 Board Insulation. The RFP Wall Section Drawing does not indicate any board insulation. Please clarify where board insulation is required.</w:t>
      </w:r>
    </w:p>
    <w:p w:rsidR="00E9730E" w:rsidRPr="006C250C" w:rsidRDefault="006C250C" w:rsidP="006C250C">
      <w:pPr>
        <w:pStyle w:val="ListParagraph"/>
        <w:spacing w:after="240"/>
        <w:rPr>
          <w:rFonts w:ascii="Times New Roman" w:hAnsi="Times New Roman"/>
          <w:color w:val="FF0000"/>
          <w:sz w:val="24"/>
          <w:szCs w:val="24"/>
        </w:rPr>
      </w:pPr>
      <w:r w:rsidRPr="00593899">
        <w:rPr>
          <w:rFonts w:ascii="Times New Roman" w:hAnsi="Times New Roman"/>
          <w:color w:val="FF0000"/>
          <w:sz w:val="24"/>
          <w:szCs w:val="24"/>
        </w:rPr>
        <w:t>Board Insulation</w:t>
      </w:r>
      <w:r>
        <w:rPr>
          <w:rFonts w:ascii="Times New Roman" w:hAnsi="Times New Roman"/>
          <w:color w:val="FF0000"/>
          <w:sz w:val="24"/>
          <w:szCs w:val="24"/>
        </w:rPr>
        <w:t xml:space="preserve"> does not appear to be required.</w:t>
      </w:r>
      <w:r w:rsidRPr="00593899">
        <w:rPr>
          <w:rFonts w:ascii="Times New Roman" w:hAnsi="Times New Roman"/>
          <w:color w:val="FF0000"/>
          <w:sz w:val="24"/>
          <w:szCs w:val="24"/>
        </w:rPr>
        <w:t xml:space="preserve"> </w:t>
      </w:r>
      <w:r>
        <w:rPr>
          <w:rFonts w:ascii="Times New Roman" w:hAnsi="Times New Roman"/>
          <w:color w:val="FF0000"/>
          <w:sz w:val="24"/>
          <w:szCs w:val="24"/>
        </w:rPr>
        <w:t>However, it is the Designer of Record’s responsibility to validate this requirement during the design phase.</w:t>
      </w:r>
    </w:p>
    <w:p w:rsidR="00984002" w:rsidRDefault="00984002" w:rsidP="005F4D9E">
      <w:pPr>
        <w:pStyle w:val="ListParagraph"/>
        <w:numPr>
          <w:ilvl w:val="0"/>
          <w:numId w:val="1"/>
        </w:numPr>
        <w:spacing w:after="240"/>
        <w:rPr>
          <w:rFonts w:ascii="Times New Roman" w:hAnsi="Times New Roman"/>
          <w:sz w:val="24"/>
          <w:szCs w:val="24"/>
        </w:rPr>
      </w:pPr>
      <w:r w:rsidRPr="00984002">
        <w:rPr>
          <w:rFonts w:ascii="Times New Roman" w:hAnsi="Times New Roman"/>
          <w:sz w:val="24"/>
          <w:szCs w:val="24"/>
        </w:rPr>
        <w:t>Section 01 10 10 Page 18, para. 9.2 lists Specification Section 06 41 00 Architectural Wood Casework. Please clarify location and type of architectural wood casework required.</w:t>
      </w:r>
    </w:p>
    <w:p w:rsidR="00E9730E" w:rsidRPr="00984002" w:rsidRDefault="006C250C" w:rsidP="00E9730E">
      <w:pPr>
        <w:pStyle w:val="ListParagraph"/>
        <w:spacing w:after="240"/>
        <w:rPr>
          <w:rFonts w:ascii="Times New Roman" w:hAnsi="Times New Roman"/>
          <w:sz w:val="24"/>
          <w:szCs w:val="24"/>
        </w:rPr>
      </w:pPr>
      <w:r>
        <w:rPr>
          <w:rFonts w:ascii="Times New Roman" w:hAnsi="Times New Roman"/>
          <w:color w:val="FF0000"/>
          <w:sz w:val="24"/>
          <w:szCs w:val="24"/>
        </w:rPr>
        <w:t xml:space="preserve">Spec Section 01 10 10, </w:t>
      </w:r>
      <w:r w:rsidRPr="009C40A4">
        <w:rPr>
          <w:rFonts w:ascii="Times New Roman" w:hAnsi="Times New Roman"/>
          <w:color w:val="FF0000"/>
          <w:sz w:val="24"/>
          <w:szCs w:val="24"/>
        </w:rPr>
        <w:t>7.2 Systems Training Classroom, …cabinet storage and/or closet space with adjustable shelving for storage of A/V equipment and course curriculum articles.</w:t>
      </w:r>
      <w:r>
        <w:rPr>
          <w:rFonts w:ascii="Times New Roman" w:hAnsi="Times New Roman"/>
          <w:color w:val="FF0000"/>
          <w:sz w:val="24"/>
          <w:szCs w:val="24"/>
        </w:rPr>
        <w:t xml:space="preserve"> The Conceptual Floor Plan shows a storage cabinet in the northwest corner of the Systems Training room, however the final location and configuration will be determined during the design phase.</w:t>
      </w:r>
    </w:p>
    <w:p w:rsidR="00984002" w:rsidRDefault="00984002" w:rsidP="005F4D9E">
      <w:pPr>
        <w:pStyle w:val="ListParagraph"/>
        <w:numPr>
          <w:ilvl w:val="0"/>
          <w:numId w:val="1"/>
        </w:numPr>
        <w:spacing w:after="240"/>
        <w:rPr>
          <w:rFonts w:ascii="Times New Roman" w:hAnsi="Times New Roman"/>
          <w:sz w:val="24"/>
          <w:szCs w:val="24"/>
        </w:rPr>
      </w:pPr>
      <w:r w:rsidRPr="00984002">
        <w:rPr>
          <w:rFonts w:ascii="Times New Roman" w:hAnsi="Times New Roman"/>
          <w:sz w:val="24"/>
          <w:szCs w:val="24"/>
        </w:rPr>
        <w:t>Section 01 10 10 Page 19, para. 10.2.2.2 states that interior columns are not permitted based on the architectural layout presented in this RFP. The RFP Drawing Conceptual Floor Plan depicts interior columns projecting into various rooms. Please clarify.</w:t>
      </w:r>
    </w:p>
    <w:p w:rsidR="00D639F9" w:rsidRPr="00D639F9" w:rsidRDefault="00D639F9" w:rsidP="00D639F9">
      <w:pPr>
        <w:pStyle w:val="ListParagraph"/>
        <w:spacing w:after="240"/>
        <w:rPr>
          <w:rFonts w:ascii="Times New Roman" w:hAnsi="Times New Roman"/>
          <w:color w:val="FF0000"/>
          <w:sz w:val="24"/>
          <w:szCs w:val="24"/>
        </w:rPr>
      </w:pPr>
      <w:r w:rsidRPr="00D639F9">
        <w:rPr>
          <w:rFonts w:ascii="Times New Roman" w:hAnsi="Times New Roman"/>
          <w:color w:val="FF0000"/>
          <w:sz w:val="24"/>
          <w:szCs w:val="24"/>
        </w:rPr>
        <w:t xml:space="preserve">The intent is </w:t>
      </w:r>
      <w:r>
        <w:rPr>
          <w:rFonts w:ascii="Times New Roman" w:hAnsi="Times New Roman"/>
          <w:color w:val="FF0000"/>
          <w:sz w:val="24"/>
          <w:szCs w:val="24"/>
        </w:rPr>
        <w:t>a clear span rigid frame metal building system IAW spec section 13 34 19</w:t>
      </w:r>
      <w:r w:rsidR="00CB52BE">
        <w:rPr>
          <w:rFonts w:ascii="Times New Roman" w:hAnsi="Times New Roman"/>
          <w:color w:val="FF0000"/>
          <w:sz w:val="24"/>
          <w:szCs w:val="24"/>
        </w:rPr>
        <w:t xml:space="preserve"> – with all support at perimeter of building footprint.</w:t>
      </w:r>
      <w:r w:rsidRPr="00593899">
        <w:rPr>
          <w:rFonts w:ascii="Times New Roman" w:hAnsi="Times New Roman"/>
          <w:color w:val="FF0000"/>
          <w:sz w:val="24"/>
          <w:szCs w:val="24"/>
        </w:rPr>
        <w:t xml:space="preserve"> </w:t>
      </w:r>
      <w:r>
        <w:rPr>
          <w:rFonts w:ascii="Times New Roman" w:hAnsi="Times New Roman"/>
          <w:color w:val="FF0000"/>
          <w:sz w:val="24"/>
          <w:szCs w:val="24"/>
        </w:rPr>
        <w:t>However, it is the Designer of Record’s responsibility to validate this requirement during the design phase.</w:t>
      </w:r>
    </w:p>
    <w:p w:rsidR="00984002" w:rsidRDefault="00984002" w:rsidP="005F4D9E">
      <w:pPr>
        <w:pStyle w:val="ListParagraph"/>
        <w:numPr>
          <w:ilvl w:val="0"/>
          <w:numId w:val="1"/>
        </w:numPr>
        <w:spacing w:after="240"/>
        <w:rPr>
          <w:rFonts w:ascii="Times New Roman" w:hAnsi="Times New Roman"/>
          <w:sz w:val="24"/>
          <w:szCs w:val="24"/>
        </w:rPr>
      </w:pPr>
      <w:r w:rsidRPr="00984002">
        <w:rPr>
          <w:rFonts w:ascii="Times New Roman" w:hAnsi="Times New Roman"/>
          <w:sz w:val="24"/>
          <w:szCs w:val="24"/>
        </w:rPr>
        <w:lastRenderedPageBreak/>
        <w:t>Section 01 10 10 Page 22, para. 10.6.2.2 indicates structural masonry walls. The RFP drawings indicate 4” split-face CMU veneer. Please clarify where structural masonry is required.</w:t>
      </w:r>
    </w:p>
    <w:p w:rsidR="00E9730E" w:rsidRPr="00D639F9" w:rsidRDefault="00D639F9" w:rsidP="00D639F9">
      <w:pPr>
        <w:pStyle w:val="ListParagraph"/>
        <w:spacing w:after="240"/>
        <w:rPr>
          <w:rFonts w:ascii="Times New Roman" w:hAnsi="Times New Roman"/>
          <w:color w:val="FF0000"/>
          <w:sz w:val="24"/>
          <w:szCs w:val="24"/>
        </w:rPr>
      </w:pPr>
      <w:r>
        <w:rPr>
          <w:rFonts w:ascii="Times New Roman" w:hAnsi="Times New Roman"/>
          <w:color w:val="FF0000"/>
          <w:sz w:val="24"/>
          <w:szCs w:val="24"/>
        </w:rPr>
        <w:t>Structural masonry does not appear to be required.</w:t>
      </w:r>
      <w:r w:rsidRPr="00593899">
        <w:rPr>
          <w:rFonts w:ascii="Times New Roman" w:hAnsi="Times New Roman"/>
          <w:color w:val="FF0000"/>
          <w:sz w:val="24"/>
          <w:szCs w:val="24"/>
        </w:rPr>
        <w:t xml:space="preserve"> </w:t>
      </w:r>
      <w:r>
        <w:rPr>
          <w:rFonts w:ascii="Times New Roman" w:hAnsi="Times New Roman"/>
          <w:color w:val="FF0000"/>
          <w:sz w:val="24"/>
          <w:szCs w:val="24"/>
        </w:rPr>
        <w:t>However, it is the Designer of Record’s responsibility to validate this requirement during the design phase.</w:t>
      </w:r>
    </w:p>
    <w:p w:rsidR="004C2DFC" w:rsidRPr="00752BEC" w:rsidRDefault="004C2DFC" w:rsidP="00B66B36">
      <w:pPr>
        <w:spacing w:after="240" w:line="252" w:lineRule="auto"/>
        <w:ind w:left="360"/>
        <w:contextualSpacing/>
        <w:rPr>
          <w:b/>
          <w:u w:val="single"/>
        </w:rPr>
      </w:pPr>
      <w:r w:rsidRPr="00752BEC">
        <w:rPr>
          <w:b/>
          <w:u w:val="single"/>
        </w:rPr>
        <w:t>ELECTRICAL</w:t>
      </w:r>
    </w:p>
    <w:p w:rsidR="008F64D2" w:rsidRDefault="004C2DFC" w:rsidP="00283D5F">
      <w:pPr>
        <w:pStyle w:val="ListParagraph"/>
        <w:numPr>
          <w:ilvl w:val="0"/>
          <w:numId w:val="4"/>
        </w:numPr>
        <w:spacing w:after="240"/>
        <w:contextualSpacing/>
        <w:rPr>
          <w:rFonts w:ascii="Times New Roman" w:hAnsi="Times New Roman"/>
          <w:sz w:val="24"/>
          <w:szCs w:val="24"/>
        </w:rPr>
      </w:pPr>
      <w:r w:rsidRPr="004C2DFC">
        <w:rPr>
          <w:rFonts w:ascii="Times New Roman" w:hAnsi="Times New Roman"/>
          <w:sz w:val="24"/>
          <w:szCs w:val="24"/>
        </w:rPr>
        <w:t>What are the communications outside plant requirements for the facility?  Fib</w:t>
      </w:r>
      <w:r w:rsidR="008F64D2">
        <w:rPr>
          <w:rFonts w:ascii="Times New Roman" w:hAnsi="Times New Roman"/>
          <w:sz w:val="24"/>
          <w:szCs w:val="24"/>
        </w:rPr>
        <w:t>er, copper, conduit size, etc.</w:t>
      </w:r>
    </w:p>
    <w:p w:rsidR="008F64D2" w:rsidRPr="008F64D2" w:rsidRDefault="008F64D2" w:rsidP="008F64D2">
      <w:pPr>
        <w:pStyle w:val="ListParagraph"/>
        <w:spacing w:after="240"/>
        <w:contextualSpacing/>
        <w:rPr>
          <w:rFonts w:ascii="Times New Roman" w:hAnsi="Times New Roman"/>
          <w:sz w:val="24"/>
          <w:szCs w:val="24"/>
        </w:rPr>
      </w:pPr>
    </w:p>
    <w:p w:rsidR="008F64D2" w:rsidRPr="00D639F9" w:rsidRDefault="008F64D2" w:rsidP="008F64D2">
      <w:pPr>
        <w:pStyle w:val="ListParagraph"/>
        <w:spacing w:after="240"/>
        <w:rPr>
          <w:rFonts w:ascii="Times New Roman" w:hAnsi="Times New Roman"/>
          <w:color w:val="FF0000"/>
          <w:sz w:val="24"/>
          <w:szCs w:val="24"/>
        </w:rPr>
      </w:pPr>
      <w:r>
        <w:rPr>
          <w:rFonts w:ascii="Times New Roman" w:hAnsi="Times New Roman"/>
          <w:color w:val="FF0000"/>
          <w:sz w:val="24"/>
          <w:szCs w:val="24"/>
        </w:rPr>
        <w:t>Spec Section 01 10 10, 15.</w:t>
      </w:r>
      <w:r w:rsidR="006E5428" w:rsidRPr="006E5428">
        <w:rPr>
          <w:rFonts w:ascii="Times New Roman" w:hAnsi="Times New Roman"/>
          <w:color w:val="FF0000"/>
          <w:sz w:val="24"/>
          <w:szCs w:val="24"/>
        </w:rPr>
        <w:t xml:space="preserve"> </w:t>
      </w:r>
      <w:r w:rsidR="006E5428">
        <w:rPr>
          <w:rFonts w:ascii="Times New Roman" w:hAnsi="Times New Roman"/>
          <w:color w:val="FF0000"/>
          <w:sz w:val="24"/>
          <w:szCs w:val="24"/>
        </w:rPr>
        <w:t>Electronic Systems.</w:t>
      </w:r>
    </w:p>
    <w:p w:rsidR="004C2DFC" w:rsidRDefault="004C2DFC" w:rsidP="008F64D2">
      <w:pPr>
        <w:pStyle w:val="ListParagraph"/>
        <w:numPr>
          <w:ilvl w:val="0"/>
          <w:numId w:val="4"/>
        </w:numPr>
        <w:spacing w:after="240" w:line="252" w:lineRule="auto"/>
        <w:contextualSpacing/>
        <w:rPr>
          <w:rFonts w:ascii="Times New Roman" w:hAnsi="Times New Roman"/>
          <w:sz w:val="24"/>
          <w:szCs w:val="24"/>
        </w:rPr>
      </w:pPr>
      <w:r w:rsidRPr="004C2DFC">
        <w:rPr>
          <w:rFonts w:ascii="Times New Roman" w:hAnsi="Times New Roman"/>
          <w:sz w:val="24"/>
          <w:szCs w:val="24"/>
        </w:rPr>
        <w:t>Does the outside plant fiber need to be installed to the nearest ma</w:t>
      </w:r>
      <w:r w:rsidR="00F14B77">
        <w:rPr>
          <w:rFonts w:ascii="Times New Roman" w:hAnsi="Times New Roman"/>
          <w:sz w:val="24"/>
          <w:szCs w:val="24"/>
        </w:rPr>
        <w:t>nhole or building Node?  If not</w:t>
      </w:r>
      <w:r w:rsidRPr="004C2DFC">
        <w:rPr>
          <w:rFonts w:ascii="Times New Roman" w:hAnsi="Times New Roman"/>
          <w:sz w:val="24"/>
          <w:szCs w:val="24"/>
        </w:rPr>
        <w:t>, which building and is there a pathway to get there?</w:t>
      </w:r>
    </w:p>
    <w:p w:rsidR="008F64D2" w:rsidRDefault="008F64D2" w:rsidP="008F64D2">
      <w:pPr>
        <w:pStyle w:val="ListParagraph"/>
        <w:spacing w:after="240" w:line="252" w:lineRule="auto"/>
        <w:contextualSpacing/>
        <w:rPr>
          <w:rFonts w:ascii="Times New Roman" w:hAnsi="Times New Roman"/>
          <w:sz w:val="24"/>
          <w:szCs w:val="24"/>
        </w:rPr>
      </w:pPr>
    </w:p>
    <w:p w:rsidR="008F64D2" w:rsidRPr="00D639F9" w:rsidRDefault="0039739B" w:rsidP="008F64D2">
      <w:pPr>
        <w:pStyle w:val="ListParagraph"/>
        <w:spacing w:after="240"/>
        <w:rPr>
          <w:rFonts w:ascii="Times New Roman" w:hAnsi="Times New Roman"/>
          <w:color w:val="FF0000"/>
          <w:sz w:val="24"/>
          <w:szCs w:val="24"/>
        </w:rPr>
      </w:pPr>
      <w:r>
        <w:rPr>
          <w:rFonts w:ascii="Times New Roman" w:hAnsi="Times New Roman"/>
          <w:color w:val="FF0000"/>
          <w:sz w:val="24"/>
          <w:szCs w:val="24"/>
        </w:rPr>
        <w:t>Spec Section 01 10 10, 15.</w:t>
      </w:r>
      <w:r w:rsidR="006E5428" w:rsidRPr="006E5428">
        <w:rPr>
          <w:rFonts w:ascii="Times New Roman" w:hAnsi="Times New Roman"/>
          <w:color w:val="FF0000"/>
          <w:sz w:val="24"/>
          <w:szCs w:val="24"/>
        </w:rPr>
        <w:t xml:space="preserve"> </w:t>
      </w:r>
      <w:r w:rsidR="006E5428">
        <w:rPr>
          <w:rFonts w:ascii="Times New Roman" w:hAnsi="Times New Roman"/>
          <w:color w:val="FF0000"/>
          <w:sz w:val="24"/>
          <w:szCs w:val="24"/>
        </w:rPr>
        <w:t>Electronic Systems</w:t>
      </w:r>
      <w:r>
        <w:rPr>
          <w:rFonts w:ascii="Times New Roman" w:hAnsi="Times New Roman"/>
          <w:color w:val="FF0000"/>
          <w:sz w:val="24"/>
          <w:szCs w:val="24"/>
        </w:rPr>
        <w:t xml:space="preserve">. </w:t>
      </w:r>
      <w:r w:rsidR="008F64D2" w:rsidRPr="008F64D2">
        <w:rPr>
          <w:rFonts w:ascii="Times New Roman" w:hAnsi="Times New Roman"/>
          <w:color w:val="FF0000"/>
          <w:sz w:val="24"/>
          <w:szCs w:val="24"/>
        </w:rPr>
        <w:t>Contracto</w:t>
      </w:r>
      <w:r w:rsidR="008F64D2">
        <w:rPr>
          <w:rFonts w:ascii="Times New Roman" w:hAnsi="Times New Roman"/>
          <w:color w:val="FF0000"/>
          <w:sz w:val="24"/>
          <w:szCs w:val="24"/>
        </w:rPr>
        <w:t>r will terminate fiber cable in</w:t>
      </w:r>
      <w:r w:rsidR="008F64D2" w:rsidRPr="008F64D2">
        <w:rPr>
          <w:rFonts w:ascii="Times New Roman" w:hAnsi="Times New Roman"/>
          <w:color w:val="FF0000"/>
          <w:sz w:val="24"/>
          <w:szCs w:val="24"/>
        </w:rPr>
        <w:t xml:space="preserve"> 91023.</w:t>
      </w:r>
      <w:r>
        <w:rPr>
          <w:rFonts w:ascii="Times New Roman" w:hAnsi="Times New Roman"/>
          <w:color w:val="FF0000"/>
          <w:sz w:val="24"/>
          <w:szCs w:val="24"/>
        </w:rPr>
        <w:t xml:space="preserve"> </w:t>
      </w:r>
      <w:r w:rsidRPr="0039739B">
        <w:rPr>
          <w:rFonts w:ascii="Times New Roman" w:hAnsi="Times New Roman"/>
          <w:color w:val="FF0000"/>
          <w:sz w:val="24"/>
          <w:szCs w:val="24"/>
        </w:rPr>
        <w:t>Existing duct space availability must be verified by the Contractor and, if required, additional capacity shall be included in the project.</w:t>
      </w:r>
    </w:p>
    <w:p w:rsidR="004C2DFC" w:rsidRDefault="004C2DFC" w:rsidP="008F64D2">
      <w:pPr>
        <w:pStyle w:val="ListParagraph"/>
        <w:numPr>
          <w:ilvl w:val="0"/>
          <w:numId w:val="4"/>
        </w:numPr>
        <w:spacing w:after="240" w:line="252" w:lineRule="auto"/>
        <w:contextualSpacing/>
        <w:rPr>
          <w:rFonts w:ascii="Times New Roman" w:hAnsi="Times New Roman"/>
          <w:sz w:val="24"/>
          <w:szCs w:val="24"/>
        </w:rPr>
      </w:pPr>
      <w:r w:rsidRPr="004C2DFC">
        <w:rPr>
          <w:rFonts w:ascii="Times New Roman" w:hAnsi="Times New Roman"/>
          <w:sz w:val="24"/>
          <w:szCs w:val="24"/>
        </w:rPr>
        <w:t>What are the communications requirements for the interior of the facility?  NIPR, SIPR, etc.  How many drops in each Office and Desk Location in the System Training Room?</w:t>
      </w:r>
    </w:p>
    <w:p w:rsidR="0039739B" w:rsidRDefault="0039739B" w:rsidP="0039739B">
      <w:pPr>
        <w:pStyle w:val="ListParagraph"/>
        <w:spacing w:after="240" w:line="252" w:lineRule="auto"/>
        <w:contextualSpacing/>
        <w:rPr>
          <w:rFonts w:ascii="Times New Roman" w:hAnsi="Times New Roman"/>
          <w:sz w:val="24"/>
          <w:szCs w:val="24"/>
        </w:rPr>
      </w:pPr>
    </w:p>
    <w:p w:rsidR="00E9730E" w:rsidRDefault="0039739B" w:rsidP="008F64D2">
      <w:pPr>
        <w:pStyle w:val="ListParagraph"/>
        <w:spacing w:after="240" w:line="252" w:lineRule="auto"/>
        <w:contextualSpacing/>
        <w:rPr>
          <w:rFonts w:ascii="Times New Roman" w:hAnsi="Times New Roman"/>
          <w:color w:val="FF0000"/>
          <w:sz w:val="24"/>
          <w:szCs w:val="24"/>
        </w:rPr>
      </w:pPr>
      <w:r>
        <w:rPr>
          <w:rFonts w:ascii="Times New Roman" w:hAnsi="Times New Roman"/>
          <w:color w:val="FF0000"/>
          <w:sz w:val="24"/>
          <w:szCs w:val="24"/>
        </w:rPr>
        <w:t xml:space="preserve">Spec Section 01 10 10, </w:t>
      </w:r>
      <w:r w:rsidR="006E5428">
        <w:rPr>
          <w:rFonts w:ascii="Times New Roman" w:hAnsi="Times New Roman"/>
          <w:color w:val="FF0000"/>
          <w:sz w:val="24"/>
          <w:szCs w:val="24"/>
        </w:rPr>
        <w:t>15. Electronic Systems</w:t>
      </w:r>
      <w:r>
        <w:rPr>
          <w:rFonts w:ascii="Times New Roman" w:hAnsi="Times New Roman"/>
          <w:color w:val="FF0000"/>
          <w:sz w:val="24"/>
          <w:szCs w:val="24"/>
        </w:rPr>
        <w:t>.</w:t>
      </w:r>
      <w:r w:rsidRPr="0039739B">
        <w:rPr>
          <w:rFonts w:ascii="Times New Roman" w:hAnsi="Times New Roman"/>
          <w:color w:val="FF0000"/>
          <w:sz w:val="24"/>
          <w:szCs w:val="24"/>
        </w:rPr>
        <w:t xml:space="preserve"> </w:t>
      </w:r>
      <w:r>
        <w:rPr>
          <w:rFonts w:ascii="Times New Roman" w:hAnsi="Times New Roman"/>
          <w:color w:val="FF0000"/>
          <w:sz w:val="24"/>
          <w:szCs w:val="24"/>
        </w:rPr>
        <w:t xml:space="preserve">SIPR is not required. </w:t>
      </w:r>
      <w:r w:rsidR="006E5428">
        <w:rPr>
          <w:rFonts w:ascii="Times New Roman" w:hAnsi="Times New Roman"/>
          <w:color w:val="FF0000"/>
          <w:sz w:val="24"/>
          <w:szCs w:val="24"/>
        </w:rPr>
        <w:t>Detailed communication requirements will be developed</w:t>
      </w:r>
      <w:r>
        <w:rPr>
          <w:rFonts w:ascii="Times New Roman" w:hAnsi="Times New Roman"/>
          <w:color w:val="FF0000"/>
          <w:sz w:val="24"/>
          <w:szCs w:val="24"/>
        </w:rPr>
        <w:t xml:space="preserve"> during the design phase.</w:t>
      </w:r>
    </w:p>
    <w:p w:rsidR="0039739B" w:rsidRPr="004C2DFC" w:rsidRDefault="0039739B" w:rsidP="008F64D2">
      <w:pPr>
        <w:pStyle w:val="ListParagraph"/>
        <w:spacing w:after="240" w:line="252" w:lineRule="auto"/>
        <w:contextualSpacing/>
        <w:rPr>
          <w:rFonts w:ascii="Times New Roman" w:hAnsi="Times New Roman"/>
          <w:sz w:val="24"/>
          <w:szCs w:val="24"/>
        </w:rPr>
      </w:pPr>
    </w:p>
    <w:p w:rsidR="004C2DFC" w:rsidRPr="00785E12" w:rsidRDefault="004C2DFC" w:rsidP="008F64D2">
      <w:pPr>
        <w:pStyle w:val="ListParagraph"/>
        <w:numPr>
          <w:ilvl w:val="0"/>
          <w:numId w:val="4"/>
        </w:numPr>
        <w:spacing w:after="240" w:line="252" w:lineRule="auto"/>
        <w:contextualSpacing/>
        <w:rPr>
          <w:rFonts w:ascii="Times New Roman" w:hAnsi="Times New Roman"/>
          <w:sz w:val="24"/>
          <w:szCs w:val="24"/>
        </w:rPr>
      </w:pPr>
      <w:r w:rsidRPr="00785E12">
        <w:rPr>
          <w:rFonts w:ascii="Times New Roman" w:hAnsi="Times New Roman"/>
          <w:sz w:val="24"/>
          <w:szCs w:val="24"/>
        </w:rPr>
        <w:t>Is the D/B contractor responsible for providing racks in the server room?  If so, how many and what types?</w:t>
      </w:r>
    </w:p>
    <w:p w:rsidR="00E9730E" w:rsidRPr="00785E12" w:rsidRDefault="00E9730E" w:rsidP="008F64D2">
      <w:pPr>
        <w:pStyle w:val="ListParagraph"/>
        <w:spacing w:after="240" w:line="252" w:lineRule="auto"/>
        <w:contextualSpacing/>
        <w:rPr>
          <w:rFonts w:ascii="Times New Roman" w:hAnsi="Times New Roman"/>
          <w:sz w:val="24"/>
          <w:szCs w:val="24"/>
        </w:rPr>
      </w:pPr>
    </w:p>
    <w:p w:rsidR="00DA7753" w:rsidRPr="00785E12" w:rsidRDefault="00DA7753" w:rsidP="008F64D2">
      <w:pPr>
        <w:pStyle w:val="ListParagraph"/>
        <w:spacing w:after="240" w:line="252" w:lineRule="auto"/>
        <w:contextualSpacing/>
        <w:rPr>
          <w:rFonts w:ascii="Times New Roman" w:hAnsi="Times New Roman"/>
          <w:color w:val="FF0000"/>
          <w:sz w:val="24"/>
          <w:szCs w:val="24"/>
        </w:rPr>
      </w:pPr>
      <w:r w:rsidRPr="00785E12">
        <w:rPr>
          <w:rFonts w:ascii="Times New Roman" w:hAnsi="Times New Roman"/>
          <w:color w:val="FF0000"/>
          <w:sz w:val="24"/>
          <w:szCs w:val="24"/>
        </w:rPr>
        <w:t xml:space="preserve">The contractor shall provide </w:t>
      </w:r>
      <w:r w:rsidR="00785E12" w:rsidRPr="00785E12">
        <w:rPr>
          <w:rFonts w:ascii="Times New Roman" w:hAnsi="Times New Roman"/>
          <w:color w:val="FF0000"/>
          <w:sz w:val="24"/>
          <w:szCs w:val="24"/>
        </w:rPr>
        <w:t xml:space="preserve">one </w:t>
      </w:r>
      <w:r w:rsidRPr="00785E12">
        <w:rPr>
          <w:rFonts w:ascii="Times New Roman" w:hAnsi="Times New Roman"/>
          <w:color w:val="FF0000"/>
          <w:sz w:val="24"/>
          <w:szCs w:val="24"/>
        </w:rPr>
        <w:t>Hubell RE4XB</w:t>
      </w:r>
      <w:r w:rsidR="00785E12">
        <w:rPr>
          <w:rFonts w:ascii="Times New Roman" w:hAnsi="Times New Roman"/>
          <w:color w:val="FF0000"/>
          <w:sz w:val="24"/>
          <w:szCs w:val="24"/>
        </w:rPr>
        <w:t xml:space="preserve"> for Base LAN</w:t>
      </w:r>
      <w:r w:rsidRPr="00785E12">
        <w:rPr>
          <w:rFonts w:ascii="Times New Roman" w:hAnsi="Times New Roman"/>
          <w:color w:val="FF0000"/>
          <w:sz w:val="24"/>
          <w:szCs w:val="24"/>
        </w:rPr>
        <w:t>.</w:t>
      </w:r>
    </w:p>
    <w:p w:rsidR="006E5428" w:rsidRPr="00785E12" w:rsidRDefault="006E5428" w:rsidP="008F64D2">
      <w:pPr>
        <w:pStyle w:val="ListParagraph"/>
        <w:spacing w:after="240" w:line="252" w:lineRule="auto"/>
        <w:contextualSpacing/>
        <w:rPr>
          <w:rFonts w:ascii="Times New Roman" w:hAnsi="Times New Roman"/>
          <w:sz w:val="24"/>
          <w:szCs w:val="24"/>
        </w:rPr>
      </w:pPr>
    </w:p>
    <w:p w:rsidR="004C2DFC" w:rsidRPr="00785E12" w:rsidRDefault="004C2DFC" w:rsidP="008F64D2">
      <w:pPr>
        <w:pStyle w:val="ListParagraph"/>
        <w:numPr>
          <w:ilvl w:val="0"/>
          <w:numId w:val="4"/>
        </w:numPr>
        <w:spacing w:after="240" w:line="252" w:lineRule="auto"/>
        <w:contextualSpacing/>
        <w:rPr>
          <w:rFonts w:ascii="Times New Roman" w:hAnsi="Times New Roman"/>
          <w:sz w:val="24"/>
          <w:szCs w:val="24"/>
        </w:rPr>
      </w:pPr>
      <w:r w:rsidRPr="00785E12">
        <w:rPr>
          <w:rFonts w:ascii="Times New Roman" w:hAnsi="Times New Roman"/>
          <w:sz w:val="24"/>
          <w:szCs w:val="24"/>
        </w:rPr>
        <w:t>What are the Server Room electrical requirements?  How many racks and what type of power is needed?</w:t>
      </w:r>
    </w:p>
    <w:p w:rsidR="006E5428" w:rsidRPr="00785E12" w:rsidRDefault="006E5428" w:rsidP="006E5428">
      <w:pPr>
        <w:pStyle w:val="ListParagraph"/>
        <w:spacing w:after="240" w:line="252" w:lineRule="auto"/>
        <w:contextualSpacing/>
        <w:rPr>
          <w:rFonts w:ascii="Times New Roman" w:hAnsi="Times New Roman"/>
          <w:color w:val="FF0000"/>
          <w:sz w:val="24"/>
          <w:szCs w:val="24"/>
          <w:highlight w:val="yellow"/>
        </w:rPr>
      </w:pPr>
    </w:p>
    <w:p w:rsidR="00E9730E" w:rsidRPr="0047690D" w:rsidRDefault="00785E12" w:rsidP="008F64D2">
      <w:pPr>
        <w:pStyle w:val="ListParagraph"/>
        <w:spacing w:after="240" w:line="252" w:lineRule="auto"/>
        <w:contextualSpacing/>
        <w:rPr>
          <w:rFonts w:ascii="Times New Roman" w:hAnsi="Times New Roman"/>
          <w:sz w:val="24"/>
          <w:szCs w:val="24"/>
          <w:highlight w:val="yellow"/>
        </w:rPr>
      </w:pPr>
      <w:r w:rsidRPr="00785E12">
        <w:rPr>
          <w:rFonts w:ascii="Times New Roman" w:hAnsi="Times New Roman"/>
          <w:color w:val="FF0000"/>
          <w:sz w:val="24"/>
          <w:szCs w:val="24"/>
        </w:rPr>
        <w:t xml:space="preserve">Detailed power requirements </w:t>
      </w:r>
      <w:r w:rsidR="002C2F19">
        <w:rPr>
          <w:rFonts w:ascii="Times New Roman" w:hAnsi="Times New Roman"/>
          <w:color w:val="FF0000"/>
          <w:sz w:val="24"/>
          <w:szCs w:val="24"/>
        </w:rPr>
        <w:t xml:space="preserve">for the Server Room </w:t>
      </w:r>
      <w:r>
        <w:rPr>
          <w:rFonts w:ascii="Times New Roman" w:hAnsi="Times New Roman"/>
          <w:color w:val="FF0000"/>
          <w:sz w:val="24"/>
          <w:szCs w:val="24"/>
        </w:rPr>
        <w:t>will be determined</w:t>
      </w:r>
      <w:r w:rsidRPr="00AD57FB">
        <w:rPr>
          <w:rFonts w:ascii="Times New Roman" w:hAnsi="Times New Roman"/>
          <w:color w:val="FF0000"/>
          <w:sz w:val="24"/>
          <w:szCs w:val="24"/>
        </w:rPr>
        <w:t xml:space="preserve"> during the design phase.</w:t>
      </w:r>
      <w:r>
        <w:rPr>
          <w:rFonts w:ascii="Times New Roman" w:hAnsi="Times New Roman"/>
          <w:sz w:val="24"/>
          <w:szCs w:val="24"/>
          <w:highlight w:val="yellow"/>
        </w:rPr>
        <w:t xml:space="preserve"> </w:t>
      </w:r>
    </w:p>
    <w:p w:rsidR="0047690D" w:rsidRPr="0047690D" w:rsidRDefault="0047690D" w:rsidP="008F64D2">
      <w:pPr>
        <w:pStyle w:val="ListParagraph"/>
        <w:spacing w:after="240" w:line="252" w:lineRule="auto"/>
        <w:contextualSpacing/>
        <w:rPr>
          <w:rFonts w:ascii="Times New Roman" w:hAnsi="Times New Roman"/>
          <w:sz w:val="24"/>
          <w:szCs w:val="24"/>
          <w:highlight w:val="yellow"/>
        </w:rPr>
      </w:pPr>
    </w:p>
    <w:p w:rsidR="004C2DFC" w:rsidRPr="002C2F19" w:rsidRDefault="004C2DFC" w:rsidP="008F64D2">
      <w:pPr>
        <w:pStyle w:val="ListParagraph"/>
        <w:numPr>
          <w:ilvl w:val="0"/>
          <w:numId w:val="4"/>
        </w:numPr>
        <w:spacing w:after="240" w:line="252" w:lineRule="auto"/>
        <w:contextualSpacing/>
        <w:rPr>
          <w:rFonts w:ascii="Times New Roman" w:hAnsi="Times New Roman"/>
          <w:sz w:val="24"/>
          <w:szCs w:val="24"/>
        </w:rPr>
      </w:pPr>
      <w:r w:rsidRPr="002C2F19">
        <w:rPr>
          <w:rFonts w:ascii="Times New Roman" w:hAnsi="Times New Roman"/>
          <w:sz w:val="24"/>
          <w:szCs w:val="24"/>
        </w:rPr>
        <w:t>Are there in user specific networks required for the facility.  Is the D/B contractor responsible for installing communications cabling for these networks?</w:t>
      </w:r>
    </w:p>
    <w:p w:rsidR="00E9730E" w:rsidRDefault="00E9730E" w:rsidP="008F64D2">
      <w:pPr>
        <w:pStyle w:val="ListParagraph"/>
        <w:spacing w:after="240" w:line="252" w:lineRule="auto"/>
        <w:contextualSpacing/>
        <w:rPr>
          <w:rFonts w:ascii="Times New Roman" w:hAnsi="Times New Roman"/>
          <w:sz w:val="24"/>
          <w:szCs w:val="24"/>
        </w:rPr>
      </w:pPr>
    </w:p>
    <w:p w:rsidR="0047690D" w:rsidRPr="002C2F19" w:rsidRDefault="002C2F19" w:rsidP="008F64D2">
      <w:pPr>
        <w:pStyle w:val="ListParagraph"/>
        <w:spacing w:after="240" w:line="252" w:lineRule="auto"/>
        <w:contextualSpacing/>
        <w:rPr>
          <w:rFonts w:ascii="Times New Roman" w:hAnsi="Times New Roman"/>
          <w:color w:val="FF0000"/>
          <w:sz w:val="24"/>
          <w:szCs w:val="24"/>
        </w:rPr>
      </w:pPr>
      <w:r w:rsidRPr="002C2F19">
        <w:rPr>
          <w:rFonts w:ascii="Times New Roman" w:hAnsi="Times New Roman"/>
          <w:color w:val="FF0000"/>
          <w:sz w:val="24"/>
          <w:szCs w:val="24"/>
        </w:rPr>
        <w:t xml:space="preserve">The contractor </w:t>
      </w:r>
      <w:r>
        <w:rPr>
          <w:rFonts w:ascii="Times New Roman" w:hAnsi="Times New Roman"/>
          <w:color w:val="FF0000"/>
          <w:sz w:val="24"/>
          <w:szCs w:val="24"/>
        </w:rPr>
        <w:t>will be</w:t>
      </w:r>
      <w:r w:rsidRPr="002C2F19">
        <w:rPr>
          <w:rFonts w:ascii="Times New Roman" w:hAnsi="Times New Roman"/>
          <w:color w:val="FF0000"/>
          <w:sz w:val="24"/>
          <w:szCs w:val="24"/>
        </w:rPr>
        <w:t xml:space="preserve"> responsible for installing Base telephone and LAN cabling. </w:t>
      </w:r>
      <w:r>
        <w:rPr>
          <w:rFonts w:ascii="Times New Roman" w:hAnsi="Times New Roman"/>
          <w:color w:val="FF0000"/>
          <w:sz w:val="24"/>
          <w:szCs w:val="24"/>
        </w:rPr>
        <w:t>The using agency</w:t>
      </w:r>
      <w:r w:rsidRPr="002C2F19">
        <w:rPr>
          <w:rFonts w:ascii="Times New Roman" w:hAnsi="Times New Roman"/>
          <w:color w:val="FF0000"/>
          <w:sz w:val="24"/>
          <w:szCs w:val="24"/>
        </w:rPr>
        <w:t xml:space="preserve"> </w:t>
      </w:r>
      <w:r>
        <w:rPr>
          <w:rFonts w:ascii="Times New Roman" w:hAnsi="Times New Roman"/>
          <w:color w:val="FF0000"/>
          <w:sz w:val="24"/>
          <w:szCs w:val="24"/>
        </w:rPr>
        <w:t xml:space="preserve">will be </w:t>
      </w:r>
      <w:r w:rsidRPr="002C2F19">
        <w:rPr>
          <w:rFonts w:ascii="Times New Roman" w:hAnsi="Times New Roman"/>
          <w:color w:val="FF0000"/>
          <w:sz w:val="24"/>
          <w:szCs w:val="24"/>
        </w:rPr>
        <w:t xml:space="preserve">responsible for installing </w:t>
      </w:r>
      <w:r>
        <w:rPr>
          <w:rFonts w:ascii="Times New Roman" w:hAnsi="Times New Roman"/>
          <w:color w:val="FF0000"/>
          <w:sz w:val="24"/>
          <w:szCs w:val="24"/>
        </w:rPr>
        <w:t xml:space="preserve">communication </w:t>
      </w:r>
      <w:r w:rsidRPr="002C2F19">
        <w:rPr>
          <w:rFonts w:ascii="Times New Roman" w:hAnsi="Times New Roman"/>
          <w:color w:val="FF0000"/>
          <w:sz w:val="24"/>
          <w:szCs w:val="24"/>
        </w:rPr>
        <w:t>cabling</w:t>
      </w:r>
      <w:r>
        <w:rPr>
          <w:rFonts w:ascii="Times New Roman" w:hAnsi="Times New Roman"/>
          <w:color w:val="FF0000"/>
          <w:sz w:val="24"/>
          <w:szCs w:val="24"/>
        </w:rPr>
        <w:t xml:space="preserve"> for Government equipment not on the Base network.</w:t>
      </w:r>
    </w:p>
    <w:p w:rsidR="0047690D" w:rsidRPr="004C2DFC" w:rsidRDefault="0047690D" w:rsidP="008F64D2">
      <w:pPr>
        <w:pStyle w:val="ListParagraph"/>
        <w:spacing w:after="240" w:line="252" w:lineRule="auto"/>
        <w:contextualSpacing/>
        <w:rPr>
          <w:rFonts w:ascii="Times New Roman" w:hAnsi="Times New Roman"/>
          <w:sz w:val="24"/>
          <w:szCs w:val="24"/>
        </w:rPr>
      </w:pPr>
    </w:p>
    <w:p w:rsidR="004C2DFC" w:rsidRDefault="004C2DFC" w:rsidP="008F64D2">
      <w:pPr>
        <w:pStyle w:val="ListParagraph"/>
        <w:numPr>
          <w:ilvl w:val="0"/>
          <w:numId w:val="4"/>
        </w:numPr>
        <w:spacing w:after="240" w:line="252" w:lineRule="auto"/>
        <w:contextualSpacing/>
        <w:rPr>
          <w:rFonts w:ascii="Times New Roman" w:hAnsi="Times New Roman"/>
          <w:sz w:val="24"/>
          <w:szCs w:val="24"/>
        </w:rPr>
      </w:pPr>
      <w:r w:rsidRPr="004C2DFC">
        <w:rPr>
          <w:rFonts w:ascii="Times New Roman" w:hAnsi="Times New Roman"/>
          <w:sz w:val="24"/>
          <w:szCs w:val="24"/>
        </w:rPr>
        <w:t>Is access control required for the facility?</w:t>
      </w:r>
    </w:p>
    <w:p w:rsidR="006E5428" w:rsidRDefault="006E5428" w:rsidP="006E5428">
      <w:pPr>
        <w:pStyle w:val="ListParagraph"/>
        <w:spacing w:after="240" w:line="252" w:lineRule="auto"/>
        <w:contextualSpacing/>
        <w:rPr>
          <w:rFonts w:ascii="Times New Roman" w:hAnsi="Times New Roman"/>
          <w:sz w:val="24"/>
          <w:szCs w:val="24"/>
        </w:rPr>
      </w:pPr>
    </w:p>
    <w:p w:rsidR="00E9730E" w:rsidRDefault="006E5428" w:rsidP="008F64D2">
      <w:pPr>
        <w:pStyle w:val="ListParagraph"/>
        <w:spacing w:after="240" w:line="252" w:lineRule="auto"/>
        <w:contextualSpacing/>
        <w:rPr>
          <w:rFonts w:ascii="Times New Roman" w:hAnsi="Times New Roman"/>
          <w:color w:val="FF0000"/>
          <w:sz w:val="24"/>
          <w:szCs w:val="24"/>
        </w:rPr>
      </w:pPr>
      <w:r>
        <w:rPr>
          <w:rFonts w:ascii="Times New Roman" w:hAnsi="Times New Roman"/>
          <w:color w:val="FF0000"/>
          <w:sz w:val="24"/>
          <w:szCs w:val="24"/>
        </w:rPr>
        <w:t>No.</w:t>
      </w:r>
    </w:p>
    <w:p w:rsidR="006E5428" w:rsidRPr="004C2DFC" w:rsidRDefault="006E5428" w:rsidP="008F64D2">
      <w:pPr>
        <w:pStyle w:val="ListParagraph"/>
        <w:spacing w:after="240" w:line="252" w:lineRule="auto"/>
        <w:contextualSpacing/>
        <w:rPr>
          <w:rFonts w:ascii="Times New Roman" w:hAnsi="Times New Roman"/>
          <w:sz w:val="24"/>
          <w:szCs w:val="24"/>
        </w:rPr>
      </w:pPr>
    </w:p>
    <w:p w:rsidR="004C2DFC" w:rsidRDefault="004C2DFC" w:rsidP="008F64D2">
      <w:pPr>
        <w:pStyle w:val="ListParagraph"/>
        <w:numPr>
          <w:ilvl w:val="0"/>
          <w:numId w:val="4"/>
        </w:numPr>
        <w:spacing w:after="240" w:line="252" w:lineRule="auto"/>
        <w:contextualSpacing/>
        <w:rPr>
          <w:rFonts w:ascii="Times New Roman" w:hAnsi="Times New Roman"/>
          <w:sz w:val="24"/>
          <w:szCs w:val="24"/>
        </w:rPr>
      </w:pPr>
      <w:r w:rsidRPr="004C2DFC">
        <w:rPr>
          <w:rFonts w:ascii="Times New Roman" w:hAnsi="Times New Roman"/>
          <w:sz w:val="24"/>
          <w:szCs w:val="24"/>
        </w:rPr>
        <w:t>Is intrusion detection required for the facility?</w:t>
      </w:r>
    </w:p>
    <w:p w:rsidR="006E5428" w:rsidRDefault="006E5428" w:rsidP="006E5428">
      <w:pPr>
        <w:pStyle w:val="ListParagraph"/>
        <w:spacing w:after="240" w:line="252" w:lineRule="auto"/>
        <w:contextualSpacing/>
        <w:rPr>
          <w:rFonts w:ascii="Times New Roman" w:hAnsi="Times New Roman"/>
          <w:sz w:val="24"/>
          <w:szCs w:val="24"/>
        </w:rPr>
      </w:pPr>
    </w:p>
    <w:p w:rsidR="006E5428" w:rsidRPr="006E5428" w:rsidRDefault="006E5428" w:rsidP="006E5428">
      <w:pPr>
        <w:pStyle w:val="ListParagraph"/>
        <w:spacing w:after="240" w:line="252" w:lineRule="auto"/>
        <w:contextualSpacing/>
        <w:rPr>
          <w:rFonts w:ascii="Times New Roman" w:hAnsi="Times New Roman"/>
          <w:color w:val="FF0000"/>
          <w:sz w:val="24"/>
          <w:szCs w:val="24"/>
        </w:rPr>
      </w:pPr>
      <w:r>
        <w:rPr>
          <w:rFonts w:ascii="Times New Roman" w:hAnsi="Times New Roman"/>
          <w:color w:val="FF0000"/>
          <w:sz w:val="24"/>
          <w:szCs w:val="24"/>
        </w:rPr>
        <w:t>No.</w:t>
      </w:r>
    </w:p>
    <w:p w:rsidR="00E9730E" w:rsidRPr="004C2DFC" w:rsidRDefault="00E9730E" w:rsidP="008F64D2">
      <w:pPr>
        <w:pStyle w:val="ListParagraph"/>
        <w:spacing w:after="240" w:line="252" w:lineRule="auto"/>
        <w:contextualSpacing/>
        <w:rPr>
          <w:rFonts w:ascii="Times New Roman" w:hAnsi="Times New Roman"/>
          <w:sz w:val="24"/>
          <w:szCs w:val="24"/>
        </w:rPr>
      </w:pPr>
    </w:p>
    <w:p w:rsidR="004C2DFC" w:rsidRDefault="004C2DFC" w:rsidP="008F64D2">
      <w:pPr>
        <w:pStyle w:val="ListParagraph"/>
        <w:numPr>
          <w:ilvl w:val="0"/>
          <w:numId w:val="4"/>
        </w:numPr>
        <w:spacing w:after="240" w:line="252" w:lineRule="auto"/>
        <w:contextualSpacing/>
        <w:rPr>
          <w:rFonts w:ascii="Times New Roman" w:hAnsi="Times New Roman"/>
          <w:sz w:val="24"/>
          <w:szCs w:val="24"/>
        </w:rPr>
      </w:pPr>
      <w:r w:rsidRPr="004C2DFC">
        <w:rPr>
          <w:rFonts w:ascii="Times New Roman" w:hAnsi="Times New Roman"/>
          <w:sz w:val="24"/>
          <w:szCs w:val="24"/>
        </w:rPr>
        <w:t>Is CCTV required for the facility?</w:t>
      </w:r>
    </w:p>
    <w:p w:rsidR="006E5428" w:rsidRDefault="006E5428" w:rsidP="006E5428">
      <w:pPr>
        <w:pStyle w:val="ListParagraph"/>
        <w:spacing w:after="240" w:line="252" w:lineRule="auto"/>
        <w:contextualSpacing/>
        <w:rPr>
          <w:rFonts w:ascii="Times New Roman" w:hAnsi="Times New Roman"/>
          <w:sz w:val="24"/>
          <w:szCs w:val="24"/>
        </w:rPr>
      </w:pPr>
    </w:p>
    <w:p w:rsidR="006E5428" w:rsidRPr="006E5428" w:rsidRDefault="006E5428" w:rsidP="006E5428">
      <w:pPr>
        <w:pStyle w:val="ListParagraph"/>
        <w:spacing w:after="240" w:line="252" w:lineRule="auto"/>
        <w:contextualSpacing/>
        <w:rPr>
          <w:rFonts w:ascii="Times New Roman" w:hAnsi="Times New Roman"/>
          <w:color w:val="FF0000"/>
          <w:sz w:val="24"/>
          <w:szCs w:val="24"/>
        </w:rPr>
      </w:pPr>
      <w:r>
        <w:rPr>
          <w:rFonts w:ascii="Times New Roman" w:hAnsi="Times New Roman"/>
          <w:color w:val="FF0000"/>
          <w:sz w:val="24"/>
          <w:szCs w:val="24"/>
        </w:rPr>
        <w:t>No.</w:t>
      </w:r>
    </w:p>
    <w:p w:rsidR="00E9730E" w:rsidRPr="004C2DFC" w:rsidRDefault="00E9730E" w:rsidP="008F64D2">
      <w:pPr>
        <w:pStyle w:val="ListParagraph"/>
        <w:spacing w:after="240" w:line="252" w:lineRule="auto"/>
        <w:contextualSpacing/>
        <w:rPr>
          <w:rFonts w:ascii="Times New Roman" w:hAnsi="Times New Roman"/>
          <w:sz w:val="24"/>
          <w:szCs w:val="24"/>
        </w:rPr>
      </w:pPr>
    </w:p>
    <w:p w:rsidR="004C2DFC" w:rsidRDefault="004C2DFC" w:rsidP="008F64D2">
      <w:pPr>
        <w:pStyle w:val="ListParagraph"/>
        <w:numPr>
          <w:ilvl w:val="0"/>
          <w:numId w:val="4"/>
        </w:numPr>
        <w:spacing w:after="240" w:line="252" w:lineRule="auto"/>
        <w:contextualSpacing/>
        <w:rPr>
          <w:rFonts w:ascii="Times New Roman" w:hAnsi="Times New Roman"/>
          <w:sz w:val="24"/>
          <w:szCs w:val="24"/>
        </w:rPr>
      </w:pPr>
      <w:r w:rsidRPr="004C2DFC">
        <w:rPr>
          <w:rFonts w:ascii="Times New Roman" w:hAnsi="Times New Roman"/>
          <w:sz w:val="24"/>
          <w:szCs w:val="24"/>
        </w:rPr>
        <w:t>There is a small box in the Mechanical Room labeled UPS.  What is this for?  Is a UPS required for the facility?  If so, what is it required to serve?</w:t>
      </w:r>
    </w:p>
    <w:p w:rsidR="00D77C9D" w:rsidRDefault="00D77C9D" w:rsidP="00D77C9D">
      <w:pPr>
        <w:pStyle w:val="ListParagraph"/>
        <w:spacing w:after="240" w:line="252" w:lineRule="auto"/>
        <w:contextualSpacing/>
        <w:rPr>
          <w:rFonts w:ascii="Times New Roman" w:hAnsi="Times New Roman"/>
          <w:sz w:val="24"/>
          <w:szCs w:val="24"/>
        </w:rPr>
      </w:pPr>
    </w:p>
    <w:p w:rsidR="00D77C9D" w:rsidRPr="006E5428" w:rsidRDefault="00D77C9D" w:rsidP="00D77C9D">
      <w:pPr>
        <w:pStyle w:val="ListParagraph"/>
        <w:spacing w:after="240" w:line="252" w:lineRule="auto"/>
        <w:contextualSpacing/>
        <w:rPr>
          <w:rFonts w:ascii="Times New Roman" w:hAnsi="Times New Roman"/>
          <w:color w:val="FF0000"/>
          <w:sz w:val="24"/>
          <w:szCs w:val="24"/>
        </w:rPr>
      </w:pPr>
      <w:r>
        <w:rPr>
          <w:rFonts w:ascii="Times New Roman" w:hAnsi="Times New Roman"/>
          <w:color w:val="FF0000"/>
          <w:sz w:val="24"/>
          <w:szCs w:val="24"/>
        </w:rPr>
        <w:t>Fire alarm/Mass Notification System. Building UPS is not required.</w:t>
      </w:r>
    </w:p>
    <w:p w:rsidR="00E9730E" w:rsidRPr="004C2DFC" w:rsidRDefault="00E9730E" w:rsidP="008F64D2">
      <w:pPr>
        <w:pStyle w:val="ListParagraph"/>
        <w:spacing w:after="240" w:line="252" w:lineRule="auto"/>
        <w:contextualSpacing/>
        <w:rPr>
          <w:rFonts w:ascii="Times New Roman" w:hAnsi="Times New Roman"/>
          <w:sz w:val="24"/>
          <w:szCs w:val="24"/>
        </w:rPr>
      </w:pPr>
    </w:p>
    <w:p w:rsidR="00D77C9D" w:rsidRDefault="004C2DFC" w:rsidP="00D77C9D">
      <w:pPr>
        <w:pStyle w:val="ListParagraph"/>
        <w:numPr>
          <w:ilvl w:val="0"/>
          <w:numId w:val="4"/>
        </w:numPr>
        <w:spacing w:after="240" w:line="252" w:lineRule="auto"/>
        <w:contextualSpacing/>
        <w:rPr>
          <w:rFonts w:ascii="Times New Roman" w:hAnsi="Times New Roman"/>
          <w:sz w:val="24"/>
          <w:szCs w:val="24"/>
        </w:rPr>
      </w:pPr>
      <w:r w:rsidRPr="004C2DFC">
        <w:rPr>
          <w:rFonts w:ascii="Times New Roman" w:hAnsi="Times New Roman"/>
          <w:sz w:val="24"/>
          <w:szCs w:val="24"/>
        </w:rPr>
        <w:t>Is there any audio/visual equipment required in the facility?</w:t>
      </w:r>
    </w:p>
    <w:p w:rsidR="00D77C9D" w:rsidRDefault="00D77C9D" w:rsidP="00D77C9D">
      <w:pPr>
        <w:pStyle w:val="ListParagraph"/>
        <w:spacing w:after="240" w:line="252" w:lineRule="auto"/>
        <w:contextualSpacing/>
        <w:rPr>
          <w:rFonts w:ascii="Times New Roman" w:hAnsi="Times New Roman"/>
          <w:sz w:val="24"/>
          <w:szCs w:val="24"/>
        </w:rPr>
      </w:pPr>
    </w:p>
    <w:p w:rsidR="00D77C9D" w:rsidRPr="00D77C9D" w:rsidRDefault="00D77C9D" w:rsidP="00D77C9D">
      <w:pPr>
        <w:pStyle w:val="ListParagraph"/>
        <w:spacing w:after="240" w:line="252" w:lineRule="auto"/>
        <w:contextualSpacing/>
        <w:rPr>
          <w:rFonts w:ascii="Times New Roman" w:hAnsi="Times New Roman"/>
          <w:sz w:val="24"/>
          <w:szCs w:val="24"/>
        </w:rPr>
      </w:pPr>
      <w:r w:rsidRPr="00D77C9D">
        <w:rPr>
          <w:rFonts w:ascii="Times New Roman" w:hAnsi="Times New Roman"/>
          <w:color w:val="FF0000"/>
          <w:sz w:val="24"/>
          <w:szCs w:val="24"/>
        </w:rPr>
        <w:t>Spec Section 01 10 10, 7.</w:t>
      </w:r>
      <w:r>
        <w:rPr>
          <w:rFonts w:ascii="Times New Roman" w:hAnsi="Times New Roman"/>
          <w:color w:val="FF0000"/>
          <w:sz w:val="24"/>
          <w:szCs w:val="24"/>
        </w:rPr>
        <w:t>2 Functional Area/Room Summary a</w:t>
      </w:r>
      <w:r w:rsidRPr="00D77C9D">
        <w:rPr>
          <w:rFonts w:ascii="Times New Roman" w:hAnsi="Times New Roman"/>
          <w:color w:val="FF0000"/>
          <w:sz w:val="24"/>
          <w:szCs w:val="24"/>
        </w:rPr>
        <w:t>nd Requirements</w:t>
      </w:r>
      <w:r w:rsidR="0047690D">
        <w:rPr>
          <w:rFonts w:ascii="Times New Roman" w:hAnsi="Times New Roman"/>
          <w:color w:val="FF0000"/>
          <w:sz w:val="24"/>
          <w:szCs w:val="24"/>
        </w:rPr>
        <w:t>;</w:t>
      </w:r>
      <w:r>
        <w:rPr>
          <w:rFonts w:ascii="Times New Roman" w:hAnsi="Times New Roman"/>
          <w:color w:val="FF0000"/>
          <w:sz w:val="24"/>
          <w:szCs w:val="24"/>
        </w:rPr>
        <w:t xml:space="preserve"> 15.3.3 Public Address System</w:t>
      </w:r>
      <w:r w:rsidR="0047690D">
        <w:rPr>
          <w:rFonts w:ascii="Times New Roman" w:hAnsi="Times New Roman"/>
          <w:color w:val="FF0000"/>
          <w:sz w:val="24"/>
          <w:szCs w:val="24"/>
        </w:rPr>
        <w:t>;</w:t>
      </w:r>
      <w:r>
        <w:rPr>
          <w:rFonts w:ascii="Times New Roman" w:hAnsi="Times New Roman"/>
          <w:color w:val="FF0000"/>
          <w:sz w:val="24"/>
          <w:szCs w:val="24"/>
        </w:rPr>
        <w:t xml:space="preserve"> and concept drawings.</w:t>
      </w:r>
    </w:p>
    <w:p w:rsidR="00E9730E" w:rsidRPr="004C2DFC" w:rsidRDefault="00E9730E" w:rsidP="008F64D2">
      <w:pPr>
        <w:pStyle w:val="ListParagraph"/>
        <w:spacing w:after="240" w:line="252" w:lineRule="auto"/>
        <w:contextualSpacing/>
        <w:rPr>
          <w:rFonts w:ascii="Times New Roman" w:hAnsi="Times New Roman"/>
          <w:sz w:val="24"/>
          <w:szCs w:val="24"/>
        </w:rPr>
      </w:pPr>
    </w:p>
    <w:p w:rsidR="004C2DFC" w:rsidRDefault="004C2DFC" w:rsidP="008F64D2">
      <w:pPr>
        <w:pStyle w:val="ListParagraph"/>
        <w:numPr>
          <w:ilvl w:val="0"/>
          <w:numId w:val="4"/>
        </w:numPr>
        <w:spacing w:after="240" w:line="252" w:lineRule="auto"/>
        <w:contextualSpacing/>
        <w:rPr>
          <w:rFonts w:ascii="Times New Roman" w:hAnsi="Times New Roman"/>
          <w:sz w:val="24"/>
          <w:szCs w:val="24"/>
        </w:rPr>
      </w:pPr>
      <w:r w:rsidRPr="004C2DFC">
        <w:rPr>
          <w:rFonts w:ascii="Times New Roman" w:hAnsi="Times New Roman"/>
          <w:sz w:val="24"/>
          <w:szCs w:val="24"/>
        </w:rPr>
        <w:t>Is a new pad mount transformer required for the facility?  If so, can primary be pulled from the existing pad mount transformer to the North?</w:t>
      </w:r>
    </w:p>
    <w:p w:rsidR="00D77C9D" w:rsidRDefault="00D77C9D" w:rsidP="00D77C9D">
      <w:pPr>
        <w:pStyle w:val="ListParagraph"/>
        <w:spacing w:after="240" w:line="252" w:lineRule="auto"/>
        <w:contextualSpacing/>
        <w:rPr>
          <w:rFonts w:ascii="Times New Roman" w:hAnsi="Times New Roman"/>
          <w:sz w:val="24"/>
          <w:szCs w:val="24"/>
        </w:rPr>
      </w:pPr>
    </w:p>
    <w:p w:rsidR="00E9730E" w:rsidRDefault="00D77C9D" w:rsidP="008F64D2">
      <w:pPr>
        <w:pStyle w:val="ListParagraph"/>
        <w:spacing w:after="240" w:line="252" w:lineRule="auto"/>
        <w:contextualSpacing/>
        <w:rPr>
          <w:rFonts w:ascii="Times New Roman" w:hAnsi="Times New Roman"/>
          <w:color w:val="FF0000"/>
          <w:sz w:val="24"/>
          <w:szCs w:val="24"/>
        </w:rPr>
      </w:pPr>
      <w:r w:rsidRPr="00D77C9D">
        <w:rPr>
          <w:rFonts w:ascii="Times New Roman" w:hAnsi="Times New Roman"/>
          <w:color w:val="FF0000"/>
          <w:sz w:val="24"/>
          <w:szCs w:val="24"/>
        </w:rPr>
        <w:t>Spec Section 01 10 10, 3.1.4 Electrical system consists of connecting to existing pad mount transform</w:t>
      </w:r>
      <w:r>
        <w:rPr>
          <w:rFonts w:ascii="Times New Roman" w:hAnsi="Times New Roman"/>
          <w:color w:val="FF0000"/>
          <w:sz w:val="24"/>
          <w:szCs w:val="24"/>
        </w:rPr>
        <w:t>er to feed a new service panel.</w:t>
      </w:r>
      <w:r w:rsidR="0047690D">
        <w:rPr>
          <w:rFonts w:ascii="Times New Roman" w:hAnsi="Times New Roman"/>
          <w:color w:val="FF0000"/>
          <w:sz w:val="24"/>
          <w:szCs w:val="24"/>
        </w:rPr>
        <w:t xml:space="preserve">; and </w:t>
      </w:r>
      <w:r w:rsidR="0047690D" w:rsidRPr="0047690D">
        <w:rPr>
          <w:rFonts w:ascii="Times New Roman" w:hAnsi="Times New Roman"/>
          <w:color w:val="FF0000"/>
          <w:sz w:val="24"/>
          <w:szCs w:val="24"/>
        </w:rPr>
        <w:t>14.2.2.2 Transformers. The existing 225KVA pad mounted transformer, T950-1 shall be utilized for the electrical feed to the new building.</w:t>
      </w:r>
    </w:p>
    <w:p w:rsidR="00D77C9D" w:rsidRPr="00D77C9D" w:rsidRDefault="00D77C9D" w:rsidP="008F64D2">
      <w:pPr>
        <w:pStyle w:val="ListParagraph"/>
        <w:spacing w:after="240" w:line="252" w:lineRule="auto"/>
        <w:contextualSpacing/>
        <w:rPr>
          <w:rFonts w:ascii="Times New Roman" w:hAnsi="Times New Roman"/>
          <w:color w:val="FF0000"/>
          <w:sz w:val="24"/>
          <w:szCs w:val="24"/>
        </w:rPr>
      </w:pPr>
    </w:p>
    <w:p w:rsidR="004C2DFC" w:rsidRDefault="004C2DFC" w:rsidP="008F64D2">
      <w:pPr>
        <w:pStyle w:val="ListParagraph"/>
        <w:numPr>
          <w:ilvl w:val="0"/>
          <w:numId w:val="4"/>
        </w:numPr>
        <w:spacing w:after="240" w:line="252" w:lineRule="auto"/>
        <w:contextualSpacing/>
        <w:rPr>
          <w:rFonts w:ascii="Times New Roman" w:hAnsi="Times New Roman"/>
          <w:sz w:val="24"/>
          <w:szCs w:val="24"/>
        </w:rPr>
      </w:pPr>
      <w:r w:rsidRPr="004C2DFC">
        <w:rPr>
          <w:rFonts w:ascii="Times New Roman" w:hAnsi="Times New Roman"/>
          <w:sz w:val="24"/>
          <w:szCs w:val="24"/>
        </w:rPr>
        <w:t>Is LED lighting required for all interior and exterior fixtures?</w:t>
      </w:r>
    </w:p>
    <w:p w:rsidR="00D77C9D" w:rsidRDefault="00D77C9D" w:rsidP="00D77C9D">
      <w:pPr>
        <w:pStyle w:val="ListParagraph"/>
        <w:spacing w:after="240" w:line="252" w:lineRule="auto"/>
        <w:contextualSpacing/>
        <w:rPr>
          <w:rFonts w:ascii="Times New Roman" w:hAnsi="Times New Roman"/>
          <w:sz w:val="24"/>
          <w:szCs w:val="24"/>
        </w:rPr>
      </w:pPr>
    </w:p>
    <w:p w:rsidR="00D77C9D" w:rsidRPr="00D77C9D" w:rsidRDefault="00D77C9D" w:rsidP="00D77C9D">
      <w:pPr>
        <w:pStyle w:val="ListParagraph"/>
        <w:spacing w:after="240" w:line="252" w:lineRule="auto"/>
        <w:contextualSpacing/>
        <w:rPr>
          <w:rFonts w:ascii="Times New Roman" w:hAnsi="Times New Roman"/>
          <w:sz w:val="24"/>
          <w:szCs w:val="24"/>
        </w:rPr>
      </w:pPr>
      <w:r w:rsidRPr="00D77C9D">
        <w:rPr>
          <w:rFonts w:ascii="Times New Roman" w:hAnsi="Times New Roman"/>
          <w:color w:val="FF0000"/>
          <w:sz w:val="24"/>
          <w:szCs w:val="24"/>
        </w:rPr>
        <w:t xml:space="preserve">See Spec Section 01 10 10, </w:t>
      </w:r>
      <w:r>
        <w:rPr>
          <w:rFonts w:ascii="Times New Roman" w:hAnsi="Times New Roman"/>
          <w:color w:val="FF0000"/>
          <w:sz w:val="24"/>
          <w:szCs w:val="24"/>
        </w:rPr>
        <w:t>14.2.3 Exterior Lighting.</w:t>
      </w:r>
      <w:r w:rsidRPr="00D77C9D">
        <w:t xml:space="preserve"> </w:t>
      </w:r>
      <w:r w:rsidRPr="00D77C9D">
        <w:rPr>
          <w:rFonts w:ascii="Times New Roman" w:hAnsi="Times New Roman"/>
          <w:color w:val="FF0000"/>
          <w:sz w:val="24"/>
          <w:szCs w:val="24"/>
        </w:rPr>
        <w:t>No new exte</w:t>
      </w:r>
      <w:r>
        <w:rPr>
          <w:rFonts w:ascii="Times New Roman" w:hAnsi="Times New Roman"/>
          <w:color w:val="FF0000"/>
          <w:sz w:val="24"/>
          <w:szCs w:val="24"/>
        </w:rPr>
        <w:t xml:space="preserve">rior lighting shall be provided, and </w:t>
      </w:r>
      <w:r w:rsidRPr="00D77C9D">
        <w:rPr>
          <w:rFonts w:ascii="Times New Roman" w:hAnsi="Times New Roman"/>
          <w:color w:val="FF0000"/>
          <w:sz w:val="24"/>
          <w:szCs w:val="24"/>
        </w:rPr>
        <w:t>14.3.6 Lighting. LED fixtures shall be used.</w:t>
      </w:r>
      <w:r w:rsidR="0047690D">
        <w:rPr>
          <w:rFonts w:ascii="Times New Roman" w:hAnsi="Times New Roman"/>
          <w:color w:val="FF0000"/>
          <w:sz w:val="24"/>
          <w:szCs w:val="24"/>
        </w:rPr>
        <w:t xml:space="preserve">; and </w:t>
      </w:r>
      <w:r w:rsidR="0047690D" w:rsidRPr="0047690D">
        <w:rPr>
          <w:rFonts w:ascii="Times New Roman" w:hAnsi="Times New Roman"/>
          <w:color w:val="FF0000"/>
          <w:sz w:val="24"/>
          <w:szCs w:val="24"/>
        </w:rPr>
        <w:t>14.4 Lightning Protection.</w:t>
      </w:r>
    </w:p>
    <w:p w:rsidR="00E9730E" w:rsidRPr="004C2DFC" w:rsidRDefault="00E9730E" w:rsidP="008F64D2">
      <w:pPr>
        <w:pStyle w:val="ListParagraph"/>
        <w:spacing w:after="240" w:line="252" w:lineRule="auto"/>
        <w:contextualSpacing/>
        <w:rPr>
          <w:rFonts w:ascii="Times New Roman" w:hAnsi="Times New Roman"/>
          <w:sz w:val="24"/>
          <w:szCs w:val="24"/>
        </w:rPr>
      </w:pPr>
    </w:p>
    <w:p w:rsidR="004C2DFC" w:rsidRDefault="004C2DFC" w:rsidP="008F64D2">
      <w:pPr>
        <w:pStyle w:val="ListParagraph"/>
        <w:numPr>
          <w:ilvl w:val="0"/>
          <w:numId w:val="4"/>
        </w:numPr>
        <w:spacing w:after="240" w:line="252" w:lineRule="auto"/>
        <w:contextualSpacing/>
        <w:rPr>
          <w:rFonts w:ascii="Times New Roman" w:hAnsi="Times New Roman"/>
          <w:sz w:val="24"/>
          <w:szCs w:val="24"/>
        </w:rPr>
      </w:pPr>
      <w:r w:rsidRPr="004C2DFC">
        <w:rPr>
          <w:rFonts w:ascii="Times New Roman" w:hAnsi="Times New Roman"/>
          <w:sz w:val="24"/>
          <w:szCs w:val="24"/>
        </w:rPr>
        <w:t>Is lightning protection required for the facility?</w:t>
      </w:r>
    </w:p>
    <w:p w:rsidR="00D77C9D" w:rsidRDefault="00D77C9D" w:rsidP="00D77C9D">
      <w:pPr>
        <w:pStyle w:val="ListParagraph"/>
        <w:spacing w:after="240" w:line="252" w:lineRule="auto"/>
        <w:contextualSpacing/>
        <w:rPr>
          <w:rFonts w:ascii="Times New Roman" w:hAnsi="Times New Roman"/>
          <w:sz w:val="24"/>
          <w:szCs w:val="24"/>
        </w:rPr>
      </w:pPr>
    </w:p>
    <w:p w:rsidR="00E9730E" w:rsidRDefault="00D77C9D" w:rsidP="008F64D2">
      <w:pPr>
        <w:pStyle w:val="ListParagraph"/>
        <w:spacing w:after="240" w:line="252" w:lineRule="auto"/>
        <w:contextualSpacing/>
        <w:rPr>
          <w:rFonts w:ascii="Times New Roman" w:hAnsi="Times New Roman"/>
          <w:color w:val="FF0000"/>
          <w:sz w:val="24"/>
          <w:szCs w:val="24"/>
        </w:rPr>
      </w:pPr>
      <w:r w:rsidRPr="00D77C9D">
        <w:rPr>
          <w:rFonts w:ascii="Times New Roman" w:hAnsi="Times New Roman"/>
          <w:color w:val="FF0000"/>
          <w:sz w:val="24"/>
          <w:szCs w:val="24"/>
        </w:rPr>
        <w:t>Spec Section 01 10 10, 3.1.4 All electrical infrastructure shall be new and consist of power, lighting, lightning protection, and fire alarm.</w:t>
      </w:r>
    </w:p>
    <w:p w:rsidR="00D77C9D" w:rsidRPr="00D77C9D" w:rsidRDefault="00D77C9D" w:rsidP="008F64D2">
      <w:pPr>
        <w:pStyle w:val="ListParagraph"/>
        <w:spacing w:after="240" w:line="252" w:lineRule="auto"/>
        <w:contextualSpacing/>
        <w:rPr>
          <w:rFonts w:ascii="Times New Roman" w:hAnsi="Times New Roman"/>
          <w:color w:val="FF0000"/>
          <w:sz w:val="24"/>
          <w:szCs w:val="24"/>
        </w:rPr>
      </w:pPr>
    </w:p>
    <w:p w:rsidR="004C2DFC" w:rsidRDefault="004C2DFC" w:rsidP="008F64D2">
      <w:pPr>
        <w:pStyle w:val="ListParagraph"/>
        <w:numPr>
          <w:ilvl w:val="0"/>
          <w:numId w:val="4"/>
        </w:numPr>
        <w:spacing w:after="240" w:line="252" w:lineRule="auto"/>
        <w:contextualSpacing/>
        <w:rPr>
          <w:rFonts w:ascii="Times New Roman" w:hAnsi="Times New Roman"/>
          <w:sz w:val="24"/>
          <w:szCs w:val="24"/>
        </w:rPr>
      </w:pPr>
      <w:r w:rsidRPr="004C2DFC">
        <w:rPr>
          <w:rFonts w:ascii="Times New Roman" w:hAnsi="Times New Roman"/>
          <w:sz w:val="24"/>
          <w:szCs w:val="24"/>
        </w:rPr>
        <w:t xml:space="preserve">What size is the existing electrical service to the existing Weather Equipment? </w:t>
      </w:r>
    </w:p>
    <w:p w:rsidR="00911663" w:rsidRDefault="00911663" w:rsidP="00911663">
      <w:pPr>
        <w:pStyle w:val="ListParagraph"/>
        <w:spacing w:after="240" w:line="252" w:lineRule="auto"/>
        <w:contextualSpacing/>
        <w:rPr>
          <w:rFonts w:ascii="Times New Roman" w:hAnsi="Times New Roman"/>
          <w:sz w:val="24"/>
          <w:szCs w:val="24"/>
        </w:rPr>
      </w:pPr>
    </w:p>
    <w:p w:rsidR="00E9730E" w:rsidRPr="00911663" w:rsidRDefault="00911663" w:rsidP="008F64D2">
      <w:pPr>
        <w:pStyle w:val="ListParagraph"/>
        <w:spacing w:after="240" w:line="252" w:lineRule="auto"/>
        <w:contextualSpacing/>
        <w:rPr>
          <w:rFonts w:ascii="Times New Roman" w:hAnsi="Times New Roman"/>
          <w:color w:val="FF0000"/>
          <w:sz w:val="24"/>
          <w:szCs w:val="24"/>
        </w:rPr>
      </w:pPr>
      <w:r w:rsidRPr="00911663">
        <w:rPr>
          <w:rFonts w:ascii="Times New Roman" w:hAnsi="Times New Roman"/>
          <w:color w:val="FF0000"/>
          <w:sz w:val="24"/>
          <w:szCs w:val="24"/>
        </w:rPr>
        <w:t>See As-Built Drawing WE-101</w:t>
      </w:r>
      <w:r>
        <w:rPr>
          <w:rFonts w:ascii="Times New Roman" w:hAnsi="Times New Roman"/>
          <w:color w:val="FF0000"/>
          <w:sz w:val="24"/>
          <w:szCs w:val="24"/>
        </w:rPr>
        <w:t>. However, the Contractor is responsible for verifying existing conditions.</w:t>
      </w:r>
    </w:p>
    <w:p w:rsidR="00911663" w:rsidRPr="004C2DFC" w:rsidRDefault="00911663" w:rsidP="008F64D2">
      <w:pPr>
        <w:pStyle w:val="ListParagraph"/>
        <w:spacing w:after="240" w:line="252" w:lineRule="auto"/>
        <w:contextualSpacing/>
        <w:rPr>
          <w:rFonts w:ascii="Times New Roman" w:hAnsi="Times New Roman"/>
          <w:sz w:val="24"/>
          <w:szCs w:val="24"/>
        </w:rPr>
      </w:pPr>
    </w:p>
    <w:p w:rsidR="004C2DFC" w:rsidRDefault="004C2DFC" w:rsidP="008F64D2">
      <w:pPr>
        <w:pStyle w:val="ListParagraph"/>
        <w:numPr>
          <w:ilvl w:val="0"/>
          <w:numId w:val="4"/>
        </w:numPr>
        <w:spacing w:after="240" w:line="252" w:lineRule="auto"/>
        <w:contextualSpacing/>
        <w:rPr>
          <w:rFonts w:ascii="Times New Roman" w:hAnsi="Times New Roman"/>
          <w:sz w:val="24"/>
          <w:szCs w:val="24"/>
        </w:rPr>
      </w:pPr>
      <w:r w:rsidRPr="004C2DFC">
        <w:rPr>
          <w:rFonts w:ascii="Times New Roman" w:hAnsi="Times New Roman"/>
          <w:sz w:val="24"/>
          <w:szCs w:val="24"/>
        </w:rPr>
        <w:t>What size is the existing electrical service to existing Panel T to remain?</w:t>
      </w:r>
    </w:p>
    <w:p w:rsidR="00E9730E" w:rsidRDefault="00E9730E" w:rsidP="008F64D2">
      <w:pPr>
        <w:pStyle w:val="ListParagraph"/>
        <w:spacing w:after="240" w:line="252" w:lineRule="auto"/>
        <w:contextualSpacing/>
        <w:rPr>
          <w:rFonts w:ascii="Times New Roman" w:hAnsi="Times New Roman"/>
          <w:sz w:val="24"/>
          <w:szCs w:val="24"/>
        </w:rPr>
      </w:pPr>
    </w:p>
    <w:p w:rsidR="00911663" w:rsidRPr="00911663" w:rsidRDefault="00911663" w:rsidP="00911663">
      <w:pPr>
        <w:pStyle w:val="ListParagraph"/>
        <w:spacing w:after="240" w:line="252" w:lineRule="auto"/>
        <w:contextualSpacing/>
        <w:rPr>
          <w:rFonts w:ascii="Times New Roman" w:hAnsi="Times New Roman"/>
          <w:color w:val="FF0000"/>
          <w:sz w:val="24"/>
          <w:szCs w:val="24"/>
        </w:rPr>
      </w:pPr>
      <w:r w:rsidRPr="00911663">
        <w:rPr>
          <w:rFonts w:ascii="Times New Roman" w:hAnsi="Times New Roman"/>
          <w:color w:val="FF0000"/>
          <w:sz w:val="24"/>
          <w:szCs w:val="24"/>
        </w:rPr>
        <w:t>See As-Built Drawing WE-101</w:t>
      </w:r>
      <w:r>
        <w:rPr>
          <w:rFonts w:ascii="Times New Roman" w:hAnsi="Times New Roman"/>
          <w:color w:val="FF0000"/>
          <w:sz w:val="24"/>
          <w:szCs w:val="24"/>
        </w:rPr>
        <w:t>.</w:t>
      </w:r>
      <w:r w:rsidRPr="00911663">
        <w:rPr>
          <w:rFonts w:ascii="Times New Roman" w:hAnsi="Times New Roman"/>
          <w:color w:val="FF0000"/>
          <w:sz w:val="24"/>
          <w:szCs w:val="24"/>
        </w:rPr>
        <w:t xml:space="preserve"> </w:t>
      </w:r>
      <w:r>
        <w:rPr>
          <w:rFonts w:ascii="Times New Roman" w:hAnsi="Times New Roman"/>
          <w:color w:val="FF0000"/>
          <w:sz w:val="24"/>
          <w:szCs w:val="24"/>
        </w:rPr>
        <w:t>However, the Contractor is responsible for verifying existing conditions.</w:t>
      </w:r>
    </w:p>
    <w:p w:rsidR="00911663" w:rsidRDefault="00911663" w:rsidP="008F64D2">
      <w:pPr>
        <w:pStyle w:val="ListParagraph"/>
        <w:spacing w:after="240" w:line="252" w:lineRule="auto"/>
        <w:contextualSpacing/>
        <w:rPr>
          <w:rFonts w:ascii="Times New Roman" w:hAnsi="Times New Roman"/>
          <w:sz w:val="24"/>
          <w:szCs w:val="24"/>
        </w:rPr>
      </w:pPr>
    </w:p>
    <w:p w:rsidR="00C97D88" w:rsidRPr="00AD57FB" w:rsidRDefault="004C2DFC" w:rsidP="005F4D9E">
      <w:pPr>
        <w:pStyle w:val="ListParagraph"/>
        <w:numPr>
          <w:ilvl w:val="0"/>
          <w:numId w:val="4"/>
        </w:numPr>
        <w:spacing w:after="240" w:line="252" w:lineRule="auto"/>
        <w:contextualSpacing/>
        <w:rPr>
          <w:rFonts w:ascii="Times New Roman" w:hAnsi="Times New Roman"/>
          <w:sz w:val="24"/>
          <w:szCs w:val="24"/>
        </w:rPr>
      </w:pPr>
      <w:r w:rsidRPr="00AD57FB">
        <w:rPr>
          <w:rFonts w:ascii="Times New Roman" w:hAnsi="Times New Roman"/>
          <w:sz w:val="24"/>
          <w:szCs w:val="24"/>
        </w:rPr>
        <w:t>Can existing electrical underground secondary/feeder being replaced be spliced or does the entire run need to be replaced?</w:t>
      </w:r>
    </w:p>
    <w:p w:rsidR="00C97D88" w:rsidRPr="00AD57FB" w:rsidRDefault="00C97D88" w:rsidP="00C97D88">
      <w:pPr>
        <w:pStyle w:val="ListParagraph"/>
        <w:spacing w:after="240" w:line="252" w:lineRule="auto"/>
        <w:contextualSpacing/>
        <w:rPr>
          <w:rFonts w:ascii="Times New Roman" w:hAnsi="Times New Roman"/>
          <w:sz w:val="24"/>
          <w:szCs w:val="24"/>
        </w:rPr>
      </w:pPr>
    </w:p>
    <w:p w:rsidR="004C2DFC" w:rsidRDefault="00C97D88" w:rsidP="00C97D88">
      <w:pPr>
        <w:pStyle w:val="ListParagraph"/>
        <w:spacing w:after="240" w:line="252" w:lineRule="auto"/>
        <w:contextualSpacing/>
        <w:rPr>
          <w:rFonts w:ascii="Times New Roman" w:hAnsi="Times New Roman"/>
          <w:color w:val="FF0000"/>
          <w:sz w:val="24"/>
          <w:szCs w:val="24"/>
        </w:rPr>
      </w:pPr>
      <w:r w:rsidRPr="00AD57FB">
        <w:rPr>
          <w:rFonts w:ascii="Times New Roman" w:hAnsi="Times New Roman"/>
          <w:color w:val="FF0000"/>
          <w:sz w:val="24"/>
          <w:szCs w:val="24"/>
        </w:rPr>
        <w:t>See Spec Section 26 05 19 Building Wire and Cable. However, the Designer of Record must validate this requirement during the design phase.</w:t>
      </w:r>
    </w:p>
    <w:p w:rsidR="00B66B36" w:rsidRPr="00D44101" w:rsidRDefault="00B66B36" w:rsidP="00D44101">
      <w:pPr>
        <w:spacing w:after="160" w:line="259" w:lineRule="auto"/>
        <w:rPr>
          <w:color w:val="FF0000"/>
        </w:rPr>
      </w:pPr>
      <w:r w:rsidRPr="00B66B36">
        <w:rPr>
          <w:i/>
          <w:u w:val="single"/>
        </w:rPr>
        <w:t>Q&amp;A #2</w:t>
      </w:r>
    </w:p>
    <w:p w:rsidR="005D5DB5" w:rsidRDefault="005D5DB5" w:rsidP="005D5DB5">
      <w:pPr>
        <w:spacing w:after="160" w:line="259" w:lineRule="auto"/>
      </w:pPr>
      <w:r w:rsidRPr="005D5DB5">
        <w:t xml:space="preserve">1. Can the proposed sanitary sewer invert elevations be provided for the connection and clean out?    </w:t>
      </w:r>
    </w:p>
    <w:p w:rsidR="005D5DB5" w:rsidRPr="00D947D6" w:rsidRDefault="00D947D6" w:rsidP="005D5DB5">
      <w:pPr>
        <w:spacing w:after="160" w:line="259" w:lineRule="auto"/>
        <w:rPr>
          <w:color w:val="FF0000"/>
        </w:rPr>
      </w:pPr>
      <w:r w:rsidRPr="00D947D6">
        <w:rPr>
          <w:color w:val="FF0000"/>
        </w:rPr>
        <w:t>N</w:t>
      </w:r>
      <w:r w:rsidR="006557DB">
        <w:rPr>
          <w:color w:val="FF0000"/>
        </w:rPr>
        <w:t>o, n</w:t>
      </w:r>
      <w:r w:rsidRPr="00D947D6">
        <w:rPr>
          <w:color w:val="FF0000"/>
        </w:rPr>
        <w:t>ew sanitary sewer invert elevations must be determined during the design phase.</w:t>
      </w:r>
    </w:p>
    <w:p w:rsidR="005D5DB5" w:rsidRDefault="005D5DB5" w:rsidP="005D5DB5">
      <w:pPr>
        <w:spacing w:after="160" w:line="259" w:lineRule="auto"/>
      </w:pPr>
      <w:r w:rsidRPr="005D5DB5">
        <w:t>2. Are there any existing ground elevations in the proposed building pad area available?</w:t>
      </w:r>
    </w:p>
    <w:p w:rsidR="006557DB" w:rsidRDefault="006557DB" w:rsidP="005D5DB5">
      <w:pPr>
        <w:spacing w:after="160" w:line="259" w:lineRule="auto"/>
        <w:rPr>
          <w:color w:val="FF0000"/>
        </w:rPr>
      </w:pPr>
      <w:r w:rsidRPr="006557DB">
        <w:rPr>
          <w:color w:val="FF0000"/>
        </w:rPr>
        <w:t>Spec section 01 10 12, 7.1.2 Existing Topographical Conditions: The Contractor shall be responsible for verifying existing conditions, performing utility locates on the site and accomplishing complete as-built surveys.</w:t>
      </w:r>
      <w:r>
        <w:rPr>
          <w:color w:val="FF0000"/>
        </w:rPr>
        <w:t xml:space="preserve"> </w:t>
      </w:r>
    </w:p>
    <w:p w:rsidR="005D5DB5" w:rsidRPr="005D5DB5" w:rsidRDefault="006557DB" w:rsidP="005D5DB5">
      <w:pPr>
        <w:spacing w:after="160" w:line="259" w:lineRule="auto"/>
      </w:pPr>
      <w:r>
        <w:rPr>
          <w:color w:val="FF0000"/>
        </w:rPr>
        <w:t xml:space="preserve">For information only, </w:t>
      </w:r>
      <w:r w:rsidRPr="006557DB">
        <w:rPr>
          <w:color w:val="FF0000"/>
        </w:rPr>
        <w:t xml:space="preserve">As-built </w:t>
      </w:r>
      <w:r>
        <w:rPr>
          <w:color w:val="FF0000"/>
        </w:rPr>
        <w:t>Drawing WC-103 dated March 2004 is provided.</w:t>
      </w:r>
    </w:p>
    <w:p w:rsidR="005D5DB5" w:rsidRDefault="005D5DB5" w:rsidP="005D5DB5">
      <w:pPr>
        <w:spacing w:after="160" w:line="259" w:lineRule="auto"/>
      </w:pPr>
      <w:r w:rsidRPr="005D5DB5">
        <w:t>3. As this is a new "Training" facility, are there no requirements for Audio Visual Systems?</w:t>
      </w:r>
    </w:p>
    <w:p w:rsidR="00D44101" w:rsidRDefault="00B66B36" w:rsidP="00D44101">
      <w:pPr>
        <w:spacing w:after="160" w:line="259" w:lineRule="auto"/>
      </w:pPr>
      <w:r>
        <w:rPr>
          <w:color w:val="FF0000"/>
        </w:rPr>
        <w:t>See Spec Section 01 10 10, 7.2.</w:t>
      </w:r>
    </w:p>
    <w:p w:rsidR="00D44101" w:rsidRDefault="00D44101" w:rsidP="00D44101">
      <w:pPr>
        <w:spacing w:after="160" w:line="259" w:lineRule="auto"/>
      </w:pPr>
    </w:p>
    <w:p w:rsidR="00B66B36" w:rsidRPr="00D44101" w:rsidRDefault="00B66B36" w:rsidP="00D44101">
      <w:pPr>
        <w:spacing w:after="160" w:line="259" w:lineRule="auto"/>
        <w:rPr>
          <w:rFonts w:ascii="Calibri" w:hAnsi="Calibri" w:cstheme="minorBidi"/>
          <w:sz w:val="22"/>
          <w:szCs w:val="21"/>
        </w:rPr>
      </w:pPr>
      <w:r w:rsidRPr="00B66B36">
        <w:rPr>
          <w:i/>
          <w:u w:val="single"/>
        </w:rPr>
        <w:t>Clarification</w:t>
      </w:r>
    </w:p>
    <w:p w:rsidR="00AF6C36" w:rsidRPr="00AF6C36" w:rsidRDefault="00AF6C36" w:rsidP="00AF6C36">
      <w:pPr>
        <w:pStyle w:val="PlainText"/>
        <w:rPr>
          <w:u w:val="single"/>
        </w:rPr>
      </w:pPr>
      <w:r w:rsidRPr="00AF6C36">
        <w:rPr>
          <w:u w:val="single"/>
        </w:rPr>
        <w:t xml:space="preserve">Section 01 10 10 Design </w:t>
      </w:r>
      <w:r w:rsidR="00E077C5">
        <w:rPr>
          <w:u w:val="single"/>
        </w:rPr>
        <w:t>R</w:t>
      </w:r>
      <w:r w:rsidR="00B66B36">
        <w:rPr>
          <w:u w:val="single"/>
        </w:rPr>
        <w:t>equirements</w:t>
      </w:r>
    </w:p>
    <w:p w:rsidR="00AF6C36" w:rsidRDefault="00AF6C36" w:rsidP="00AF6C36">
      <w:pPr>
        <w:pStyle w:val="PlainText"/>
      </w:pPr>
    </w:p>
    <w:p w:rsidR="00AF6C36" w:rsidRDefault="00AF6C36" w:rsidP="00AF6C36">
      <w:pPr>
        <w:pStyle w:val="PlainText"/>
      </w:pPr>
      <w:r w:rsidRPr="00AF6C36">
        <w:t>15.4.3 Communications Infrastructure</w:t>
      </w:r>
    </w:p>
    <w:p w:rsidR="00AF6C36" w:rsidRDefault="00AF6C36" w:rsidP="00AF6C36">
      <w:pPr>
        <w:pStyle w:val="PlainText"/>
      </w:pPr>
    </w:p>
    <w:p w:rsidR="00AF6C36" w:rsidRDefault="00AF6C36" w:rsidP="00AF6C36">
      <w:pPr>
        <w:pStyle w:val="PlainText"/>
      </w:pPr>
      <w:r w:rsidRPr="00AF6C36">
        <w:t xml:space="preserve">c. Rack mounted Cat 6 rated RJ-45, TIA-568A, 48 port patch panels shall be provided for horizontal cable terminations. Provide 66 wall </w:t>
      </w:r>
      <w:r w:rsidR="005D5DB5" w:rsidRPr="005D5DB5">
        <w:rPr>
          <w:strike/>
        </w:rPr>
        <w:t>rack</w:t>
      </w:r>
      <w:r w:rsidR="005D5DB5">
        <w:t xml:space="preserve"> </w:t>
      </w:r>
      <w:r w:rsidRPr="00AF6C36">
        <w:t xml:space="preserve">mounted blocks for patching for voice backbone connectivity. All patch panels </w:t>
      </w:r>
      <w:r w:rsidR="005D5DB5" w:rsidRPr="005D5DB5">
        <w:rPr>
          <w:strike/>
        </w:rPr>
        <w:t>and wiring blocks</w:t>
      </w:r>
      <w:r w:rsidR="005D5DB5">
        <w:t xml:space="preserve"> </w:t>
      </w:r>
      <w:r w:rsidRPr="00AF6C36">
        <w:t>shall be 19" wide.</w:t>
      </w:r>
    </w:p>
    <w:p w:rsidR="00AF6C36" w:rsidRDefault="00AF6C36" w:rsidP="00AF6C36">
      <w:pPr>
        <w:pStyle w:val="PlainText"/>
      </w:pPr>
    </w:p>
    <w:p w:rsidR="00AF6C36" w:rsidRDefault="00AF6C36" w:rsidP="00AF6C36">
      <w:pPr>
        <w:pStyle w:val="PlainText"/>
      </w:pPr>
      <w:r>
        <w:t xml:space="preserve">h. (1) (a) Contractor will provide a 12 strand single mode fiber connection from the new facility to building 91023. Contractor will provide a 25 pair copper cable in the new facility to the nearest usable splice as designated by 1 SOCS. Copper and fiber cable must be one continuous length without any splices. Contractor will provide a minimum 2 each 4” inside diameter schedule </w:t>
      </w:r>
      <w:r w:rsidRPr="005D5DB5">
        <w:rPr>
          <w:b/>
        </w:rPr>
        <w:t>80</w:t>
      </w:r>
      <w:r>
        <w:t xml:space="preserve"> </w:t>
      </w:r>
      <w:r w:rsidR="005D5DB5" w:rsidRPr="005D5DB5">
        <w:rPr>
          <w:strike/>
        </w:rPr>
        <w:t>40</w:t>
      </w:r>
      <w:r w:rsidR="005D5DB5">
        <w:t xml:space="preserve"> </w:t>
      </w:r>
      <w:r>
        <w:t>conduits from the new facility to the nearest usable manhole as designated by 1 SOCS for the cable pathway for the fiber and copper cable. If relocating a manhole the contractor will</w:t>
      </w:r>
      <w:r w:rsidR="005D5DB5">
        <w:t xml:space="preserve"> need to provide 4” </w:t>
      </w:r>
      <w:r w:rsidR="005D5DB5" w:rsidRPr="005D5DB5">
        <w:rPr>
          <w:strike/>
        </w:rPr>
        <w:t xml:space="preserve">schedule 40 </w:t>
      </w:r>
      <w:r w:rsidRPr="005D5DB5">
        <w:rPr>
          <w:strike/>
        </w:rPr>
        <w:t>or</w:t>
      </w:r>
      <w:r>
        <w:t xml:space="preserve"> schedule 80 conduit (depending on existing conduit) for building 91024. Additionally, the contractor may need to </w:t>
      </w:r>
      <w:r>
        <w:lastRenderedPageBreak/>
        <w:t>provide additional fiber optic, copper cabling, and splice materials for building 91024 as determined by 1 SOCS.</w:t>
      </w:r>
    </w:p>
    <w:p w:rsidR="00AF6C36" w:rsidRPr="005D5DB5" w:rsidRDefault="00AF6C36" w:rsidP="005D5DB5">
      <w:pPr>
        <w:spacing w:after="160" w:line="259" w:lineRule="auto"/>
      </w:pPr>
    </w:p>
    <w:sectPr w:rsidR="00AF6C36" w:rsidRPr="005D5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45B2"/>
    <w:multiLevelType w:val="hybridMultilevel"/>
    <w:tmpl w:val="81A8A01A"/>
    <w:lvl w:ilvl="0" w:tplc="2984F24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768DB"/>
    <w:multiLevelType w:val="hybridMultilevel"/>
    <w:tmpl w:val="3FD40CCA"/>
    <w:lvl w:ilvl="0" w:tplc="2984F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8192C"/>
    <w:multiLevelType w:val="hybridMultilevel"/>
    <w:tmpl w:val="906C0BD6"/>
    <w:lvl w:ilvl="0" w:tplc="B3D8D1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F21771"/>
    <w:multiLevelType w:val="hybridMultilevel"/>
    <w:tmpl w:val="81A8A01A"/>
    <w:lvl w:ilvl="0" w:tplc="2984F24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502E1"/>
    <w:multiLevelType w:val="hybridMultilevel"/>
    <w:tmpl w:val="3FD40CCA"/>
    <w:lvl w:ilvl="0" w:tplc="2984F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22CE3"/>
    <w:multiLevelType w:val="hybridMultilevel"/>
    <w:tmpl w:val="AFE692DC"/>
    <w:lvl w:ilvl="0" w:tplc="9210FF4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52BE6"/>
    <w:multiLevelType w:val="hybridMultilevel"/>
    <w:tmpl w:val="9222C682"/>
    <w:lvl w:ilvl="0" w:tplc="0E46FB16">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09222A"/>
    <w:multiLevelType w:val="hybridMultilevel"/>
    <w:tmpl w:val="A2DC5F42"/>
    <w:lvl w:ilvl="0" w:tplc="9E2C8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72FC2"/>
    <w:multiLevelType w:val="hybridMultilevel"/>
    <w:tmpl w:val="A5F8C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F11AA"/>
    <w:multiLevelType w:val="hybridMultilevel"/>
    <w:tmpl w:val="E2C0A4DA"/>
    <w:lvl w:ilvl="0" w:tplc="25E2A66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A0259B8"/>
    <w:multiLevelType w:val="hybridMultilevel"/>
    <w:tmpl w:val="1B6C6368"/>
    <w:lvl w:ilvl="0" w:tplc="BD02990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BAF6EE3"/>
    <w:multiLevelType w:val="hybridMultilevel"/>
    <w:tmpl w:val="7340C3A6"/>
    <w:lvl w:ilvl="0" w:tplc="192053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2305B12"/>
    <w:multiLevelType w:val="hybridMultilevel"/>
    <w:tmpl w:val="6DE44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
  </w:num>
  <w:num w:numId="10">
    <w:abstractNumId w:val="4"/>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FC"/>
    <w:rsid w:val="000709DE"/>
    <w:rsid w:val="000921CF"/>
    <w:rsid w:val="000C26F6"/>
    <w:rsid w:val="000E7CF1"/>
    <w:rsid w:val="00193365"/>
    <w:rsid w:val="001A5A26"/>
    <w:rsid w:val="00243479"/>
    <w:rsid w:val="00273CAD"/>
    <w:rsid w:val="00295C7F"/>
    <w:rsid w:val="002B1B8A"/>
    <w:rsid w:val="002C2F19"/>
    <w:rsid w:val="002C4C01"/>
    <w:rsid w:val="002E5BF4"/>
    <w:rsid w:val="003319F2"/>
    <w:rsid w:val="003402F6"/>
    <w:rsid w:val="0035088D"/>
    <w:rsid w:val="0039739B"/>
    <w:rsid w:val="003E00B7"/>
    <w:rsid w:val="003F0234"/>
    <w:rsid w:val="00444793"/>
    <w:rsid w:val="004460E6"/>
    <w:rsid w:val="00460A9A"/>
    <w:rsid w:val="0047690D"/>
    <w:rsid w:val="004A1372"/>
    <w:rsid w:val="004A4ACA"/>
    <w:rsid w:val="004C042C"/>
    <w:rsid w:val="004C2DFC"/>
    <w:rsid w:val="00593899"/>
    <w:rsid w:val="005B1C83"/>
    <w:rsid w:val="005D5DB5"/>
    <w:rsid w:val="005F4D9E"/>
    <w:rsid w:val="006557DB"/>
    <w:rsid w:val="006C250C"/>
    <w:rsid w:val="006E5428"/>
    <w:rsid w:val="00752BEC"/>
    <w:rsid w:val="00785E12"/>
    <w:rsid w:val="007B2199"/>
    <w:rsid w:val="007C3609"/>
    <w:rsid w:val="0087776B"/>
    <w:rsid w:val="008E4363"/>
    <w:rsid w:val="008F64D2"/>
    <w:rsid w:val="008F663B"/>
    <w:rsid w:val="00911663"/>
    <w:rsid w:val="00984002"/>
    <w:rsid w:val="009A4990"/>
    <w:rsid w:val="009C40A4"/>
    <w:rsid w:val="00AD57FB"/>
    <w:rsid w:val="00AF60A6"/>
    <w:rsid w:val="00AF6C36"/>
    <w:rsid w:val="00B06EE5"/>
    <w:rsid w:val="00B45F27"/>
    <w:rsid w:val="00B66B36"/>
    <w:rsid w:val="00B74CA6"/>
    <w:rsid w:val="00B7692B"/>
    <w:rsid w:val="00B82DC2"/>
    <w:rsid w:val="00B85632"/>
    <w:rsid w:val="00BC5EBB"/>
    <w:rsid w:val="00C60F42"/>
    <w:rsid w:val="00C70E49"/>
    <w:rsid w:val="00C97D88"/>
    <w:rsid w:val="00CB52BE"/>
    <w:rsid w:val="00D44101"/>
    <w:rsid w:val="00D639F9"/>
    <w:rsid w:val="00D77C9D"/>
    <w:rsid w:val="00D947D6"/>
    <w:rsid w:val="00DA7753"/>
    <w:rsid w:val="00E077C5"/>
    <w:rsid w:val="00E15149"/>
    <w:rsid w:val="00E53826"/>
    <w:rsid w:val="00E9730E"/>
    <w:rsid w:val="00EA31C2"/>
    <w:rsid w:val="00F14B77"/>
    <w:rsid w:val="00F7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65B3-2E31-4893-8BB6-BBDA3B80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0E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66B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DFC"/>
    <w:pPr>
      <w:ind w:left="720"/>
    </w:pPr>
    <w:rPr>
      <w:rFonts w:ascii="Calibri" w:hAnsi="Calibri"/>
      <w:sz w:val="22"/>
      <w:szCs w:val="22"/>
    </w:rPr>
  </w:style>
  <w:style w:type="character" w:styleId="Hyperlink">
    <w:name w:val="Hyperlink"/>
    <w:basedOn w:val="DefaultParagraphFont"/>
    <w:uiPriority w:val="99"/>
    <w:unhideWhenUsed/>
    <w:rsid w:val="003319F2"/>
    <w:rPr>
      <w:color w:val="0563C1" w:themeColor="hyperlink"/>
      <w:u w:val="single"/>
    </w:rPr>
  </w:style>
  <w:style w:type="paragraph" w:styleId="BalloonText">
    <w:name w:val="Balloon Text"/>
    <w:basedOn w:val="Normal"/>
    <w:link w:val="BalloonTextChar"/>
    <w:uiPriority w:val="99"/>
    <w:semiHidden/>
    <w:unhideWhenUsed/>
    <w:rsid w:val="00E538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826"/>
    <w:rPr>
      <w:rFonts w:ascii="Segoe UI" w:hAnsi="Segoe UI" w:cs="Segoe UI"/>
      <w:sz w:val="18"/>
      <w:szCs w:val="18"/>
    </w:rPr>
  </w:style>
  <w:style w:type="paragraph" w:styleId="PlainText">
    <w:name w:val="Plain Text"/>
    <w:basedOn w:val="Normal"/>
    <w:link w:val="PlainTextChar"/>
    <w:uiPriority w:val="99"/>
    <w:unhideWhenUsed/>
    <w:rsid w:val="00AF6C36"/>
    <w:rPr>
      <w:rFonts w:ascii="Calibri" w:hAnsi="Calibri" w:cstheme="minorBidi"/>
      <w:sz w:val="22"/>
      <w:szCs w:val="21"/>
    </w:rPr>
  </w:style>
  <w:style w:type="character" w:customStyle="1" w:styleId="PlainTextChar">
    <w:name w:val="Plain Text Char"/>
    <w:basedOn w:val="DefaultParagraphFont"/>
    <w:link w:val="PlainText"/>
    <w:uiPriority w:val="99"/>
    <w:rsid w:val="00AF6C36"/>
    <w:rPr>
      <w:rFonts w:ascii="Calibri" w:hAnsi="Calibri"/>
      <w:szCs w:val="21"/>
    </w:rPr>
  </w:style>
  <w:style w:type="character" w:customStyle="1" w:styleId="Heading1Char">
    <w:name w:val="Heading 1 Char"/>
    <w:basedOn w:val="DefaultParagraphFont"/>
    <w:link w:val="Heading1"/>
    <w:uiPriority w:val="9"/>
    <w:rsid w:val="00B66B3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832290">
      <w:bodyDiv w:val="1"/>
      <w:marLeft w:val="0"/>
      <w:marRight w:val="0"/>
      <w:marTop w:val="0"/>
      <w:marBottom w:val="0"/>
      <w:divBdr>
        <w:top w:val="none" w:sz="0" w:space="0" w:color="auto"/>
        <w:left w:val="none" w:sz="0" w:space="0" w:color="auto"/>
        <w:bottom w:val="none" w:sz="0" w:space="0" w:color="auto"/>
        <w:right w:val="none" w:sz="0" w:space="0" w:color="auto"/>
      </w:divBdr>
    </w:div>
    <w:div w:id="602105528">
      <w:bodyDiv w:val="1"/>
      <w:marLeft w:val="0"/>
      <w:marRight w:val="0"/>
      <w:marTop w:val="0"/>
      <w:marBottom w:val="0"/>
      <w:divBdr>
        <w:top w:val="none" w:sz="0" w:space="0" w:color="auto"/>
        <w:left w:val="none" w:sz="0" w:space="0" w:color="auto"/>
        <w:bottom w:val="none" w:sz="0" w:space="0" w:color="auto"/>
        <w:right w:val="none" w:sz="0" w:space="0" w:color="auto"/>
      </w:divBdr>
    </w:div>
    <w:div w:id="803620966">
      <w:bodyDiv w:val="1"/>
      <w:marLeft w:val="0"/>
      <w:marRight w:val="0"/>
      <w:marTop w:val="0"/>
      <w:marBottom w:val="0"/>
      <w:divBdr>
        <w:top w:val="none" w:sz="0" w:space="0" w:color="auto"/>
        <w:left w:val="none" w:sz="0" w:space="0" w:color="auto"/>
        <w:bottom w:val="none" w:sz="0" w:space="0" w:color="auto"/>
        <w:right w:val="none" w:sz="0" w:space="0" w:color="auto"/>
      </w:divBdr>
    </w:div>
    <w:div w:id="1324432688">
      <w:bodyDiv w:val="1"/>
      <w:marLeft w:val="0"/>
      <w:marRight w:val="0"/>
      <w:marTop w:val="0"/>
      <w:marBottom w:val="0"/>
      <w:divBdr>
        <w:top w:val="none" w:sz="0" w:space="0" w:color="auto"/>
        <w:left w:val="none" w:sz="0" w:space="0" w:color="auto"/>
        <w:bottom w:val="none" w:sz="0" w:space="0" w:color="auto"/>
        <w:right w:val="none" w:sz="0" w:space="0" w:color="auto"/>
      </w:divBdr>
    </w:div>
    <w:div w:id="1657300783">
      <w:bodyDiv w:val="1"/>
      <w:marLeft w:val="0"/>
      <w:marRight w:val="0"/>
      <w:marTop w:val="0"/>
      <w:marBottom w:val="0"/>
      <w:divBdr>
        <w:top w:val="none" w:sz="0" w:space="0" w:color="auto"/>
        <w:left w:val="none" w:sz="0" w:space="0" w:color="auto"/>
        <w:bottom w:val="none" w:sz="0" w:space="0" w:color="auto"/>
        <w:right w:val="none" w:sz="0" w:space="0" w:color="auto"/>
      </w:divBdr>
    </w:div>
    <w:div w:id="1998454791">
      <w:bodyDiv w:val="1"/>
      <w:marLeft w:val="0"/>
      <w:marRight w:val="0"/>
      <w:marTop w:val="0"/>
      <w:marBottom w:val="0"/>
      <w:divBdr>
        <w:top w:val="none" w:sz="0" w:space="0" w:color="auto"/>
        <w:left w:val="none" w:sz="0" w:space="0" w:color="auto"/>
        <w:bottom w:val="none" w:sz="0" w:space="0" w:color="auto"/>
        <w:right w:val="none" w:sz="0" w:space="0" w:color="auto"/>
      </w:divBdr>
    </w:div>
    <w:div w:id="2041930069">
      <w:bodyDiv w:val="1"/>
      <w:marLeft w:val="0"/>
      <w:marRight w:val="0"/>
      <w:marTop w:val="0"/>
      <w:marBottom w:val="0"/>
      <w:divBdr>
        <w:top w:val="none" w:sz="0" w:space="0" w:color="auto"/>
        <w:left w:val="none" w:sz="0" w:space="0" w:color="auto"/>
        <w:bottom w:val="none" w:sz="0" w:space="0" w:color="auto"/>
        <w:right w:val="none" w:sz="0" w:space="0" w:color="auto"/>
      </w:divBdr>
    </w:div>
    <w:div w:id="204409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apps.dep.state.fl.us/DepNexus/public/electronic-documents/FLR10K341/facility!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4184</Words>
  <Characters>23850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DB 2 CWS Facility - RFI's</vt:lpstr>
    </vt:vector>
  </TitlesOfParts>
  <Company/>
  <LinksUpToDate>false</LinksUpToDate>
  <CharactersWithSpaces>27979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2 CWS Facility - RFI's</dc:title>
  <dc:subject/>
  <dc:creator>PhillipSmith</dc:creator>
  <cp:keywords/>
  <dc:description/>
  <cp:lastModifiedBy>SGAMBATI, MICHAEL C SSgt USAF AFSOC 1 SOCONS/LGCB</cp:lastModifiedBy>
  <cp:revision>7</cp:revision>
  <cp:lastPrinted>2016-08-16T19:27:00Z</cp:lastPrinted>
  <dcterms:created xsi:type="dcterms:W3CDTF">2016-08-17T18:45:00Z</dcterms:created>
  <dcterms:modified xsi:type="dcterms:W3CDTF">2016-08-26T13:13:00Z</dcterms:modified>
</cp:coreProperties>
</file>