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5A1594" w14:textId="7C2F2392" w:rsidR="002E0241" w:rsidRPr="00BC547D" w:rsidRDefault="0E85E734" w:rsidP="663AD440">
      <w:pPr>
        <w:kinsoku w:val="0"/>
        <w:overflowPunct w:val="0"/>
        <w:autoSpaceDE w:val="0"/>
        <w:autoSpaceDN w:val="0"/>
        <w:adjustRightInd w:val="0"/>
        <w:jc w:val="center"/>
        <w:rPr>
          <w:rFonts w:asciiTheme="minorHAnsi" w:hAnsiTheme="minorHAnsi" w:cstheme="minorBidi"/>
          <w:b/>
          <w:bCs/>
          <w:sz w:val="32"/>
          <w:szCs w:val="32"/>
        </w:rPr>
      </w:pPr>
      <w:r w:rsidRPr="663AD440">
        <w:rPr>
          <w:rFonts w:asciiTheme="minorHAnsi" w:hAnsiTheme="minorHAnsi" w:cstheme="minorBidi"/>
          <w:b/>
          <w:bCs/>
          <w:sz w:val="32"/>
          <w:szCs w:val="32"/>
        </w:rPr>
        <w:t>FBI</w:t>
      </w:r>
    </w:p>
    <w:p w14:paraId="44FAA1B6" w14:textId="77777777" w:rsidR="002E0241" w:rsidRPr="00BC547D" w:rsidRDefault="002E0241" w:rsidP="00361B93">
      <w:pPr>
        <w:kinsoku w:val="0"/>
        <w:overflowPunct w:val="0"/>
        <w:autoSpaceDE w:val="0"/>
        <w:autoSpaceDN w:val="0"/>
        <w:adjustRightInd w:val="0"/>
        <w:jc w:val="center"/>
        <w:rPr>
          <w:rFonts w:asciiTheme="minorHAnsi" w:hAnsiTheme="minorHAnsi" w:cstheme="minorHAnsi"/>
          <w:b/>
          <w:bCs/>
          <w:sz w:val="32"/>
        </w:rPr>
      </w:pPr>
      <w:r w:rsidRPr="00BC547D">
        <w:rPr>
          <w:rFonts w:asciiTheme="minorHAnsi" w:hAnsiTheme="minorHAnsi" w:cstheme="minorHAnsi"/>
          <w:b/>
          <w:bCs/>
          <w:sz w:val="32"/>
        </w:rPr>
        <w:t>Range Construction</w:t>
      </w:r>
    </w:p>
    <w:p w14:paraId="5E1A9FE0" w14:textId="77777777" w:rsidR="002E0241" w:rsidRPr="00BC547D" w:rsidRDefault="002E0241" w:rsidP="00361B93">
      <w:pPr>
        <w:kinsoku w:val="0"/>
        <w:overflowPunct w:val="0"/>
        <w:autoSpaceDE w:val="0"/>
        <w:autoSpaceDN w:val="0"/>
        <w:adjustRightInd w:val="0"/>
        <w:jc w:val="center"/>
        <w:rPr>
          <w:rFonts w:asciiTheme="minorHAnsi" w:hAnsiTheme="minorHAnsi" w:cstheme="minorHAnsi"/>
          <w:b/>
          <w:bCs/>
          <w:sz w:val="32"/>
        </w:rPr>
      </w:pPr>
      <w:r w:rsidRPr="00BC547D">
        <w:rPr>
          <w:rFonts w:asciiTheme="minorHAnsi" w:hAnsiTheme="minorHAnsi" w:cstheme="minorHAnsi"/>
          <w:b/>
          <w:bCs/>
          <w:sz w:val="32"/>
        </w:rPr>
        <w:t>&amp;</w:t>
      </w:r>
    </w:p>
    <w:p w14:paraId="3E744FA2" w14:textId="38D0B9C4" w:rsidR="002E0241" w:rsidRPr="00BC547D" w:rsidRDefault="002E0241" w:rsidP="00361B93">
      <w:pPr>
        <w:kinsoku w:val="0"/>
        <w:overflowPunct w:val="0"/>
        <w:autoSpaceDE w:val="0"/>
        <w:autoSpaceDN w:val="0"/>
        <w:adjustRightInd w:val="0"/>
        <w:jc w:val="center"/>
        <w:rPr>
          <w:rFonts w:asciiTheme="minorHAnsi" w:hAnsiTheme="minorHAnsi" w:cstheme="minorHAnsi"/>
          <w:b/>
          <w:bCs/>
          <w:sz w:val="32"/>
        </w:rPr>
      </w:pPr>
      <w:r w:rsidRPr="00BC547D">
        <w:rPr>
          <w:rFonts w:asciiTheme="minorHAnsi" w:hAnsiTheme="minorHAnsi" w:cstheme="minorHAnsi"/>
          <w:b/>
          <w:bCs/>
          <w:sz w:val="32"/>
        </w:rPr>
        <w:t xml:space="preserve">Services for </w:t>
      </w:r>
      <w:r w:rsidR="008154C3">
        <w:rPr>
          <w:rFonts w:asciiTheme="minorHAnsi" w:hAnsiTheme="minorHAnsi" w:cstheme="minorHAnsi"/>
          <w:b/>
          <w:bCs/>
          <w:sz w:val="32"/>
        </w:rPr>
        <w:t xml:space="preserve">Simunition House </w:t>
      </w:r>
      <w:r w:rsidRPr="00BC547D">
        <w:rPr>
          <w:rFonts w:asciiTheme="minorHAnsi" w:hAnsiTheme="minorHAnsi" w:cstheme="minorHAnsi"/>
          <w:b/>
          <w:bCs/>
          <w:sz w:val="32"/>
        </w:rPr>
        <w:t>Contract</w:t>
      </w:r>
    </w:p>
    <w:p w14:paraId="0F1FCBFA" w14:textId="77777777" w:rsidR="002E0241" w:rsidRPr="00BC547D" w:rsidRDefault="002E0241" w:rsidP="00361B93">
      <w:pPr>
        <w:kinsoku w:val="0"/>
        <w:overflowPunct w:val="0"/>
        <w:autoSpaceDE w:val="0"/>
        <w:autoSpaceDN w:val="0"/>
        <w:adjustRightInd w:val="0"/>
        <w:jc w:val="center"/>
        <w:rPr>
          <w:rFonts w:asciiTheme="minorHAnsi" w:hAnsiTheme="minorHAnsi" w:cstheme="minorHAnsi"/>
          <w:b/>
          <w:bCs/>
          <w:sz w:val="32"/>
        </w:rPr>
      </w:pPr>
    </w:p>
    <w:p w14:paraId="51E0EC4B" w14:textId="77777777" w:rsidR="009B5B16" w:rsidRPr="00BC547D" w:rsidRDefault="002E0241" w:rsidP="00361B93">
      <w:pPr>
        <w:kinsoku w:val="0"/>
        <w:overflowPunct w:val="0"/>
        <w:autoSpaceDE w:val="0"/>
        <w:autoSpaceDN w:val="0"/>
        <w:adjustRightInd w:val="0"/>
        <w:jc w:val="center"/>
        <w:rPr>
          <w:rFonts w:asciiTheme="minorHAnsi" w:hAnsiTheme="minorHAnsi" w:cstheme="minorHAnsi"/>
          <w:b/>
          <w:bCs/>
          <w:sz w:val="32"/>
        </w:rPr>
      </w:pPr>
      <w:r w:rsidRPr="00BC547D">
        <w:rPr>
          <w:rFonts w:asciiTheme="minorHAnsi" w:hAnsiTheme="minorHAnsi" w:cstheme="minorHAnsi"/>
          <w:b/>
          <w:bCs/>
          <w:sz w:val="32"/>
        </w:rPr>
        <w:t>Statement of Work (SOW)</w:t>
      </w:r>
    </w:p>
    <w:p w14:paraId="4DD00E94" w14:textId="77777777" w:rsidR="00571F7A" w:rsidRDefault="00571F7A" w:rsidP="00361B93">
      <w:pPr>
        <w:kinsoku w:val="0"/>
        <w:overflowPunct w:val="0"/>
        <w:autoSpaceDE w:val="0"/>
        <w:autoSpaceDN w:val="0"/>
        <w:adjustRightInd w:val="0"/>
        <w:jc w:val="right"/>
        <w:rPr>
          <w:rFonts w:asciiTheme="minorHAnsi" w:hAnsiTheme="minorHAnsi" w:cstheme="minorHAnsi"/>
          <w:sz w:val="28"/>
          <w:szCs w:val="28"/>
        </w:rPr>
      </w:pPr>
    </w:p>
    <w:p w14:paraId="3CD5D51C" w14:textId="3E0C4B4E" w:rsidR="002E0241" w:rsidRPr="00BC547D" w:rsidRDefault="00A344B8" w:rsidP="44C7895F">
      <w:pPr>
        <w:kinsoku w:val="0"/>
        <w:overflowPunct w:val="0"/>
        <w:autoSpaceDE w:val="0"/>
        <w:autoSpaceDN w:val="0"/>
        <w:adjustRightInd w:val="0"/>
        <w:jc w:val="center"/>
        <w:rPr>
          <w:rFonts w:asciiTheme="minorHAnsi" w:hAnsiTheme="minorHAnsi" w:cstheme="minorBidi"/>
          <w:sz w:val="28"/>
          <w:szCs w:val="28"/>
        </w:rPr>
      </w:pPr>
      <w:r>
        <w:rPr>
          <w:rFonts w:asciiTheme="minorHAnsi" w:hAnsiTheme="minorHAnsi" w:cstheme="minorBidi"/>
          <w:sz w:val="28"/>
          <w:szCs w:val="28"/>
        </w:rPr>
        <w:t>23</w:t>
      </w:r>
      <w:r w:rsidR="3A15CF86" w:rsidRPr="44C7895F">
        <w:rPr>
          <w:rFonts w:asciiTheme="minorHAnsi" w:hAnsiTheme="minorHAnsi" w:cstheme="minorBidi"/>
          <w:sz w:val="28"/>
          <w:szCs w:val="28"/>
        </w:rPr>
        <w:t xml:space="preserve"> February 2021</w:t>
      </w:r>
    </w:p>
    <w:p w14:paraId="15ACE6D2" w14:textId="77777777" w:rsidR="00DF0DDB" w:rsidRPr="00BC547D" w:rsidRDefault="00DF0DDB" w:rsidP="00361B93">
      <w:pPr>
        <w:kinsoku w:val="0"/>
        <w:overflowPunct w:val="0"/>
        <w:autoSpaceDE w:val="0"/>
        <w:autoSpaceDN w:val="0"/>
        <w:adjustRightInd w:val="0"/>
        <w:rPr>
          <w:rFonts w:asciiTheme="minorHAnsi" w:hAnsiTheme="minorHAnsi" w:cstheme="minorHAnsi"/>
        </w:rPr>
      </w:pPr>
    </w:p>
    <w:p w14:paraId="0DCA846F" w14:textId="77777777" w:rsidR="0041762F" w:rsidRPr="00BC547D" w:rsidRDefault="0041762F" w:rsidP="00361B93">
      <w:pPr>
        <w:kinsoku w:val="0"/>
        <w:overflowPunct w:val="0"/>
        <w:autoSpaceDE w:val="0"/>
        <w:autoSpaceDN w:val="0"/>
        <w:adjustRightInd w:val="0"/>
        <w:rPr>
          <w:rFonts w:asciiTheme="minorHAnsi" w:hAnsiTheme="minorHAnsi" w:cstheme="minorHAnsi"/>
          <w:b/>
          <w:bCs/>
          <w:sz w:val="28"/>
        </w:rPr>
      </w:pPr>
      <w:r w:rsidRPr="00BC547D">
        <w:rPr>
          <w:rFonts w:asciiTheme="minorHAnsi" w:hAnsiTheme="minorHAnsi" w:cstheme="minorHAnsi"/>
          <w:b/>
          <w:bCs/>
          <w:sz w:val="28"/>
        </w:rPr>
        <w:t xml:space="preserve">Project Title: </w:t>
      </w:r>
      <w:r w:rsidRPr="00BC547D">
        <w:rPr>
          <w:rFonts w:asciiTheme="minorHAnsi" w:hAnsiTheme="minorHAnsi" w:cstheme="minorHAnsi"/>
          <w:bCs/>
          <w:sz w:val="28"/>
        </w:rPr>
        <w:t>Federal Bureau of Investigation (FBI) Simunition House</w:t>
      </w:r>
    </w:p>
    <w:p w14:paraId="681196FE" w14:textId="190666AC" w:rsidR="00770D29" w:rsidRPr="00BC547D" w:rsidRDefault="0041762F" w:rsidP="00361B93">
      <w:pPr>
        <w:rPr>
          <w:rFonts w:asciiTheme="minorHAnsi" w:hAnsiTheme="minorHAnsi" w:cstheme="minorHAnsi"/>
          <w:bCs/>
          <w:sz w:val="28"/>
        </w:rPr>
      </w:pPr>
      <w:r w:rsidRPr="00BC547D">
        <w:rPr>
          <w:rFonts w:asciiTheme="minorHAnsi" w:hAnsiTheme="minorHAnsi" w:cstheme="minorHAnsi"/>
          <w:b/>
          <w:bCs/>
          <w:sz w:val="28"/>
        </w:rPr>
        <w:t xml:space="preserve">For: </w:t>
      </w:r>
      <w:r w:rsidR="00DB2149" w:rsidRPr="00BC547D">
        <w:rPr>
          <w:rFonts w:asciiTheme="minorHAnsi" w:hAnsiTheme="minorHAnsi" w:cstheme="minorHAnsi"/>
          <w:sz w:val="28"/>
        </w:rPr>
        <w:t xml:space="preserve">Field Office of the FBI, </w:t>
      </w:r>
      <w:r w:rsidRPr="00BC547D">
        <w:rPr>
          <w:rFonts w:asciiTheme="minorHAnsi" w:hAnsiTheme="minorHAnsi" w:cstheme="minorHAnsi"/>
          <w:bCs/>
          <w:sz w:val="28"/>
        </w:rPr>
        <w:t>New Orleans, Louisiana</w:t>
      </w:r>
    </w:p>
    <w:p w14:paraId="495C8773" w14:textId="77777777" w:rsidR="0041762F" w:rsidRPr="00BC547D" w:rsidRDefault="0041762F" w:rsidP="00361B93">
      <w:pPr>
        <w:rPr>
          <w:rFonts w:asciiTheme="minorHAnsi" w:hAnsiTheme="minorHAnsi" w:cstheme="minorHAnsi"/>
        </w:rPr>
      </w:pPr>
    </w:p>
    <w:p w14:paraId="3FA9F235" w14:textId="377130DD" w:rsidR="00770D29" w:rsidRPr="00BC547D" w:rsidRDefault="00770D29" w:rsidP="00361B93">
      <w:pPr>
        <w:pStyle w:val="Heading1"/>
        <w:rPr>
          <w:rFonts w:asciiTheme="minorHAnsi" w:hAnsiTheme="minorHAnsi" w:cstheme="minorHAnsi"/>
          <w:b w:val="0"/>
        </w:rPr>
      </w:pPr>
      <w:r w:rsidRPr="00BC547D">
        <w:rPr>
          <w:rFonts w:asciiTheme="minorHAnsi" w:hAnsiTheme="minorHAnsi" w:cstheme="minorHAnsi"/>
          <w:u w:val="single"/>
        </w:rPr>
        <w:t>Background:</w:t>
      </w:r>
      <w:r w:rsidR="00AB2FEE" w:rsidRPr="00BC547D">
        <w:rPr>
          <w:rFonts w:asciiTheme="minorHAnsi" w:hAnsiTheme="minorHAnsi" w:cstheme="minorHAnsi"/>
        </w:rPr>
        <w:t xml:space="preserve"> </w:t>
      </w:r>
      <w:r w:rsidR="0041762F" w:rsidRPr="00BC547D">
        <w:rPr>
          <w:rFonts w:asciiTheme="minorHAnsi" w:hAnsiTheme="minorHAnsi" w:cstheme="minorHAnsi"/>
          <w:b w:val="0"/>
          <w:bCs w:val="0"/>
        </w:rPr>
        <w:t>In 1934 Congress gave Federal Bureau of Investigation (FBI) agents the authority to carry firearms. In response, the FBI began a robust firearms training program, which has continuously grown and evolved through the years in order to keep pace with technology and best prepare agents and FBI police officers for the increasing dangers and threats they face while carrying out their assignments, domestically and internationally. Their mission is to develop and deliver a comprehensive and consistent firearms training curriculum that provides new agent trainees, special agents, and police officers the skills needed to use firearms safely and effectively, if necessary, while performing their duties. Experienced firearms training instructors also offer certification and recertification training to all FBI firearms instructors who provide training to agents in the field and in support of our state and local law enforcement partners.</w:t>
      </w:r>
    </w:p>
    <w:p w14:paraId="22FE3805" w14:textId="0DB7DF14" w:rsidR="00BA1FAE" w:rsidRPr="00BC547D" w:rsidRDefault="00BA1FAE" w:rsidP="00361B93"/>
    <w:p w14:paraId="61F5ABC6" w14:textId="2E85BB75" w:rsidR="00BA1FAE" w:rsidRPr="00BC547D" w:rsidRDefault="00BA1FAE" w:rsidP="00361B93">
      <w:pPr>
        <w:pStyle w:val="Heading2"/>
      </w:pPr>
      <w:r w:rsidRPr="00BC547D">
        <w:rPr>
          <w:b/>
          <w:bCs/>
        </w:rPr>
        <w:t>Problem Statement:</w:t>
      </w:r>
      <w:r w:rsidR="003376C6" w:rsidRPr="00BC547D">
        <w:rPr>
          <w:b/>
          <w:bCs/>
        </w:rPr>
        <w:t xml:space="preserve"> </w:t>
      </w:r>
      <w:r w:rsidR="0041762F" w:rsidRPr="00BC547D">
        <w:rPr>
          <w:rFonts w:cstheme="minorHAnsi"/>
          <w:szCs w:val="24"/>
        </w:rPr>
        <w:t>The Federal Bureau of Investigation (FBI) does not have sufficient training facilities for the FBI and local law enforcement agencies within the New Orleans, LA area.</w:t>
      </w:r>
    </w:p>
    <w:p w14:paraId="75BDB5FD" w14:textId="77777777" w:rsidR="00770D29" w:rsidRPr="00BC547D" w:rsidRDefault="00770D29" w:rsidP="00361B93">
      <w:pPr>
        <w:rPr>
          <w:rFonts w:asciiTheme="minorHAnsi" w:hAnsiTheme="minorHAnsi" w:cstheme="minorHAnsi"/>
        </w:rPr>
      </w:pPr>
    </w:p>
    <w:p w14:paraId="280FD437" w14:textId="70CD8577" w:rsidR="00B80BF2" w:rsidRDefault="00770D29" w:rsidP="00361B93">
      <w:pPr>
        <w:pStyle w:val="Heading1"/>
        <w:kinsoku w:val="0"/>
        <w:overflowPunct w:val="0"/>
        <w:rPr>
          <w:b w:val="0"/>
          <w:bCs w:val="0"/>
        </w:rPr>
      </w:pPr>
      <w:r w:rsidRPr="00BC547D">
        <w:rPr>
          <w:rFonts w:asciiTheme="minorHAnsi" w:hAnsiTheme="minorHAnsi" w:cstheme="minorHAnsi"/>
          <w:u w:val="single"/>
        </w:rPr>
        <w:t>Scope</w:t>
      </w:r>
      <w:r w:rsidR="00164915" w:rsidRPr="00BC547D">
        <w:rPr>
          <w:rFonts w:asciiTheme="minorHAnsi" w:hAnsiTheme="minorHAnsi" w:cstheme="minorHAnsi"/>
          <w:u w:val="single"/>
        </w:rPr>
        <w:t>:</w:t>
      </w:r>
      <w:r w:rsidRPr="00BC547D">
        <w:rPr>
          <w:rFonts w:asciiTheme="minorHAnsi" w:hAnsiTheme="minorHAnsi" w:cstheme="minorHAnsi"/>
          <w:spacing w:val="45"/>
        </w:rPr>
        <w:t xml:space="preserve"> </w:t>
      </w:r>
      <w:r w:rsidR="00954630" w:rsidRPr="00BC547D">
        <w:rPr>
          <w:b w:val="0"/>
          <w:bCs w:val="0"/>
        </w:rPr>
        <w:t>This</w:t>
      </w:r>
      <w:r w:rsidR="00954630" w:rsidRPr="00BC547D">
        <w:rPr>
          <w:b w:val="0"/>
          <w:bCs w:val="0"/>
          <w:spacing w:val="20"/>
        </w:rPr>
        <w:t xml:space="preserve"> </w:t>
      </w:r>
      <w:r w:rsidR="00954630" w:rsidRPr="00BC547D">
        <w:rPr>
          <w:b w:val="0"/>
          <w:bCs w:val="0"/>
        </w:rPr>
        <w:t>Statement</w:t>
      </w:r>
      <w:r w:rsidR="00954630" w:rsidRPr="00BC547D">
        <w:rPr>
          <w:b w:val="0"/>
          <w:bCs w:val="0"/>
          <w:spacing w:val="23"/>
        </w:rPr>
        <w:t xml:space="preserve"> </w:t>
      </w:r>
      <w:r w:rsidR="00954630" w:rsidRPr="00BC547D">
        <w:rPr>
          <w:b w:val="0"/>
          <w:bCs w:val="0"/>
        </w:rPr>
        <w:t>of</w:t>
      </w:r>
      <w:r w:rsidR="00954630" w:rsidRPr="00BC547D">
        <w:rPr>
          <w:b w:val="0"/>
          <w:bCs w:val="0"/>
          <w:spacing w:val="21"/>
        </w:rPr>
        <w:t xml:space="preserve"> </w:t>
      </w:r>
      <w:r w:rsidR="00954630" w:rsidRPr="00BC547D">
        <w:rPr>
          <w:b w:val="0"/>
          <w:bCs w:val="0"/>
        </w:rPr>
        <w:t>Work</w:t>
      </w:r>
      <w:r w:rsidR="00954630" w:rsidRPr="00BC547D">
        <w:rPr>
          <w:b w:val="0"/>
          <w:bCs w:val="0"/>
          <w:spacing w:val="21"/>
        </w:rPr>
        <w:t xml:space="preserve"> (</w:t>
      </w:r>
      <w:r w:rsidR="00954630" w:rsidRPr="00BC547D">
        <w:rPr>
          <w:b w:val="0"/>
          <w:bCs w:val="0"/>
        </w:rPr>
        <w:t>SOW)</w:t>
      </w:r>
      <w:r w:rsidR="00954630" w:rsidRPr="00BC547D">
        <w:rPr>
          <w:b w:val="0"/>
          <w:bCs w:val="0"/>
          <w:spacing w:val="20"/>
        </w:rPr>
        <w:t xml:space="preserve"> </w:t>
      </w:r>
      <w:r w:rsidR="00954630" w:rsidRPr="00BC547D">
        <w:rPr>
          <w:b w:val="0"/>
          <w:bCs w:val="0"/>
        </w:rPr>
        <w:t>requires</w:t>
      </w:r>
      <w:r w:rsidR="00954630" w:rsidRPr="00BC547D">
        <w:rPr>
          <w:b w:val="0"/>
          <w:bCs w:val="0"/>
          <w:spacing w:val="23"/>
        </w:rPr>
        <w:t xml:space="preserve"> the </w:t>
      </w:r>
      <w:r w:rsidR="00954630" w:rsidRPr="00BC547D">
        <w:rPr>
          <w:b w:val="0"/>
          <w:bCs w:val="0"/>
        </w:rPr>
        <w:t>procurement</w:t>
      </w:r>
      <w:r w:rsidR="00954630" w:rsidRPr="00BC547D">
        <w:rPr>
          <w:b w:val="0"/>
          <w:bCs w:val="0"/>
          <w:spacing w:val="21"/>
        </w:rPr>
        <w:t xml:space="preserve"> </w:t>
      </w:r>
      <w:r w:rsidR="00954630" w:rsidRPr="00BC547D">
        <w:rPr>
          <w:b w:val="0"/>
          <w:bCs w:val="0"/>
        </w:rPr>
        <w:t>of</w:t>
      </w:r>
      <w:r w:rsidR="00954630" w:rsidRPr="00BC547D">
        <w:rPr>
          <w:b w:val="0"/>
          <w:bCs w:val="0"/>
          <w:spacing w:val="21"/>
        </w:rPr>
        <w:t xml:space="preserve"> </w:t>
      </w:r>
      <w:r w:rsidR="00954630" w:rsidRPr="00BC547D">
        <w:rPr>
          <w:b w:val="0"/>
          <w:bCs w:val="0"/>
        </w:rPr>
        <w:t>professional</w:t>
      </w:r>
      <w:r w:rsidR="00954630" w:rsidRPr="00BC547D">
        <w:rPr>
          <w:b w:val="0"/>
          <w:bCs w:val="0"/>
          <w:spacing w:val="83"/>
        </w:rPr>
        <w:t xml:space="preserve"> </w:t>
      </w:r>
      <w:r w:rsidR="00954630" w:rsidRPr="00BC547D">
        <w:rPr>
          <w:b w:val="0"/>
          <w:bCs w:val="0"/>
        </w:rPr>
        <w:t>services</w:t>
      </w:r>
      <w:r w:rsidR="00954630" w:rsidRPr="00BC547D">
        <w:rPr>
          <w:b w:val="0"/>
          <w:bCs w:val="0"/>
          <w:spacing w:val="-5"/>
        </w:rPr>
        <w:t xml:space="preserve"> to </w:t>
      </w:r>
      <w:r w:rsidR="0041762F" w:rsidRPr="00BC547D">
        <w:rPr>
          <w:b w:val="0"/>
          <w:bCs w:val="0"/>
        </w:rPr>
        <w:t>Design and Build</w:t>
      </w:r>
      <w:r w:rsidR="005973EC" w:rsidRPr="00BC547D">
        <w:rPr>
          <w:b w:val="0"/>
          <w:bCs w:val="0"/>
        </w:rPr>
        <w:t xml:space="preserve"> a PEMB </w:t>
      </w:r>
      <w:r w:rsidR="0041762F" w:rsidRPr="00BC547D">
        <w:rPr>
          <w:b w:val="0"/>
          <w:bCs w:val="0"/>
        </w:rPr>
        <w:t>Simunition</w:t>
      </w:r>
      <w:r w:rsidR="00586A1A">
        <w:rPr>
          <w:b w:val="0"/>
          <w:bCs w:val="0"/>
        </w:rPr>
        <w:t xml:space="preserve"> (SIM)</w:t>
      </w:r>
      <w:r w:rsidR="0041762F" w:rsidRPr="00BC547D">
        <w:rPr>
          <w:b w:val="0"/>
          <w:bCs w:val="0"/>
        </w:rPr>
        <w:t xml:space="preserve"> House</w:t>
      </w:r>
      <w:r w:rsidR="00C82CD5" w:rsidRPr="00BC547D">
        <w:rPr>
          <w:b w:val="0"/>
          <w:bCs w:val="0"/>
        </w:rPr>
        <w:t xml:space="preserve"> at the Camp </w:t>
      </w:r>
      <w:proofErr w:type="spellStart"/>
      <w:r w:rsidR="00C82CD5" w:rsidRPr="00BC547D">
        <w:rPr>
          <w:b w:val="0"/>
          <w:bCs w:val="0"/>
        </w:rPr>
        <w:t>Villere</w:t>
      </w:r>
      <w:proofErr w:type="spellEnd"/>
      <w:r w:rsidR="00C82CD5" w:rsidRPr="00BC547D">
        <w:rPr>
          <w:b w:val="0"/>
          <w:bCs w:val="0"/>
        </w:rPr>
        <w:t xml:space="preserve"> National Guard Training Center, Slidell, LA</w:t>
      </w:r>
      <w:r w:rsidR="0041762F" w:rsidRPr="00BC547D">
        <w:rPr>
          <w:b w:val="0"/>
          <w:bCs w:val="0"/>
        </w:rPr>
        <w:t>.</w:t>
      </w:r>
    </w:p>
    <w:p w14:paraId="17862CA8" w14:textId="116BD76A" w:rsidR="003C2A4F" w:rsidRDefault="003C2A4F" w:rsidP="003C2A4F"/>
    <w:p w14:paraId="7133C1B1" w14:textId="1E2E826F" w:rsidR="003C2A4F" w:rsidRDefault="003C2A4F" w:rsidP="00CF4DDD">
      <w:pPr>
        <w:pStyle w:val="Default"/>
        <w:rPr>
          <w:rFonts w:asciiTheme="minorHAnsi" w:hAnsiTheme="minorHAnsi" w:cstheme="minorHAnsi"/>
        </w:rPr>
      </w:pPr>
      <w:r w:rsidRPr="00CF4DDD">
        <w:rPr>
          <w:rFonts w:asciiTheme="minorHAnsi" w:hAnsiTheme="minorHAnsi" w:cstheme="minorHAnsi"/>
          <w:b/>
          <w:bCs/>
        </w:rPr>
        <w:t>2.1</w:t>
      </w:r>
      <w:r w:rsidRPr="00CF4DDD">
        <w:rPr>
          <w:rFonts w:asciiTheme="minorHAnsi" w:hAnsiTheme="minorHAnsi" w:cstheme="minorHAnsi"/>
        </w:rPr>
        <w:t xml:space="preserve"> </w:t>
      </w:r>
      <w:r w:rsidRPr="00CF4DDD">
        <w:rPr>
          <w:rFonts w:asciiTheme="minorHAnsi" w:hAnsiTheme="minorHAnsi" w:cstheme="minorHAnsi"/>
          <w:b/>
          <w:bCs/>
        </w:rPr>
        <w:t>Description of Services Required</w:t>
      </w:r>
      <w:r w:rsidR="00CF4DDD">
        <w:rPr>
          <w:rFonts w:asciiTheme="minorHAnsi" w:hAnsiTheme="minorHAnsi" w:cstheme="minorHAnsi"/>
          <w:b/>
          <w:bCs/>
        </w:rPr>
        <w:t xml:space="preserve">: </w:t>
      </w:r>
      <w:r w:rsidR="00CF4DDD" w:rsidRPr="00CF4DDD">
        <w:rPr>
          <w:rFonts w:asciiTheme="minorHAnsi" w:hAnsiTheme="minorHAnsi" w:cstheme="minorHAnsi"/>
        </w:rPr>
        <w:t>T</w:t>
      </w:r>
      <w:r w:rsidRPr="00CF4DDD">
        <w:rPr>
          <w:rFonts w:asciiTheme="minorHAnsi" w:hAnsiTheme="minorHAnsi" w:cstheme="minorHAnsi"/>
        </w:rPr>
        <w:t xml:space="preserve">his Statement of Work shall serve as the basis for a detailed cost proposal and subsequent negotiation between the Government and the Design Build Contractor, hereafter known as the </w:t>
      </w:r>
      <w:r w:rsidR="00513095">
        <w:rPr>
          <w:rFonts w:asciiTheme="minorHAnsi" w:hAnsiTheme="minorHAnsi" w:cstheme="minorHAnsi"/>
        </w:rPr>
        <w:t>contractor</w:t>
      </w:r>
      <w:r w:rsidRPr="00CF4DDD">
        <w:rPr>
          <w:rFonts w:asciiTheme="minorHAnsi" w:hAnsiTheme="minorHAnsi" w:cstheme="minorHAnsi"/>
        </w:rPr>
        <w:t xml:space="preserve">, to provide all necessary professional and technical services and support to fully satisfy the Government’s requirements identified herein to perform the tasks identified below. The </w:t>
      </w:r>
      <w:r w:rsidR="00513095">
        <w:rPr>
          <w:rFonts w:asciiTheme="minorHAnsi" w:hAnsiTheme="minorHAnsi" w:cstheme="minorHAnsi"/>
        </w:rPr>
        <w:t>contractor</w:t>
      </w:r>
      <w:r w:rsidRPr="00CF4DDD">
        <w:rPr>
          <w:rFonts w:asciiTheme="minorHAnsi" w:hAnsiTheme="minorHAnsi" w:cstheme="minorHAnsi"/>
        </w:rPr>
        <w:t xml:space="preserve"> shall provide all management supervision, labor, materials, supplies and equipment and shall investigate, plan, schedule, coordinate and assure effective performance of all services required. The </w:t>
      </w:r>
      <w:r w:rsidR="00513095">
        <w:rPr>
          <w:rFonts w:asciiTheme="minorHAnsi" w:hAnsiTheme="minorHAnsi" w:cstheme="minorHAnsi"/>
        </w:rPr>
        <w:t>contractor</w:t>
      </w:r>
      <w:r w:rsidRPr="00CF4DDD">
        <w:rPr>
          <w:rFonts w:asciiTheme="minorHAnsi" w:hAnsiTheme="minorHAnsi" w:cstheme="minorHAnsi"/>
        </w:rPr>
        <w:t xml:space="preserve"> shall subcontract the services of qualified sub-consultants as needed to complete the work required. The Government reserves the right to approve or deny any proposed sub-consultants.</w:t>
      </w:r>
    </w:p>
    <w:p w14:paraId="23DDEC51" w14:textId="13BF9A8C" w:rsidR="003C2A4F" w:rsidRDefault="003C2A4F" w:rsidP="003C2A4F">
      <w:pPr>
        <w:rPr>
          <w:rFonts w:asciiTheme="minorHAnsi" w:hAnsiTheme="minorHAnsi" w:cstheme="minorHAnsi"/>
          <w:color w:val="000000"/>
          <w:spacing w:val="0"/>
        </w:rPr>
      </w:pPr>
    </w:p>
    <w:p w14:paraId="3898AC66" w14:textId="184B63DA" w:rsidR="003C2A4F" w:rsidRDefault="003C2A4F" w:rsidP="00CF4DDD">
      <w:pPr>
        <w:pStyle w:val="Default"/>
        <w:rPr>
          <w:rFonts w:asciiTheme="minorHAnsi" w:hAnsiTheme="minorHAnsi" w:cstheme="minorHAnsi"/>
        </w:rPr>
      </w:pPr>
      <w:r w:rsidRPr="003C5F95">
        <w:rPr>
          <w:rFonts w:asciiTheme="minorHAnsi" w:hAnsiTheme="minorHAnsi" w:cstheme="minorHAnsi"/>
          <w:b/>
          <w:bCs/>
        </w:rPr>
        <w:lastRenderedPageBreak/>
        <w:t>2.2. Proposal for Services Required</w:t>
      </w:r>
      <w:r w:rsidR="00CF4DDD" w:rsidRPr="003C5F95">
        <w:rPr>
          <w:rFonts w:asciiTheme="minorHAnsi" w:hAnsiTheme="minorHAnsi" w:cstheme="minorHAnsi"/>
          <w:b/>
          <w:bCs/>
        </w:rPr>
        <w:t>:</w:t>
      </w:r>
      <w:r w:rsidR="00CF4DDD">
        <w:rPr>
          <w:b/>
          <w:bCs/>
          <w:sz w:val="23"/>
          <w:szCs w:val="23"/>
        </w:rPr>
        <w:t xml:space="preserve"> </w:t>
      </w:r>
      <w:r w:rsidRPr="00CF4DDD">
        <w:rPr>
          <w:rFonts w:asciiTheme="minorHAnsi" w:hAnsiTheme="minorHAnsi" w:cstheme="minorHAnsi"/>
        </w:rPr>
        <w:t xml:space="preserve">With this Statement of Work, the Government seeks the services of a </w:t>
      </w:r>
      <w:r w:rsidR="00513095">
        <w:rPr>
          <w:rFonts w:asciiTheme="minorHAnsi" w:hAnsiTheme="minorHAnsi" w:cstheme="minorHAnsi"/>
        </w:rPr>
        <w:t>contractor</w:t>
      </w:r>
      <w:r w:rsidRPr="00CF4DDD">
        <w:rPr>
          <w:rFonts w:asciiTheme="minorHAnsi" w:hAnsiTheme="minorHAnsi" w:cstheme="minorHAnsi"/>
        </w:rPr>
        <w:t xml:space="preserve"> to produce 100% construction documents, signed and sealed by licensed design professional then complete the scope of work required to provide a complete project. The proposal shall describe the </w:t>
      </w:r>
      <w:r w:rsidR="00513095">
        <w:rPr>
          <w:rFonts w:asciiTheme="minorHAnsi" w:hAnsiTheme="minorHAnsi" w:cstheme="minorHAnsi"/>
        </w:rPr>
        <w:t>contractor’s</w:t>
      </w:r>
      <w:r w:rsidRPr="00CF4DDD">
        <w:rPr>
          <w:rFonts w:asciiTheme="minorHAnsi" w:hAnsiTheme="minorHAnsi" w:cstheme="minorHAnsi"/>
        </w:rPr>
        <w:t xml:space="preserve"> design and construction intent for how they propose to perform the services to complete the work required.</w:t>
      </w:r>
    </w:p>
    <w:p w14:paraId="41D43E63" w14:textId="066A26F9" w:rsidR="00CF4DDD" w:rsidRDefault="00CF4DDD" w:rsidP="00CF4DDD">
      <w:pPr>
        <w:pStyle w:val="Default"/>
        <w:rPr>
          <w:rFonts w:asciiTheme="minorHAnsi" w:hAnsiTheme="minorHAnsi" w:cstheme="minorHAnsi"/>
        </w:rPr>
      </w:pPr>
    </w:p>
    <w:p w14:paraId="6E06576C" w14:textId="2FA615B3" w:rsidR="00CF4DDD" w:rsidRPr="00D25A2D" w:rsidRDefault="00CF4DDD" w:rsidP="00CF4DDD">
      <w:pPr>
        <w:pStyle w:val="Default"/>
        <w:rPr>
          <w:rFonts w:asciiTheme="minorHAnsi" w:hAnsiTheme="minorHAnsi" w:cstheme="minorHAnsi"/>
        </w:rPr>
      </w:pPr>
      <w:r w:rsidRPr="00D25A2D">
        <w:rPr>
          <w:rFonts w:asciiTheme="minorHAnsi" w:hAnsiTheme="minorHAnsi" w:cstheme="minorHAnsi"/>
          <w:b/>
          <w:bCs/>
        </w:rPr>
        <w:t>2.3</w:t>
      </w:r>
      <w:r>
        <w:rPr>
          <w:rFonts w:asciiTheme="minorHAnsi" w:hAnsiTheme="minorHAnsi" w:cstheme="minorHAnsi"/>
        </w:rPr>
        <w:t xml:space="preserve"> </w:t>
      </w:r>
      <w:r w:rsidRPr="00D25A2D">
        <w:rPr>
          <w:rFonts w:asciiTheme="minorHAnsi" w:hAnsiTheme="minorHAnsi" w:cstheme="minorHAnsi"/>
          <w:b/>
          <w:bCs/>
        </w:rPr>
        <w:t xml:space="preserve">Project Schedule: </w:t>
      </w:r>
      <w:r w:rsidRPr="00D25A2D">
        <w:rPr>
          <w:rFonts w:asciiTheme="minorHAnsi" w:hAnsiTheme="minorHAnsi" w:cstheme="minorHAnsi"/>
        </w:rPr>
        <w:t xml:space="preserve">Period of performance for this project shall be no more than </w:t>
      </w:r>
      <w:r w:rsidRPr="00D25A2D">
        <w:rPr>
          <w:rFonts w:asciiTheme="minorHAnsi" w:hAnsiTheme="minorHAnsi" w:cstheme="minorHAnsi"/>
          <w:b/>
          <w:bCs/>
        </w:rPr>
        <w:t xml:space="preserve">240 </w:t>
      </w:r>
      <w:r w:rsidRPr="00D25A2D">
        <w:rPr>
          <w:rFonts w:asciiTheme="minorHAnsi" w:hAnsiTheme="minorHAnsi" w:cstheme="minorHAnsi"/>
        </w:rPr>
        <w:t>calendar days or less from Notice to Proceed (NTP).</w:t>
      </w:r>
    </w:p>
    <w:p w14:paraId="119B3691" w14:textId="77777777" w:rsidR="00CF4DDD" w:rsidRPr="00D25A2D" w:rsidRDefault="00CF4DDD" w:rsidP="00CF4DDD">
      <w:pPr>
        <w:pStyle w:val="Default"/>
        <w:rPr>
          <w:rFonts w:asciiTheme="minorHAnsi" w:hAnsiTheme="minorHAnsi" w:cstheme="minorHAnsi"/>
        </w:rPr>
      </w:pPr>
    </w:p>
    <w:p w14:paraId="0454B29D" w14:textId="44FFD929" w:rsidR="00CF4DDD" w:rsidRPr="00D25A2D" w:rsidRDefault="00CF4DDD" w:rsidP="00CF4DDD">
      <w:pPr>
        <w:pStyle w:val="Default"/>
        <w:rPr>
          <w:rFonts w:asciiTheme="minorHAnsi" w:hAnsiTheme="minorHAnsi" w:cstheme="minorHAnsi"/>
        </w:rPr>
      </w:pPr>
      <w:r w:rsidRPr="00D25A2D">
        <w:rPr>
          <w:rFonts w:asciiTheme="minorHAnsi" w:hAnsiTheme="minorHAnsi" w:cstheme="minorHAnsi"/>
        </w:rPr>
        <w:t xml:space="preserve">The </w:t>
      </w:r>
      <w:r w:rsidR="00571F7A">
        <w:rPr>
          <w:rFonts w:asciiTheme="minorHAnsi" w:hAnsiTheme="minorHAnsi" w:cstheme="minorHAnsi"/>
        </w:rPr>
        <w:t>contractor</w:t>
      </w:r>
      <w:r w:rsidRPr="00D25A2D">
        <w:rPr>
          <w:rFonts w:asciiTheme="minorHAnsi" w:hAnsiTheme="minorHAnsi" w:cstheme="minorHAnsi"/>
        </w:rPr>
        <w:t xml:space="preserve">’s proposal shall include a schedule for performance of the required services in simple bar chart form, identifying milestone dates for each major element of design and construction administration, including inspection period, report and design review submissions, cost estimate submissions, etc. The schedule shall also identify a critical path for the project’s completion to include survey, design phases, design submissions and Government review periods, construction and close out. The Government review periods will generally be </w:t>
      </w:r>
      <w:r w:rsidRPr="00D25A2D">
        <w:rPr>
          <w:rFonts w:asciiTheme="minorHAnsi" w:hAnsiTheme="minorHAnsi" w:cstheme="minorHAnsi"/>
          <w:b/>
          <w:bCs/>
        </w:rPr>
        <w:t xml:space="preserve">14 </w:t>
      </w:r>
      <w:r w:rsidRPr="00D25A2D">
        <w:rPr>
          <w:rFonts w:asciiTheme="minorHAnsi" w:hAnsiTheme="minorHAnsi" w:cstheme="minorHAnsi"/>
        </w:rPr>
        <w:t xml:space="preserve">calendar days. </w:t>
      </w:r>
    </w:p>
    <w:p w14:paraId="4858F22F" w14:textId="77777777" w:rsidR="00CF4DDD" w:rsidRPr="00D25A2D" w:rsidRDefault="00CF4DDD" w:rsidP="00CF4DDD">
      <w:pPr>
        <w:pStyle w:val="Default"/>
        <w:rPr>
          <w:rFonts w:asciiTheme="minorHAnsi" w:hAnsiTheme="minorHAnsi" w:cstheme="minorHAnsi"/>
        </w:rPr>
      </w:pPr>
    </w:p>
    <w:p w14:paraId="4054E58F" w14:textId="424F666F" w:rsidR="00CF4DDD" w:rsidRPr="00D25A2D" w:rsidRDefault="00CF4DDD" w:rsidP="00CF4DDD">
      <w:pPr>
        <w:pStyle w:val="Default"/>
        <w:rPr>
          <w:rFonts w:asciiTheme="minorHAnsi" w:hAnsiTheme="minorHAnsi" w:cstheme="minorHAnsi"/>
        </w:rPr>
      </w:pPr>
      <w:r w:rsidRPr="00D25A2D">
        <w:rPr>
          <w:rFonts w:asciiTheme="minorHAnsi" w:hAnsiTheme="minorHAnsi" w:cstheme="minorHAnsi"/>
        </w:rPr>
        <w:t xml:space="preserve">The purpose of the project schedule is to ensure adequate planning, coordination, scheduling, and reporting during execution of design and construction activities of the </w:t>
      </w:r>
      <w:r w:rsidR="00571F7A">
        <w:rPr>
          <w:rFonts w:asciiTheme="minorHAnsi" w:hAnsiTheme="minorHAnsi" w:cstheme="minorHAnsi"/>
        </w:rPr>
        <w:t>contractor</w:t>
      </w:r>
      <w:r w:rsidRPr="00D25A2D">
        <w:rPr>
          <w:rFonts w:asciiTheme="minorHAnsi" w:hAnsiTheme="minorHAnsi" w:cstheme="minorHAnsi"/>
        </w:rPr>
        <w:t xml:space="preserve">. The project schedule will assist the </w:t>
      </w:r>
      <w:r w:rsidR="00571F7A">
        <w:rPr>
          <w:rFonts w:asciiTheme="minorHAnsi" w:hAnsiTheme="minorHAnsi" w:cstheme="minorHAnsi"/>
        </w:rPr>
        <w:t>contractor</w:t>
      </w:r>
      <w:r w:rsidRPr="00D25A2D">
        <w:rPr>
          <w:rFonts w:asciiTheme="minorHAnsi" w:hAnsiTheme="minorHAnsi" w:cstheme="minorHAnsi"/>
        </w:rPr>
        <w:t xml:space="preserve"> and the Contracting Officer in monitoring the progress of the work, evaluating proposed changes, and processing the </w:t>
      </w:r>
      <w:r w:rsidR="00571F7A">
        <w:rPr>
          <w:rFonts w:asciiTheme="minorHAnsi" w:hAnsiTheme="minorHAnsi" w:cstheme="minorHAnsi"/>
        </w:rPr>
        <w:t>contractor</w:t>
      </w:r>
      <w:r w:rsidRPr="00D25A2D">
        <w:rPr>
          <w:rFonts w:asciiTheme="minorHAnsi" w:hAnsiTheme="minorHAnsi" w:cstheme="minorHAnsi"/>
        </w:rPr>
        <w:t xml:space="preserve">'s monthly progress payment requests. </w:t>
      </w:r>
    </w:p>
    <w:p w14:paraId="13F78574" w14:textId="77777777" w:rsidR="00CF4DDD" w:rsidRPr="00D25A2D" w:rsidRDefault="00CF4DDD" w:rsidP="00CF4DDD">
      <w:pPr>
        <w:pStyle w:val="Default"/>
        <w:rPr>
          <w:rFonts w:asciiTheme="minorHAnsi" w:hAnsiTheme="minorHAnsi" w:cstheme="minorHAnsi"/>
        </w:rPr>
      </w:pPr>
      <w:r w:rsidRPr="00D25A2D">
        <w:rPr>
          <w:rFonts w:asciiTheme="minorHAnsi" w:hAnsiTheme="minorHAnsi" w:cstheme="minorHAnsi"/>
        </w:rPr>
        <w:t xml:space="preserve">The work in this SOW shall be completed in accordance with the following schedule: </w:t>
      </w:r>
    </w:p>
    <w:p w14:paraId="0DFACBA1" w14:textId="696292E3" w:rsidR="00CF4DDD" w:rsidRPr="00D25A2D" w:rsidRDefault="00CF4DDD" w:rsidP="00CF4DDD">
      <w:pPr>
        <w:pStyle w:val="Default"/>
        <w:rPr>
          <w:rFonts w:asciiTheme="minorHAnsi" w:hAnsiTheme="minorHAnsi" w:cstheme="minorHAnsi"/>
        </w:rPr>
      </w:pPr>
    </w:p>
    <w:p w14:paraId="19C77934" w14:textId="69CD8F2E" w:rsidR="00CF4DDD" w:rsidRPr="00D25A2D" w:rsidRDefault="00CF4DDD" w:rsidP="00CF4DDD">
      <w:pPr>
        <w:pStyle w:val="Default"/>
        <w:rPr>
          <w:rFonts w:asciiTheme="minorHAnsi" w:hAnsiTheme="minorHAnsi" w:cstheme="minorHAnsi"/>
        </w:rPr>
      </w:pPr>
      <w:r w:rsidRPr="00D25A2D">
        <w:rPr>
          <w:rFonts w:asciiTheme="minorHAnsi" w:hAnsiTheme="minorHAnsi" w:cstheme="minorHAnsi"/>
        </w:rPr>
        <w:t>1.Over the Shoulder Government Review:</w:t>
      </w:r>
    </w:p>
    <w:p w14:paraId="14816D00" w14:textId="1A7433B4" w:rsidR="00CF4DDD" w:rsidRPr="00D25A2D" w:rsidRDefault="00CF4DDD" w:rsidP="00CF4DDD">
      <w:pPr>
        <w:pStyle w:val="Default"/>
        <w:ind w:firstLine="720"/>
        <w:rPr>
          <w:rFonts w:asciiTheme="minorHAnsi" w:hAnsiTheme="minorHAnsi" w:cstheme="minorHAnsi"/>
        </w:rPr>
      </w:pPr>
      <w:r w:rsidRPr="00D25A2D">
        <w:rPr>
          <w:rFonts w:asciiTheme="minorHAnsi" w:hAnsiTheme="minorHAnsi" w:cstheme="minorHAnsi"/>
        </w:rPr>
        <w:t>a. Work on 50% Draft DB Construction Documents shall begin upon the NTP and shall address the design requirements as identified in the RFP package for the project as established by the FBI.</w:t>
      </w:r>
    </w:p>
    <w:p w14:paraId="443F59D0" w14:textId="1A1D72D2" w:rsidR="00CF4DDD" w:rsidRPr="00D25A2D" w:rsidRDefault="00CF4DDD" w:rsidP="00CF4DDD">
      <w:pPr>
        <w:pStyle w:val="Default"/>
        <w:ind w:firstLine="720"/>
        <w:rPr>
          <w:rFonts w:asciiTheme="minorHAnsi" w:hAnsiTheme="minorHAnsi" w:cstheme="minorHAnsi"/>
        </w:rPr>
      </w:pPr>
      <w:r w:rsidRPr="00D25A2D">
        <w:rPr>
          <w:rFonts w:asciiTheme="minorHAnsi" w:hAnsiTheme="minorHAnsi" w:cstheme="minorHAnsi"/>
        </w:rPr>
        <w:t xml:space="preserve">b. Refer to </w:t>
      </w:r>
      <w:r w:rsidR="003C5F95">
        <w:rPr>
          <w:rFonts w:asciiTheme="minorHAnsi" w:hAnsiTheme="minorHAnsi" w:cstheme="minorHAnsi"/>
        </w:rPr>
        <w:t>4.0</w:t>
      </w:r>
      <w:r w:rsidRPr="00D25A2D">
        <w:rPr>
          <w:rFonts w:asciiTheme="minorHAnsi" w:hAnsiTheme="minorHAnsi" w:cstheme="minorHAnsi"/>
        </w:rPr>
        <w:t xml:space="preserve"> Technical Documents Submissions and Deliverables of this SOW.</w:t>
      </w:r>
    </w:p>
    <w:p w14:paraId="55DBDC73" w14:textId="77777777" w:rsidR="00571F7A" w:rsidRDefault="00571F7A" w:rsidP="00CF4DDD">
      <w:pPr>
        <w:pStyle w:val="Default"/>
        <w:rPr>
          <w:rFonts w:asciiTheme="minorHAnsi" w:hAnsiTheme="minorHAnsi" w:cstheme="minorHAnsi"/>
        </w:rPr>
      </w:pPr>
    </w:p>
    <w:p w14:paraId="4D655EF9" w14:textId="360E18D8" w:rsidR="00CF4DDD" w:rsidRPr="00D25A2D" w:rsidRDefault="00CF4DDD" w:rsidP="00CF4DDD">
      <w:pPr>
        <w:pStyle w:val="Default"/>
        <w:rPr>
          <w:rFonts w:asciiTheme="minorHAnsi" w:hAnsiTheme="minorHAnsi" w:cstheme="minorHAnsi"/>
        </w:rPr>
      </w:pPr>
      <w:r w:rsidRPr="00D25A2D">
        <w:rPr>
          <w:rFonts w:asciiTheme="minorHAnsi" w:hAnsiTheme="minorHAnsi" w:cstheme="minorHAnsi"/>
        </w:rPr>
        <w:t>2. 50% Design Development Construction Documents:</w:t>
      </w:r>
    </w:p>
    <w:p w14:paraId="44F94B33" w14:textId="768ADF5F" w:rsidR="00CF4DDD" w:rsidRPr="00D25A2D" w:rsidRDefault="00CF4DDD" w:rsidP="00CF4DDD">
      <w:pPr>
        <w:pStyle w:val="Default"/>
        <w:ind w:firstLine="720"/>
        <w:rPr>
          <w:rFonts w:asciiTheme="minorHAnsi" w:hAnsiTheme="minorHAnsi" w:cstheme="minorHAnsi"/>
        </w:rPr>
      </w:pPr>
      <w:r w:rsidRPr="00D25A2D">
        <w:rPr>
          <w:rFonts w:asciiTheme="minorHAnsi" w:hAnsiTheme="minorHAnsi" w:cstheme="minorHAnsi"/>
        </w:rPr>
        <w:t>a. Work on the 50% Draft DB Construction Documents shall continue to be developed.</w:t>
      </w:r>
    </w:p>
    <w:p w14:paraId="2AC6CE14" w14:textId="1A899E16" w:rsidR="00CF4DDD" w:rsidRPr="00D25A2D" w:rsidRDefault="00CF4DDD" w:rsidP="00CF4DDD">
      <w:pPr>
        <w:pStyle w:val="Default"/>
        <w:ind w:firstLine="720"/>
        <w:rPr>
          <w:rFonts w:asciiTheme="minorHAnsi" w:hAnsiTheme="minorHAnsi" w:cstheme="minorHAnsi"/>
        </w:rPr>
      </w:pPr>
      <w:r w:rsidRPr="00D25A2D">
        <w:rPr>
          <w:rFonts w:asciiTheme="minorHAnsi" w:hAnsiTheme="minorHAnsi" w:cstheme="minorHAnsi"/>
        </w:rPr>
        <w:t>b. Refer to 2.3 Technical Documents Submissions and Deliverables of this SOW.</w:t>
      </w:r>
    </w:p>
    <w:p w14:paraId="242D5F3B" w14:textId="77777777" w:rsidR="00CF4DDD" w:rsidRPr="00D25A2D" w:rsidRDefault="00CF4DDD" w:rsidP="00CF4DDD">
      <w:pPr>
        <w:pStyle w:val="Default"/>
        <w:rPr>
          <w:rFonts w:asciiTheme="minorHAnsi" w:hAnsiTheme="minorHAnsi" w:cstheme="minorHAnsi"/>
        </w:rPr>
      </w:pPr>
    </w:p>
    <w:p w14:paraId="27DC93FB" w14:textId="7BAB15D9" w:rsidR="00CF4DDD" w:rsidRPr="00D25A2D" w:rsidRDefault="00CF4DDD" w:rsidP="00CF4DDD">
      <w:pPr>
        <w:pStyle w:val="Default"/>
        <w:rPr>
          <w:rFonts w:asciiTheme="minorHAnsi" w:hAnsiTheme="minorHAnsi" w:cstheme="minorHAnsi"/>
        </w:rPr>
      </w:pPr>
      <w:r w:rsidRPr="00D25A2D">
        <w:rPr>
          <w:rFonts w:asciiTheme="minorHAnsi" w:hAnsiTheme="minorHAnsi" w:cstheme="minorHAnsi"/>
        </w:rPr>
        <w:t>3. 100% Construction Documents:</w:t>
      </w:r>
    </w:p>
    <w:p w14:paraId="5425DF4C" w14:textId="5DC0E1FE" w:rsidR="00CF4DDD" w:rsidRPr="00D25A2D" w:rsidRDefault="00CF4DDD" w:rsidP="00CF4DDD">
      <w:pPr>
        <w:pStyle w:val="Default"/>
        <w:ind w:firstLine="720"/>
        <w:rPr>
          <w:rFonts w:asciiTheme="minorHAnsi" w:hAnsiTheme="minorHAnsi" w:cstheme="minorHAnsi"/>
        </w:rPr>
      </w:pPr>
      <w:r w:rsidRPr="00D25A2D">
        <w:rPr>
          <w:rFonts w:asciiTheme="minorHAnsi" w:hAnsiTheme="minorHAnsi" w:cstheme="minorHAnsi"/>
        </w:rPr>
        <w:t>a. Work on Construction Documents shall continue during the Design Development Documents review and once Design Development Government review comments are received, they shall be addressed and incorporated in the Construction Documents.</w:t>
      </w:r>
    </w:p>
    <w:p w14:paraId="4BF43BA7" w14:textId="76CAB049" w:rsidR="00CF4DDD" w:rsidRPr="00D25A2D" w:rsidRDefault="00CF4DDD" w:rsidP="00CF4DDD">
      <w:pPr>
        <w:pStyle w:val="Default"/>
        <w:ind w:firstLine="720"/>
        <w:rPr>
          <w:rFonts w:asciiTheme="minorHAnsi" w:hAnsiTheme="minorHAnsi" w:cstheme="minorHAnsi"/>
        </w:rPr>
      </w:pPr>
      <w:r w:rsidRPr="00D25A2D">
        <w:rPr>
          <w:rFonts w:asciiTheme="minorHAnsi" w:hAnsiTheme="minorHAnsi" w:cstheme="minorHAnsi"/>
        </w:rPr>
        <w:t xml:space="preserve">b. Refer to </w:t>
      </w:r>
      <w:r w:rsidR="003C5F95">
        <w:rPr>
          <w:rFonts w:asciiTheme="minorHAnsi" w:hAnsiTheme="minorHAnsi" w:cstheme="minorHAnsi"/>
        </w:rPr>
        <w:t>4.0</w:t>
      </w:r>
      <w:r w:rsidRPr="00D25A2D">
        <w:rPr>
          <w:rFonts w:asciiTheme="minorHAnsi" w:hAnsiTheme="minorHAnsi" w:cstheme="minorHAnsi"/>
        </w:rPr>
        <w:t xml:space="preserve"> Technical Documents Submissions and Deliverables of this SOW.</w:t>
      </w:r>
    </w:p>
    <w:p w14:paraId="01C11C1F" w14:textId="77777777" w:rsidR="00CF4DDD" w:rsidRPr="00D25A2D" w:rsidRDefault="00CF4DDD" w:rsidP="00CF4DDD">
      <w:pPr>
        <w:pStyle w:val="Default"/>
        <w:rPr>
          <w:rFonts w:asciiTheme="minorHAnsi" w:hAnsiTheme="minorHAnsi" w:cstheme="minorHAnsi"/>
        </w:rPr>
      </w:pPr>
    </w:p>
    <w:p w14:paraId="73A155B9" w14:textId="1D7DE4D9" w:rsidR="00CF4DDD" w:rsidRPr="00D25A2D" w:rsidRDefault="00CF4DDD" w:rsidP="00CF4DDD">
      <w:pPr>
        <w:pStyle w:val="Default"/>
        <w:rPr>
          <w:rFonts w:asciiTheme="minorHAnsi" w:hAnsiTheme="minorHAnsi" w:cstheme="minorHAnsi"/>
        </w:rPr>
      </w:pPr>
      <w:r w:rsidRPr="00D25A2D">
        <w:rPr>
          <w:rFonts w:asciiTheme="minorHAnsi" w:hAnsiTheme="minorHAnsi" w:cstheme="minorHAnsi"/>
        </w:rPr>
        <w:t>4.Proof Submission:</w:t>
      </w:r>
    </w:p>
    <w:p w14:paraId="0F62952B" w14:textId="4E471F59" w:rsidR="00CF4DDD" w:rsidRPr="00D25A2D" w:rsidRDefault="00CF4DDD" w:rsidP="00CF4DDD">
      <w:pPr>
        <w:pStyle w:val="Default"/>
        <w:ind w:firstLine="720"/>
        <w:rPr>
          <w:rFonts w:asciiTheme="minorHAnsi" w:hAnsiTheme="minorHAnsi" w:cstheme="minorHAnsi"/>
        </w:rPr>
      </w:pPr>
      <w:r w:rsidRPr="00D25A2D">
        <w:rPr>
          <w:rFonts w:asciiTheme="minorHAnsi" w:hAnsiTheme="minorHAnsi" w:cstheme="minorHAnsi"/>
        </w:rPr>
        <w:t>a. Incorporate the Government design review comments from the 100% construction document review.</w:t>
      </w:r>
    </w:p>
    <w:p w14:paraId="540148F1" w14:textId="30E05DF2" w:rsidR="00CF4DDD" w:rsidRPr="00D25A2D" w:rsidRDefault="00CF4DDD" w:rsidP="00CF4DDD">
      <w:pPr>
        <w:pStyle w:val="Default"/>
        <w:ind w:firstLine="720"/>
        <w:rPr>
          <w:rFonts w:asciiTheme="minorHAnsi" w:hAnsiTheme="minorHAnsi" w:cstheme="minorHAnsi"/>
        </w:rPr>
      </w:pPr>
      <w:r w:rsidRPr="00D25A2D">
        <w:rPr>
          <w:rFonts w:asciiTheme="minorHAnsi" w:hAnsiTheme="minorHAnsi" w:cstheme="minorHAnsi"/>
        </w:rPr>
        <w:t>b. QC all drawings and specification and adjust accordingly.</w:t>
      </w:r>
    </w:p>
    <w:p w14:paraId="505839D7" w14:textId="58D9E418" w:rsidR="00CF4DDD" w:rsidRPr="00D25A2D" w:rsidRDefault="00CF4DDD" w:rsidP="00CF4DDD">
      <w:pPr>
        <w:pStyle w:val="Default"/>
        <w:ind w:firstLine="720"/>
        <w:rPr>
          <w:rFonts w:asciiTheme="minorHAnsi" w:hAnsiTheme="minorHAnsi" w:cstheme="minorHAnsi"/>
        </w:rPr>
      </w:pPr>
      <w:r w:rsidRPr="00D25A2D">
        <w:rPr>
          <w:rFonts w:asciiTheme="minorHAnsi" w:hAnsiTheme="minorHAnsi" w:cstheme="minorHAnsi"/>
        </w:rPr>
        <w:lastRenderedPageBreak/>
        <w:t xml:space="preserve">c. Refer to </w:t>
      </w:r>
      <w:r w:rsidR="003C5F95">
        <w:rPr>
          <w:rFonts w:asciiTheme="minorHAnsi" w:hAnsiTheme="minorHAnsi" w:cstheme="minorHAnsi"/>
        </w:rPr>
        <w:t>4.0</w:t>
      </w:r>
      <w:r w:rsidRPr="00D25A2D">
        <w:rPr>
          <w:rFonts w:asciiTheme="minorHAnsi" w:hAnsiTheme="minorHAnsi" w:cstheme="minorHAnsi"/>
        </w:rPr>
        <w:t xml:space="preserve"> Technical Documents Submissions and Deliverables of this SOW.</w:t>
      </w:r>
    </w:p>
    <w:p w14:paraId="1D422DD1" w14:textId="77777777" w:rsidR="00CF4DDD" w:rsidRPr="00D25A2D" w:rsidRDefault="00CF4DDD" w:rsidP="00CF4DDD">
      <w:pPr>
        <w:pStyle w:val="Default"/>
        <w:rPr>
          <w:rFonts w:asciiTheme="minorHAnsi" w:hAnsiTheme="minorHAnsi" w:cstheme="minorHAnsi"/>
        </w:rPr>
      </w:pPr>
    </w:p>
    <w:p w14:paraId="63AFC359" w14:textId="53B68CBE" w:rsidR="00CF4DDD" w:rsidRPr="00D25A2D" w:rsidRDefault="00CF4DDD" w:rsidP="00CF4DDD">
      <w:pPr>
        <w:pStyle w:val="Default"/>
        <w:rPr>
          <w:rFonts w:asciiTheme="minorHAnsi" w:hAnsiTheme="minorHAnsi" w:cstheme="minorHAnsi"/>
        </w:rPr>
      </w:pPr>
      <w:r w:rsidRPr="00D25A2D">
        <w:rPr>
          <w:rFonts w:asciiTheme="minorHAnsi" w:hAnsiTheme="minorHAnsi" w:cstheme="minorHAnsi"/>
        </w:rPr>
        <w:t>5.Complete Stamped and Sealed IFC Final Submission:</w:t>
      </w:r>
    </w:p>
    <w:p w14:paraId="68E609CB" w14:textId="498BB51B" w:rsidR="00CF4DDD" w:rsidRPr="00D25A2D" w:rsidRDefault="00CF4DDD" w:rsidP="00CF4DDD">
      <w:pPr>
        <w:pStyle w:val="Default"/>
        <w:ind w:firstLine="720"/>
        <w:rPr>
          <w:rFonts w:asciiTheme="minorHAnsi" w:hAnsiTheme="minorHAnsi" w:cstheme="minorHAnsi"/>
        </w:rPr>
      </w:pPr>
      <w:r w:rsidRPr="00D25A2D">
        <w:rPr>
          <w:rFonts w:asciiTheme="minorHAnsi" w:hAnsiTheme="minorHAnsi" w:cstheme="minorHAnsi"/>
        </w:rPr>
        <w:t>a. Written responses to the Government’s 100% Construction Document review comments submitted no later than 30 calendar days after receipt of Government’s100% Construction Document review comments.</w:t>
      </w:r>
    </w:p>
    <w:p w14:paraId="5C129021" w14:textId="5A57CDE8" w:rsidR="00CF4DDD" w:rsidRPr="00D25A2D" w:rsidRDefault="00CF4DDD" w:rsidP="00CF4DDD">
      <w:pPr>
        <w:pStyle w:val="Default"/>
        <w:ind w:firstLine="720"/>
        <w:rPr>
          <w:rFonts w:asciiTheme="minorHAnsi" w:hAnsiTheme="minorHAnsi" w:cstheme="minorHAnsi"/>
        </w:rPr>
      </w:pPr>
      <w:r w:rsidRPr="00D25A2D">
        <w:rPr>
          <w:rFonts w:asciiTheme="minorHAnsi" w:hAnsiTheme="minorHAnsi" w:cstheme="minorHAnsi"/>
        </w:rPr>
        <w:t>b. Complete stamped and sealed IFC final submission prior to construction.</w:t>
      </w:r>
    </w:p>
    <w:p w14:paraId="7595A779" w14:textId="77777777" w:rsidR="00CF4DDD" w:rsidRPr="00D25A2D" w:rsidRDefault="00CF4DDD" w:rsidP="00CF4DDD">
      <w:pPr>
        <w:pStyle w:val="Default"/>
        <w:rPr>
          <w:rFonts w:asciiTheme="minorHAnsi" w:hAnsiTheme="minorHAnsi" w:cstheme="minorHAnsi"/>
        </w:rPr>
      </w:pPr>
    </w:p>
    <w:p w14:paraId="4F302498" w14:textId="0B62D241" w:rsidR="00CF4DDD" w:rsidRPr="00D25A2D" w:rsidRDefault="00CF4DDD" w:rsidP="00CF4DDD">
      <w:pPr>
        <w:pStyle w:val="Default"/>
        <w:rPr>
          <w:rFonts w:asciiTheme="minorHAnsi" w:hAnsiTheme="minorHAnsi" w:cstheme="minorHAnsi"/>
        </w:rPr>
      </w:pPr>
      <w:r w:rsidRPr="00D25A2D">
        <w:rPr>
          <w:rFonts w:asciiTheme="minorHAnsi" w:hAnsiTheme="minorHAnsi" w:cstheme="minorHAnsi"/>
        </w:rPr>
        <w:t>6. Construction:</w:t>
      </w:r>
    </w:p>
    <w:p w14:paraId="04F8B68F" w14:textId="051ED876" w:rsidR="00CF4DDD" w:rsidRPr="00D25A2D" w:rsidRDefault="00CF4DDD" w:rsidP="00CF4DDD">
      <w:pPr>
        <w:pStyle w:val="Default"/>
        <w:ind w:firstLine="720"/>
        <w:rPr>
          <w:rFonts w:asciiTheme="minorHAnsi" w:hAnsiTheme="minorHAnsi" w:cstheme="minorHAnsi"/>
        </w:rPr>
      </w:pPr>
      <w:r w:rsidRPr="00D25A2D">
        <w:rPr>
          <w:rFonts w:asciiTheme="minorHAnsi" w:hAnsiTheme="minorHAnsi" w:cstheme="minorHAnsi"/>
        </w:rPr>
        <w:t>a. Construction completed within the identified period of performance.</w:t>
      </w:r>
    </w:p>
    <w:p w14:paraId="5B9847C6" w14:textId="77777777" w:rsidR="00CF4DDD" w:rsidRPr="00D25A2D" w:rsidRDefault="00CF4DDD" w:rsidP="00CF4DDD">
      <w:pPr>
        <w:pStyle w:val="Default"/>
        <w:rPr>
          <w:rFonts w:asciiTheme="minorHAnsi" w:hAnsiTheme="minorHAnsi" w:cstheme="minorHAnsi"/>
        </w:rPr>
      </w:pPr>
    </w:p>
    <w:p w14:paraId="54804F89" w14:textId="7C06696B" w:rsidR="00CF4DDD" w:rsidRPr="00D25A2D" w:rsidRDefault="00CF4DDD" w:rsidP="00CF4DDD">
      <w:pPr>
        <w:pStyle w:val="Default"/>
        <w:rPr>
          <w:rFonts w:asciiTheme="minorHAnsi" w:hAnsiTheme="minorHAnsi" w:cstheme="minorHAnsi"/>
        </w:rPr>
      </w:pPr>
      <w:r w:rsidRPr="00D25A2D">
        <w:rPr>
          <w:rFonts w:asciiTheme="minorHAnsi" w:hAnsiTheme="minorHAnsi" w:cstheme="minorHAnsi"/>
        </w:rPr>
        <w:t>7. As-Constructed Drawings:</w:t>
      </w:r>
    </w:p>
    <w:p w14:paraId="59780E77" w14:textId="6CA24D5D" w:rsidR="00CF4DDD" w:rsidRDefault="00CF4DDD" w:rsidP="00CF4DDD">
      <w:pPr>
        <w:pStyle w:val="Default"/>
        <w:ind w:firstLine="720"/>
        <w:rPr>
          <w:rFonts w:asciiTheme="minorHAnsi" w:hAnsiTheme="minorHAnsi" w:cstheme="minorHAnsi"/>
        </w:rPr>
      </w:pPr>
      <w:r w:rsidRPr="00D25A2D">
        <w:rPr>
          <w:rFonts w:asciiTheme="minorHAnsi" w:hAnsiTheme="minorHAnsi" w:cstheme="minorHAnsi"/>
        </w:rPr>
        <w:t>a. As-Constructed (As–</w:t>
      </w:r>
      <w:r w:rsidR="00D25A2D" w:rsidRPr="00D25A2D">
        <w:rPr>
          <w:rFonts w:asciiTheme="minorHAnsi" w:hAnsiTheme="minorHAnsi" w:cstheme="minorHAnsi"/>
        </w:rPr>
        <w:t>Builds</w:t>
      </w:r>
      <w:r w:rsidRPr="00D25A2D">
        <w:rPr>
          <w:rFonts w:asciiTheme="minorHAnsi" w:hAnsiTheme="minorHAnsi" w:cstheme="minorHAnsi"/>
        </w:rPr>
        <w:t>) Drawings completed no later than 30 calendar days after Project Completion.</w:t>
      </w:r>
    </w:p>
    <w:p w14:paraId="2B4D9B1B" w14:textId="5B44268F" w:rsidR="00D25A2D" w:rsidRDefault="00D25A2D" w:rsidP="00D25A2D">
      <w:pPr>
        <w:pStyle w:val="Default"/>
        <w:rPr>
          <w:rFonts w:asciiTheme="minorHAnsi" w:hAnsiTheme="minorHAnsi" w:cstheme="minorHAnsi"/>
        </w:rPr>
      </w:pPr>
    </w:p>
    <w:p w14:paraId="2C7117C5" w14:textId="5182B28D" w:rsidR="00D25A2D" w:rsidRDefault="00D25A2D" w:rsidP="00D25A2D">
      <w:pPr>
        <w:pStyle w:val="Default"/>
        <w:rPr>
          <w:rFonts w:asciiTheme="minorHAnsi" w:hAnsiTheme="minorHAnsi" w:cstheme="minorHAnsi"/>
        </w:rPr>
      </w:pPr>
      <w:r w:rsidRPr="00D25A2D">
        <w:rPr>
          <w:rFonts w:asciiTheme="minorHAnsi" w:hAnsiTheme="minorHAnsi" w:cstheme="minorHAnsi"/>
        </w:rPr>
        <w:t>8. All Schematic Design, Design Development, Construction Documents and As-Constructed</w:t>
      </w:r>
      <w:r>
        <w:rPr>
          <w:rFonts w:asciiTheme="minorHAnsi" w:hAnsiTheme="minorHAnsi" w:cstheme="minorHAnsi"/>
        </w:rPr>
        <w:t xml:space="preserve"> </w:t>
      </w:r>
      <w:r w:rsidRPr="00D25A2D">
        <w:rPr>
          <w:rFonts w:asciiTheme="minorHAnsi" w:hAnsiTheme="minorHAnsi" w:cstheme="minorHAnsi"/>
        </w:rPr>
        <w:t>Drawings shall be submitted to the Government’s representative for the project.</w:t>
      </w:r>
    </w:p>
    <w:p w14:paraId="1E08BBEB" w14:textId="501DE10A" w:rsidR="00D25A2D" w:rsidRDefault="00D25A2D" w:rsidP="00D25A2D">
      <w:pPr>
        <w:pStyle w:val="Default"/>
        <w:rPr>
          <w:rFonts w:asciiTheme="minorHAnsi" w:hAnsiTheme="minorHAnsi" w:cstheme="minorHAnsi"/>
        </w:rPr>
      </w:pPr>
    </w:p>
    <w:p w14:paraId="0FD1D3BF" w14:textId="7F8842AC" w:rsidR="00D25A2D" w:rsidRPr="00D36D14" w:rsidRDefault="00D25A2D" w:rsidP="00D25A2D">
      <w:pPr>
        <w:pStyle w:val="Default"/>
        <w:rPr>
          <w:rFonts w:asciiTheme="minorHAnsi" w:hAnsiTheme="minorHAnsi" w:cstheme="minorHAnsi"/>
          <w:b/>
          <w:bCs/>
        </w:rPr>
      </w:pPr>
      <w:r w:rsidRPr="00D36D14">
        <w:rPr>
          <w:rFonts w:asciiTheme="minorHAnsi" w:hAnsiTheme="minorHAnsi" w:cstheme="minorHAnsi"/>
          <w:b/>
          <w:bCs/>
        </w:rPr>
        <w:t>2.4 Technical Requirements and Deliverables</w:t>
      </w:r>
    </w:p>
    <w:p w14:paraId="5781DCB7" w14:textId="77777777" w:rsidR="00362CFB" w:rsidRDefault="00362CFB" w:rsidP="00D25A2D">
      <w:pPr>
        <w:pStyle w:val="Default"/>
        <w:rPr>
          <w:b/>
          <w:bCs/>
          <w:sz w:val="23"/>
          <w:szCs w:val="23"/>
        </w:rPr>
      </w:pPr>
    </w:p>
    <w:p w14:paraId="7FB50A1E" w14:textId="2972C170" w:rsidR="00D25A2D" w:rsidRDefault="00D25A2D" w:rsidP="00D25A2D">
      <w:pPr>
        <w:pStyle w:val="Default"/>
        <w:rPr>
          <w:rFonts w:asciiTheme="minorHAnsi" w:hAnsiTheme="minorHAnsi" w:cstheme="minorHAnsi"/>
          <w:b/>
          <w:bCs/>
        </w:rPr>
      </w:pPr>
      <w:r w:rsidRPr="00D36D14">
        <w:rPr>
          <w:rFonts w:asciiTheme="minorHAnsi" w:hAnsiTheme="minorHAnsi" w:cstheme="minorHAnsi"/>
          <w:b/>
          <w:bCs/>
        </w:rPr>
        <w:t>2.</w:t>
      </w:r>
      <w:r w:rsidR="00BD2CDA">
        <w:rPr>
          <w:rFonts w:asciiTheme="minorHAnsi" w:hAnsiTheme="minorHAnsi" w:cstheme="minorHAnsi"/>
          <w:b/>
          <w:bCs/>
        </w:rPr>
        <w:t>4.</w:t>
      </w:r>
      <w:r w:rsidRPr="00D36D14">
        <w:rPr>
          <w:rFonts w:asciiTheme="minorHAnsi" w:hAnsiTheme="minorHAnsi" w:cstheme="minorHAnsi"/>
          <w:b/>
          <w:bCs/>
        </w:rPr>
        <w:t>1.</w:t>
      </w:r>
      <w:r w:rsidR="00BD2CDA">
        <w:rPr>
          <w:rFonts w:asciiTheme="minorHAnsi" w:hAnsiTheme="minorHAnsi" w:cstheme="minorHAnsi"/>
          <w:b/>
          <w:bCs/>
        </w:rPr>
        <w:t xml:space="preserve"> </w:t>
      </w:r>
      <w:r w:rsidRPr="00D36D14">
        <w:rPr>
          <w:rFonts w:asciiTheme="minorHAnsi" w:hAnsiTheme="minorHAnsi" w:cstheme="minorHAnsi"/>
          <w:b/>
          <w:bCs/>
        </w:rPr>
        <w:t>General Design Requirements for the Scope of Work</w:t>
      </w:r>
    </w:p>
    <w:p w14:paraId="073B16A9" w14:textId="77777777" w:rsidR="00BD2CDA" w:rsidRPr="00D36D14" w:rsidRDefault="00BD2CDA" w:rsidP="00D25A2D">
      <w:pPr>
        <w:pStyle w:val="Default"/>
        <w:rPr>
          <w:rFonts w:asciiTheme="minorHAnsi" w:hAnsiTheme="minorHAnsi" w:cstheme="minorHAnsi"/>
          <w:b/>
          <w:bCs/>
        </w:rPr>
      </w:pPr>
    </w:p>
    <w:p w14:paraId="50C4A0C9" w14:textId="7612450C" w:rsidR="00D25A2D" w:rsidRPr="00D36D14" w:rsidRDefault="00571F7A" w:rsidP="00804533">
      <w:pPr>
        <w:pStyle w:val="Default"/>
        <w:rPr>
          <w:rFonts w:asciiTheme="minorHAnsi" w:hAnsiTheme="minorHAnsi" w:cstheme="minorHAnsi"/>
        </w:rPr>
      </w:pPr>
      <w:r>
        <w:rPr>
          <w:rFonts w:asciiTheme="minorHAnsi" w:hAnsiTheme="minorHAnsi" w:cstheme="minorHAnsi"/>
        </w:rPr>
        <w:t>1</w:t>
      </w:r>
      <w:r w:rsidR="00BD2CDA" w:rsidRPr="00D36D14">
        <w:rPr>
          <w:rFonts w:asciiTheme="minorHAnsi" w:hAnsiTheme="minorHAnsi" w:cstheme="minorHAnsi"/>
        </w:rPr>
        <w:t xml:space="preserve">.  </w:t>
      </w:r>
      <w:r w:rsidR="00D25A2D" w:rsidRPr="00D36D14">
        <w:rPr>
          <w:rFonts w:asciiTheme="minorHAnsi" w:hAnsiTheme="minorHAnsi" w:cstheme="minorHAnsi"/>
        </w:rPr>
        <w:t>The Scope of Work’s primary purpose is to develop a construction document set that addresses</w:t>
      </w:r>
      <w:r w:rsidR="00BD2CDA" w:rsidRPr="00D36D14">
        <w:rPr>
          <w:rFonts w:asciiTheme="minorHAnsi" w:hAnsiTheme="minorHAnsi" w:cstheme="minorHAnsi"/>
        </w:rPr>
        <w:t xml:space="preserve"> </w:t>
      </w:r>
      <w:r w:rsidR="00D25A2D" w:rsidRPr="00D36D14">
        <w:rPr>
          <w:rFonts w:asciiTheme="minorHAnsi" w:hAnsiTheme="minorHAnsi" w:cstheme="minorHAnsi"/>
        </w:rPr>
        <w:t xml:space="preserve">the development of construction documents and construction of the </w:t>
      </w:r>
      <w:r w:rsidR="00BD2CDA" w:rsidRPr="00D36D14">
        <w:rPr>
          <w:rFonts w:asciiTheme="minorHAnsi" w:hAnsiTheme="minorHAnsi" w:cstheme="minorHAnsi"/>
        </w:rPr>
        <w:t>PEMP</w:t>
      </w:r>
      <w:r w:rsidR="00D25A2D" w:rsidRPr="00D36D14">
        <w:rPr>
          <w:rFonts w:asciiTheme="minorHAnsi" w:hAnsiTheme="minorHAnsi" w:cstheme="minorHAnsi"/>
        </w:rPr>
        <w:t xml:space="preserve"> project.</w:t>
      </w:r>
    </w:p>
    <w:p w14:paraId="2259303D" w14:textId="35EFDE03" w:rsidR="00D25A2D" w:rsidRPr="00D36D14" w:rsidRDefault="00571F7A" w:rsidP="00804533">
      <w:pPr>
        <w:pStyle w:val="Default"/>
        <w:rPr>
          <w:rFonts w:asciiTheme="minorHAnsi" w:hAnsiTheme="minorHAnsi" w:cstheme="minorHAnsi"/>
        </w:rPr>
      </w:pPr>
      <w:r>
        <w:rPr>
          <w:rFonts w:asciiTheme="minorHAnsi" w:hAnsiTheme="minorHAnsi" w:cstheme="minorHAnsi"/>
        </w:rPr>
        <w:t>2</w:t>
      </w:r>
      <w:r w:rsidR="00BD2CDA" w:rsidRPr="00D36D14">
        <w:rPr>
          <w:rFonts w:asciiTheme="minorHAnsi" w:hAnsiTheme="minorHAnsi" w:cstheme="minorHAnsi"/>
        </w:rPr>
        <w:t xml:space="preserve">. </w:t>
      </w:r>
      <w:r w:rsidR="00D25A2D" w:rsidRPr="00D36D14">
        <w:rPr>
          <w:rFonts w:asciiTheme="minorHAnsi" w:hAnsiTheme="minorHAnsi" w:cstheme="minorHAnsi"/>
        </w:rPr>
        <w:t xml:space="preserve">The </w:t>
      </w:r>
      <w:r>
        <w:rPr>
          <w:rFonts w:asciiTheme="minorHAnsi" w:hAnsiTheme="minorHAnsi" w:cstheme="minorHAnsi"/>
        </w:rPr>
        <w:t>contractor</w:t>
      </w:r>
      <w:r w:rsidR="00D25A2D" w:rsidRPr="00D36D14">
        <w:rPr>
          <w:rFonts w:asciiTheme="minorHAnsi" w:hAnsiTheme="minorHAnsi" w:cstheme="minorHAnsi"/>
        </w:rPr>
        <w:t xml:space="preserve"> shall provide all management supervision, labor, materials, supplies, and equipment(except as otherwise provided by the Government or others as described herein) and plan,</w:t>
      </w:r>
      <w:r w:rsidR="00BD2CDA" w:rsidRPr="00D36D14">
        <w:rPr>
          <w:rFonts w:asciiTheme="minorHAnsi" w:hAnsiTheme="minorHAnsi" w:cstheme="minorHAnsi"/>
        </w:rPr>
        <w:t xml:space="preserve"> </w:t>
      </w:r>
      <w:r w:rsidR="00D25A2D" w:rsidRPr="00D36D14">
        <w:rPr>
          <w:rFonts w:asciiTheme="minorHAnsi" w:hAnsiTheme="minorHAnsi" w:cstheme="minorHAnsi"/>
        </w:rPr>
        <w:t>schedule, coordinate, and assure effective quality performance of all services required herein.</w:t>
      </w:r>
    </w:p>
    <w:p w14:paraId="529C593E" w14:textId="4E24EE48" w:rsidR="00D25A2D" w:rsidRPr="00D36D14" w:rsidRDefault="00571F7A" w:rsidP="00804533">
      <w:pPr>
        <w:pStyle w:val="Default"/>
        <w:rPr>
          <w:rFonts w:asciiTheme="minorHAnsi" w:hAnsiTheme="minorHAnsi" w:cstheme="minorHAnsi"/>
        </w:rPr>
      </w:pPr>
      <w:r>
        <w:rPr>
          <w:rFonts w:asciiTheme="minorHAnsi" w:hAnsiTheme="minorHAnsi" w:cstheme="minorHAnsi"/>
        </w:rPr>
        <w:t>3</w:t>
      </w:r>
      <w:r w:rsidR="00BD2CDA" w:rsidRPr="00D36D14">
        <w:rPr>
          <w:rFonts w:asciiTheme="minorHAnsi" w:hAnsiTheme="minorHAnsi" w:cstheme="minorHAnsi"/>
        </w:rPr>
        <w:t xml:space="preserve">. </w:t>
      </w:r>
      <w:r w:rsidR="00D25A2D" w:rsidRPr="00D36D14">
        <w:rPr>
          <w:rFonts w:asciiTheme="minorHAnsi" w:hAnsiTheme="minorHAnsi" w:cstheme="minorHAnsi"/>
        </w:rPr>
        <w:t xml:space="preserve">The </w:t>
      </w:r>
      <w:r>
        <w:rPr>
          <w:rFonts w:asciiTheme="minorHAnsi" w:hAnsiTheme="minorHAnsi" w:cstheme="minorHAnsi"/>
        </w:rPr>
        <w:t>contractor</w:t>
      </w:r>
      <w:r w:rsidR="00D25A2D" w:rsidRPr="00D36D14">
        <w:rPr>
          <w:rFonts w:asciiTheme="minorHAnsi" w:hAnsiTheme="minorHAnsi" w:cstheme="minorHAnsi"/>
        </w:rPr>
        <w:t xml:space="preserve"> shall provide a fee/cost breakdown of both the professional design services and</w:t>
      </w:r>
      <w:r w:rsidR="00BD2CDA" w:rsidRPr="00D36D14">
        <w:rPr>
          <w:rFonts w:asciiTheme="minorHAnsi" w:hAnsiTheme="minorHAnsi" w:cstheme="minorHAnsi"/>
        </w:rPr>
        <w:t xml:space="preserve"> </w:t>
      </w:r>
      <w:r w:rsidR="00D25A2D" w:rsidRPr="00D36D14">
        <w:rPr>
          <w:rFonts w:asciiTheme="minorHAnsi" w:hAnsiTheme="minorHAnsi" w:cstheme="minorHAnsi"/>
        </w:rPr>
        <w:t>construction services as part of the project.</w:t>
      </w:r>
    </w:p>
    <w:p w14:paraId="53188B7F" w14:textId="79D62E26" w:rsidR="00D25A2D" w:rsidRPr="00D36D14" w:rsidRDefault="00571F7A" w:rsidP="00804533">
      <w:pPr>
        <w:pStyle w:val="Default"/>
        <w:rPr>
          <w:rFonts w:asciiTheme="minorHAnsi" w:hAnsiTheme="minorHAnsi" w:cstheme="minorHAnsi"/>
        </w:rPr>
      </w:pPr>
      <w:r>
        <w:rPr>
          <w:rFonts w:asciiTheme="minorHAnsi" w:hAnsiTheme="minorHAnsi" w:cstheme="minorHAnsi"/>
        </w:rPr>
        <w:t>4</w:t>
      </w:r>
      <w:r w:rsidR="00BD2CDA" w:rsidRPr="00D36D14">
        <w:rPr>
          <w:rFonts w:asciiTheme="minorHAnsi" w:hAnsiTheme="minorHAnsi" w:cstheme="minorHAnsi"/>
        </w:rPr>
        <w:t xml:space="preserve">. </w:t>
      </w:r>
      <w:r w:rsidR="00D25A2D" w:rsidRPr="00D36D14">
        <w:rPr>
          <w:rFonts w:asciiTheme="minorHAnsi" w:hAnsiTheme="minorHAnsi" w:cstheme="minorHAnsi"/>
        </w:rPr>
        <w:t>Project quality shall be an integral part of the project, so a QA/QC Program shall be established</w:t>
      </w:r>
      <w:r w:rsidR="00BD2CDA" w:rsidRPr="00D36D14">
        <w:rPr>
          <w:rFonts w:asciiTheme="minorHAnsi" w:hAnsiTheme="minorHAnsi" w:cstheme="minorHAnsi"/>
        </w:rPr>
        <w:t xml:space="preserve"> </w:t>
      </w:r>
      <w:r w:rsidR="00D25A2D" w:rsidRPr="00D36D14">
        <w:rPr>
          <w:rFonts w:asciiTheme="minorHAnsi" w:hAnsiTheme="minorHAnsi" w:cstheme="minorHAnsi"/>
        </w:rPr>
        <w:t xml:space="preserve">by the </w:t>
      </w:r>
      <w:r>
        <w:rPr>
          <w:rFonts w:asciiTheme="minorHAnsi" w:hAnsiTheme="minorHAnsi" w:cstheme="minorHAnsi"/>
        </w:rPr>
        <w:t>contractor</w:t>
      </w:r>
      <w:r w:rsidR="00D25A2D" w:rsidRPr="00D36D14">
        <w:rPr>
          <w:rFonts w:asciiTheme="minorHAnsi" w:hAnsiTheme="minorHAnsi" w:cstheme="minorHAnsi"/>
        </w:rPr>
        <w:t xml:space="preserve"> and be in place and active from project inception through completion. This will</w:t>
      </w:r>
      <w:r w:rsidR="00BD2CDA" w:rsidRPr="00D36D14">
        <w:rPr>
          <w:rFonts w:asciiTheme="minorHAnsi" w:hAnsiTheme="minorHAnsi" w:cstheme="minorHAnsi"/>
        </w:rPr>
        <w:t xml:space="preserve"> </w:t>
      </w:r>
      <w:r w:rsidR="00D25A2D" w:rsidRPr="00D36D14">
        <w:rPr>
          <w:rFonts w:asciiTheme="minorHAnsi" w:hAnsiTheme="minorHAnsi" w:cstheme="minorHAnsi"/>
        </w:rPr>
        <w:t xml:space="preserve">enable the </w:t>
      </w:r>
      <w:r>
        <w:rPr>
          <w:rFonts w:asciiTheme="minorHAnsi" w:hAnsiTheme="minorHAnsi" w:cstheme="minorHAnsi"/>
        </w:rPr>
        <w:t>contractor</w:t>
      </w:r>
      <w:r w:rsidR="00D25A2D" w:rsidRPr="00D36D14">
        <w:rPr>
          <w:rFonts w:asciiTheme="minorHAnsi" w:hAnsiTheme="minorHAnsi" w:cstheme="minorHAnsi"/>
        </w:rPr>
        <w:t xml:space="preserve"> to maintain the standards of excellence, efficiency, reliability, and safety that</w:t>
      </w:r>
      <w:r w:rsidR="00BD2CDA" w:rsidRPr="00D36D14">
        <w:rPr>
          <w:rFonts w:asciiTheme="minorHAnsi" w:hAnsiTheme="minorHAnsi" w:cstheme="minorHAnsi"/>
        </w:rPr>
        <w:t xml:space="preserve"> </w:t>
      </w:r>
      <w:r w:rsidR="00D25A2D" w:rsidRPr="00D36D14">
        <w:rPr>
          <w:rFonts w:asciiTheme="minorHAnsi" w:hAnsiTheme="minorHAnsi" w:cstheme="minorHAnsi"/>
        </w:rPr>
        <w:t>the FBI and specifically this project deserves.</w:t>
      </w:r>
    </w:p>
    <w:p w14:paraId="23A0D093" w14:textId="28B55A86" w:rsidR="00BD2CDA" w:rsidRPr="00D36D14" w:rsidRDefault="00571F7A" w:rsidP="00804533">
      <w:pPr>
        <w:pStyle w:val="Default"/>
        <w:rPr>
          <w:rFonts w:asciiTheme="minorHAnsi" w:hAnsiTheme="minorHAnsi" w:cstheme="minorHAnsi"/>
        </w:rPr>
      </w:pPr>
      <w:r>
        <w:rPr>
          <w:rFonts w:asciiTheme="minorHAnsi" w:hAnsiTheme="minorHAnsi" w:cstheme="minorHAnsi"/>
        </w:rPr>
        <w:t>5</w:t>
      </w:r>
      <w:r w:rsidR="00BD2CDA" w:rsidRPr="00D36D14">
        <w:rPr>
          <w:rFonts w:asciiTheme="minorHAnsi" w:hAnsiTheme="minorHAnsi" w:cstheme="minorHAnsi"/>
        </w:rPr>
        <w:t xml:space="preserve">. The </w:t>
      </w:r>
      <w:r>
        <w:rPr>
          <w:rFonts w:asciiTheme="minorHAnsi" w:hAnsiTheme="minorHAnsi" w:cstheme="minorHAnsi"/>
        </w:rPr>
        <w:t>contractor</w:t>
      </w:r>
      <w:r w:rsidR="00BD2CDA" w:rsidRPr="00D36D14">
        <w:rPr>
          <w:rFonts w:asciiTheme="minorHAnsi" w:hAnsiTheme="minorHAnsi" w:cstheme="minorHAnsi"/>
        </w:rPr>
        <w:t xml:space="preserve"> is responsible for making sure all workers use proper personal protective equipment that meet OSHA requirements as required while on site.</w:t>
      </w:r>
    </w:p>
    <w:p w14:paraId="6B6E6A32" w14:textId="505E7DC0" w:rsidR="00BD2CDA" w:rsidRPr="00D36D14" w:rsidRDefault="00571F7A" w:rsidP="00804533">
      <w:pPr>
        <w:pStyle w:val="Default"/>
        <w:rPr>
          <w:rFonts w:asciiTheme="minorHAnsi" w:hAnsiTheme="minorHAnsi" w:cstheme="minorHAnsi"/>
        </w:rPr>
      </w:pPr>
      <w:r>
        <w:rPr>
          <w:rFonts w:asciiTheme="minorHAnsi" w:hAnsiTheme="minorHAnsi" w:cstheme="minorHAnsi"/>
        </w:rPr>
        <w:t>6</w:t>
      </w:r>
      <w:r w:rsidR="00BD2CDA" w:rsidRPr="00D36D14">
        <w:rPr>
          <w:rFonts w:asciiTheme="minorHAnsi" w:hAnsiTheme="minorHAnsi" w:cstheme="minorHAnsi"/>
        </w:rPr>
        <w:t>. The contractor shall have weekly status update meetings via teleconference or on site with the Government to address the project progress and any concerns or potential delays and monthly meetings on site.</w:t>
      </w:r>
    </w:p>
    <w:p w14:paraId="05ECF55B" w14:textId="540B1BFF" w:rsidR="00BD2CDA" w:rsidRPr="00D36D14" w:rsidRDefault="00571F7A" w:rsidP="00804533">
      <w:pPr>
        <w:pStyle w:val="Default"/>
        <w:rPr>
          <w:rFonts w:asciiTheme="minorHAnsi" w:hAnsiTheme="minorHAnsi" w:cstheme="minorHAnsi"/>
        </w:rPr>
      </w:pPr>
      <w:r>
        <w:rPr>
          <w:rFonts w:asciiTheme="minorHAnsi" w:hAnsiTheme="minorHAnsi" w:cstheme="minorHAnsi"/>
        </w:rPr>
        <w:t>7</w:t>
      </w:r>
      <w:r w:rsidR="00BD2CDA" w:rsidRPr="00D36D14">
        <w:rPr>
          <w:rFonts w:asciiTheme="minorHAnsi" w:hAnsiTheme="minorHAnsi" w:cstheme="minorHAnsi"/>
        </w:rPr>
        <w:t>. Each project submission should be submitted with track changes to indicate all changes made to the documents from the last submission. At the end of the project the final deliverable shall have all changes accepted.</w:t>
      </w:r>
    </w:p>
    <w:p w14:paraId="6E8D5AD4" w14:textId="493DD908" w:rsidR="00BD2CDA" w:rsidRPr="00D36D14" w:rsidRDefault="00571F7A" w:rsidP="00804533">
      <w:pPr>
        <w:pStyle w:val="Default"/>
        <w:rPr>
          <w:rFonts w:asciiTheme="minorHAnsi" w:hAnsiTheme="minorHAnsi" w:cstheme="minorHAnsi"/>
        </w:rPr>
      </w:pPr>
      <w:r>
        <w:rPr>
          <w:rFonts w:asciiTheme="minorHAnsi" w:hAnsiTheme="minorHAnsi" w:cstheme="minorHAnsi"/>
        </w:rPr>
        <w:t>8</w:t>
      </w:r>
      <w:r w:rsidR="00BD2CDA" w:rsidRPr="00D36D14">
        <w:rPr>
          <w:rFonts w:asciiTheme="minorHAnsi" w:hAnsiTheme="minorHAnsi" w:cstheme="minorHAnsi"/>
        </w:rPr>
        <w:t xml:space="preserve">. With each submission, the contractor shall prepare a report to include, but not be limited to, the following: Basis of design, problems encountered, recommended actions, potential </w:t>
      </w:r>
      <w:r w:rsidR="00BD2CDA" w:rsidRPr="00D36D14">
        <w:rPr>
          <w:rFonts w:asciiTheme="minorHAnsi" w:hAnsiTheme="minorHAnsi" w:cstheme="minorHAnsi"/>
        </w:rPr>
        <w:lastRenderedPageBreak/>
        <w:t>problems, outstanding issues to be resolved, schedule, response to previous submission comments, and a detailed cost estimate.</w:t>
      </w:r>
    </w:p>
    <w:p w14:paraId="656630E2" w14:textId="64BBE81D" w:rsidR="00D36D14" w:rsidRDefault="00571F7A" w:rsidP="00804533">
      <w:pPr>
        <w:pStyle w:val="Default"/>
        <w:rPr>
          <w:rFonts w:asciiTheme="minorHAnsi" w:hAnsiTheme="minorHAnsi" w:cstheme="minorHAnsi"/>
        </w:rPr>
      </w:pPr>
      <w:r>
        <w:rPr>
          <w:rFonts w:asciiTheme="minorHAnsi" w:hAnsiTheme="minorHAnsi" w:cstheme="minorHAnsi"/>
        </w:rPr>
        <w:t>9</w:t>
      </w:r>
      <w:r w:rsidR="00BD2CDA" w:rsidRPr="00D36D14">
        <w:rPr>
          <w:rFonts w:asciiTheme="minorHAnsi" w:hAnsiTheme="minorHAnsi" w:cstheme="minorHAnsi"/>
        </w:rPr>
        <w:t xml:space="preserve">. Following each review submission, the Government will perform a technical and constructability review of the documents. At the conclusion of each review, the contractor will receive written comments generated by the Government review team. The contractor must respond to each comment in writing back to the review team within </w:t>
      </w:r>
      <w:r w:rsidR="00BD2CDA" w:rsidRPr="00D36D14">
        <w:rPr>
          <w:rFonts w:asciiTheme="minorHAnsi" w:hAnsiTheme="minorHAnsi" w:cstheme="minorHAnsi"/>
          <w:b/>
          <w:bCs/>
        </w:rPr>
        <w:t xml:space="preserve">14 </w:t>
      </w:r>
      <w:r w:rsidR="00BD2CDA" w:rsidRPr="00D36D14">
        <w:rPr>
          <w:rFonts w:asciiTheme="minorHAnsi" w:hAnsiTheme="minorHAnsi" w:cstheme="minorHAnsi"/>
        </w:rPr>
        <w:t>calendar days.</w:t>
      </w:r>
    </w:p>
    <w:p w14:paraId="7FDF1925" w14:textId="17C48312" w:rsidR="00BD2CDA" w:rsidRPr="00D36D14" w:rsidRDefault="00571F7A" w:rsidP="00804533">
      <w:pPr>
        <w:pStyle w:val="Default"/>
        <w:rPr>
          <w:rFonts w:asciiTheme="minorHAnsi" w:hAnsiTheme="minorHAnsi" w:cstheme="minorHAnsi"/>
        </w:rPr>
      </w:pPr>
      <w:r>
        <w:rPr>
          <w:rFonts w:asciiTheme="minorHAnsi" w:hAnsiTheme="minorHAnsi" w:cstheme="minorHAnsi"/>
        </w:rPr>
        <w:t>10</w:t>
      </w:r>
      <w:r w:rsidR="00BD2CDA" w:rsidRPr="00D36D14">
        <w:rPr>
          <w:rFonts w:asciiTheme="minorHAnsi" w:hAnsiTheme="minorHAnsi" w:cstheme="minorHAnsi"/>
        </w:rPr>
        <w:t>. All written documents shall be submitted as a Microsoft Word file type.</w:t>
      </w:r>
    </w:p>
    <w:p w14:paraId="2CD4981A" w14:textId="68E4F78B" w:rsidR="00BD2CDA" w:rsidRPr="00D36D14" w:rsidRDefault="00571F7A" w:rsidP="00804533">
      <w:pPr>
        <w:pStyle w:val="Default"/>
        <w:rPr>
          <w:rFonts w:asciiTheme="minorHAnsi" w:hAnsiTheme="minorHAnsi" w:cstheme="minorHAnsi"/>
        </w:rPr>
      </w:pPr>
      <w:r>
        <w:rPr>
          <w:rFonts w:asciiTheme="minorHAnsi" w:hAnsiTheme="minorHAnsi" w:cstheme="minorHAnsi"/>
        </w:rPr>
        <w:t>11</w:t>
      </w:r>
      <w:r w:rsidR="00BD2CDA" w:rsidRPr="00D36D14">
        <w:rPr>
          <w:rFonts w:asciiTheme="minorHAnsi" w:hAnsiTheme="minorHAnsi" w:cstheme="minorHAnsi"/>
        </w:rPr>
        <w:t xml:space="preserve">. Kick-off Meeting: Key </w:t>
      </w:r>
      <w:r>
        <w:rPr>
          <w:rFonts w:asciiTheme="minorHAnsi" w:hAnsiTheme="minorHAnsi" w:cstheme="minorHAnsi"/>
        </w:rPr>
        <w:t>contractor</w:t>
      </w:r>
      <w:r w:rsidR="00BD2CDA" w:rsidRPr="00D36D14">
        <w:rPr>
          <w:rFonts w:asciiTheme="minorHAnsi" w:hAnsiTheme="minorHAnsi" w:cstheme="minorHAnsi"/>
        </w:rPr>
        <w:t xml:space="preserve"> personnel, the CO, the COR and PM shall meet at the FBI New Orleans Field office or teleconference within five </w:t>
      </w:r>
      <w:r w:rsidR="00BD2CDA" w:rsidRPr="00D36D14">
        <w:rPr>
          <w:rFonts w:asciiTheme="minorHAnsi" w:hAnsiTheme="minorHAnsi" w:cstheme="minorHAnsi"/>
          <w:b/>
          <w:bCs/>
        </w:rPr>
        <w:t xml:space="preserve">(5) </w:t>
      </w:r>
      <w:r w:rsidR="00BD2CDA" w:rsidRPr="00D36D14">
        <w:rPr>
          <w:rFonts w:asciiTheme="minorHAnsi" w:hAnsiTheme="minorHAnsi" w:cstheme="minorHAnsi"/>
        </w:rPr>
        <w:t>calendar days after Contract award to discuss the project’s scope of work, project processes, procedures and schedules will be confirmed as well as the project organizational chart, paths of communication, means of communication, responsibilities, quality assurance/quality control and access control/security management. The Government and the contractor will also visit the site to identify and discuss any potential concerns or issues.</w:t>
      </w:r>
    </w:p>
    <w:p w14:paraId="72DBFA6E" w14:textId="32F97D91" w:rsidR="00BD2CDA" w:rsidRPr="00D36D14" w:rsidRDefault="00571F7A" w:rsidP="00804533">
      <w:pPr>
        <w:pStyle w:val="Default"/>
        <w:rPr>
          <w:rFonts w:asciiTheme="minorHAnsi" w:hAnsiTheme="minorHAnsi" w:cstheme="minorHAnsi"/>
        </w:rPr>
      </w:pPr>
      <w:r>
        <w:rPr>
          <w:rFonts w:asciiTheme="minorHAnsi" w:hAnsiTheme="minorHAnsi" w:cstheme="minorHAnsi"/>
        </w:rPr>
        <w:t>12</w:t>
      </w:r>
      <w:r w:rsidR="00D36D14" w:rsidRPr="00D36D14">
        <w:rPr>
          <w:rFonts w:asciiTheme="minorHAnsi" w:hAnsiTheme="minorHAnsi" w:cstheme="minorHAnsi"/>
        </w:rPr>
        <w:t xml:space="preserve">. </w:t>
      </w:r>
      <w:r w:rsidR="00BD2CDA" w:rsidRPr="00D36D14">
        <w:rPr>
          <w:rFonts w:asciiTheme="minorHAnsi" w:hAnsiTheme="minorHAnsi" w:cstheme="minorHAnsi"/>
        </w:rPr>
        <w:t>After the completion of construction, the contractor shall revise and update the construction</w:t>
      </w:r>
      <w:r w:rsidR="00D36D14" w:rsidRPr="00D36D14">
        <w:rPr>
          <w:rFonts w:asciiTheme="minorHAnsi" w:hAnsiTheme="minorHAnsi" w:cstheme="minorHAnsi"/>
        </w:rPr>
        <w:t xml:space="preserve"> </w:t>
      </w:r>
      <w:r w:rsidR="00BD2CDA" w:rsidRPr="00D36D14">
        <w:rPr>
          <w:rFonts w:asciiTheme="minorHAnsi" w:hAnsiTheme="minorHAnsi" w:cstheme="minorHAnsi"/>
        </w:rPr>
        <w:t xml:space="preserve">document </w:t>
      </w:r>
      <w:r w:rsidR="00D36D14" w:rsidRPr="00D36D14">
        <w:rPr>
          <w:rFonts w:asciiTheme="minorHAnsi" w:hAnsiTheme="minorHAnsi" w:cstheme="minorHAnsi"/>
        </w:rPr>
        <w:t>f</w:t>
      </w:r>
      <w:r w:rsidR="00BD2CDA" w:rsidRPr="00D36D14">
        <w:rPr>
          <w:rFonts w:asciiTheme="minorHAnsi" w:hAnsiTheme="minorHAnsi" w:cstheme="minorHAnsi"/>
        </w:rPr>
        <w:t>iles as a CD disk to incorporate the construction contractor’s “Record</w:t>
      </w:r>
      <w:r w:rsidR="00D36D14" w:rsidRPr="00D36D14">
        <w:rPr>
          <w:rFonts w:asciiTheme="minorHAnsi" w:hAnsiTheme="minorHAnsi" w:cstheme="minorHAnsi"/>
        </w:rPr>
        <w:t xml:space="preserve"> </w:t>
      </w:r>
      <w:r w:rsidR="00BD2CDA" w:rsidRPr="00D36D14">
        <w:rPr>
          <w:rFonts w:asciiTheme="minorHAnsi" w:hAnsiTheme="minorHAnsi" w:cstheme="minorHAnsi"/>
        </w:rPr>
        <w:t>Drawings.” The electronic version of the documents shall be submitted to the FBI as a fully</w:t>
      </w:r>
      <w:r w:rsidR="00D36D14" w:rsidRPr="00D36D14">
        <w:rPr>
          <w:rFonts w:asciiTheme="minorHAnsi" w:hAnsiTheme="minorHAnsi" w:cstheme="minorHAnsi"/>
        </w:rPr>
        <w:t xml:space="preserve"> </w:t>
      </w:r>
      <w:r w:rsidR="00BD2CDA" w:rsidRPr="00D36D14">
        <w:rPr>
          <w:rFonts w:asciiTheme="minorHAnsi" w:hAnsiTheme="minorHAnsi" w:cstheme="minorHAnsi"/>
        </w:rPr>
        <w:t>functional set of drawings and specifications and the Government will have full use of all documents and work developed in the performance of this project.</w:t>
      </w:r>
    </w:p>
    <w:p w14:paraId="7C2337C2" w14:textId="2852F6FF" w:rsidR="00BD2CDA" w:rsidRPr="00D36D14" w:rsidRDefault="00571F7A" w:rsidP="00804533">
      <w:pPr>
        <w:pStyle w:val="Default"/>
        <w:rPr>
          <w:rFonts w:asciiTheme="minorHAnsi" w:hAnsiTheme="minorHAnsi" w:cstheme="minorHAnsi"/>
        </w:rPr>
      </w:pPr>
      <w:r>
        <w:rPr>
          <w:rFonts w:asciiTheme="minorHAnsi" w:hAnsiTheme="minorHAnsi" w:cstheme="minorHAnsi"/>
        </w:rPr>
        <w:t>13</w:t>
      </w:r>
      <w:r w:rsidR="00D36D14" w:rsidRPr="00D36D14">
        <w:rPr>
          <w:rFonts w:asciiTheme="minorHAnsi" w:hAnsiTheme="minorHAnsi" w:cstheme="minorHAnsi"/>
        </w:rPr>
        <w:t xml:space="preserve">. </w:t>
      </w:r>
      <w:r w:rsidR="00BD2CDA" w:rsidRPr="00D36D14">
        <w:rPr>
          <w:rFonts w:asciiTheme="minorHAnsi" w:hAnsiTheme="minorHAnsi" w:cstheme="minorHAnsi"/>
        </w:rPr>
        <w:t xml:space="preserve">The </w:t>
      </w:r>
      <w:r w:rsidR="00D36D14" w:rsidRPr="00D36D14">
        <w:rPr>
          <w:rFonts w:asciiTheme="minorHAnsi" w:hAnsiTheme="minorHAnsi" w:cstheme="minorHAnsi"/>
        </w:rPr>
        <w:t xml:space="preserve">contractor </w:t>
      </w:r>
      <w:r w:rsidR="00BD2CDA" w:rsidRPr="00D36D14">
        <w:rPr>
          <w:rFonts w:asciiTheme="minorHAnsi" w:hAnsiTheme="minorHAnsi" w:cstheme="minorHAnsi"/>
        </w:rPr>
        <w:t>expressly agree</w:t>
      </w:r>
      <w:r w:rsidR="00D36D14" w:rsidRPr="00D36D14">
        <w:rPr>
          <w:rFonts w:asciiTheme="minorHAnsi" w:hAnsiTheme="minorHAnsi" w:cstheme="minorHAnsi"/>
        </w:rPr>
        <w:t>s</w:t>
      </w:r>
      <w:r w:rsidR="00BD2CDA" w:rsidRPr="00D36D14">
        <w:rPr>
          <w:rFonts w:asciiTheme="minorHAnsi" w:hAnsiTheme="minorHAnsi" w:cstheme="minorHAnsi"/>
        </w:rPr>
        <w:t xml:space="preserve"> not to publish, disclose or disseminate in any form the findings</w:t>
      </w:r>
      <w:r w:rsidR="00D36D14" w:rsidRPr="00D36D14">
        <w:rPr>
          <w:rFonts w:asciiTheme="minorHAnsi" w:hAnsiTheme="minorHAnsi" w:cstheme="minorHAnsi"/>
        </w:rPr>
        <w:t xml:space="preserve">, </w:t>
      </w:r>
      <w:r w:rsidR="00BD2CDA" w:rsidRPr="00D36D14">
        <w:rPr>
          <w:rFonts w:asciiTheme="minorHAnsi" w:hAnsiTheme="minorHAnsi" w:cstheme="minorHAnsi"/>
        </w:rPr>
        <w:t>recommendations, work products, or information relating to the work set forth herein without</w:t>
      </w:r>
      <w:r w:rsidR="00D36D14" w:rsidRPr="00D36D14">
        <w:rPr>
          <w:rFonts w:asciiTheme="minorHAnsi" w:hAnsiTheme="minorHAnsi" w:cstheme="minorHAnsi"/>
        </w:rPr>
        <w:t xml:space="preserve"> </w:t>
      </w:r>
      <w:r w:rsidR="00BD2CDA" w:rsidRPr="00D36D14">
        <w:rPr>
          <w:rFonts w:asciiTheme="minorHAnsi" w:hAnsiTheme="minorHAnsi" w:cstheme="minorHAnsi"/>
        </w:rPr>
        <w:t>prior written approval from the Government.</w:t>
      </w:r>
    </w:p>
    <w:p w14:paraId="6E1EF998" w14:textId="11DA6DE1" w:rsidR="00BD2CDA" w:rsidRPr="00D36D14" w:rsidRDefault="00571F7A" w:rsidP="00804533">
      <w:pPr>
        <w:pStyle w:val="Default"/>
        <w:rPr>
          <w:rFonts w:asciiTheme="minorHAnsi" w:hAnsiTheme="minorHAnsi" w:cstheme="minorHAnsi"/>
        </w:rPr>
      </w:pPr>
      <w:r>
        <w:rPr>
          <w:rFonts w:asciiTheme="minorHAnsi" w:hAnsiTheme="minorHAnsi" w:cstheme="minorHAnsi"/>
        </w:rPr>
        <w:t>14</w:t>
      </w:r>
      <w:r w:rsidR="00D36D14" w:rsidRPr="00D36D14">
        <w:rPr>
          <w:rFonts w:asciiTheme="minorHAnsi" w:hAnsiTheme="minorHAnsi" w:cstheme="minorHAnsi"/>
        </w:rPr>
        <w:t xml:space="preserve">. </w:t>
      </w:r>
      <w:r w:rsidR="00BD2CDA" w:rsidRPr="00D36D14">
        <w:rPr>
          <w:rFonts w:asciiTheme="minorHAnsi" w:hAnsiTheme="minorHAnsi" w:cstheme="minorHAnsi"/>
        </w:rPr>
        <w:t xml:space="preserve">The </w:t>
      </w:r>
      <w:r w:rsidR="00D36D14" w:rsidRPr="00D36D14">
        <w:rPr>
          <w:rFonts w:asciiTheme="minorHAnsi" w:hAnsiTheme="minorHAnsi" w:cstheme="minorHAnsi"/>
        </w:rPr>
        <w:t>contractor</w:t>
      </w:r>
      <w:r w:rsidR="00BD2CDA" w:rsidRPr="00D36D14">
        <w:rPr>
          <w:rFonts w:asciiTheme="minorHAnsi" w:hAnsiTheme="minorHAnsi" w:cstheme="minorHAnsi"/>
        </w:rPr>
        <w:t xml:space="preserve"> shall be responsible for assuring all design work, drawings, specifications and other</w:t>
      </w:r>
      <w:r w:rsidR="00D36D14" w:rsidRPr="00D36D14">
        <w:rPr>
          <w:rFonts w:asciiTheme="minorHAnsi" w:hAnsiTheme="minorHAnsi" w:cstheme="minorHAnsi"/>
        </w:rPr>
        <w:t xml:space="preserve"> </w:t>
      </w:r>
      <w:r w:rsidR="00BD2CDA" w:rsidRPr="00D36D14">
        <w:rPr>
          <w:rFonts w:asciiTheme="minorHAnsi" w:hAnsiTheme="minorHAnsi" w:cstheme="minorHAnsi"/>
        </w:rPr>
        <w:t>design documents have been fully coordinated and meet all the requirements of the contract.</w:t>
      </w:r>
      <w:r w:rsidR="00D36D14" w:rsidRPr="00D36D14">
        <w:rPr>
          <w:rFonts w:asciiTheme="minorHAnsi" w:hAnsiTheme="minorHAnsi" w:cstheme="minorHAnsi"/>
        </w:rPr>
        <w:t xml:space="preserve"> </w:t>
      </w:r>
      <w:r w:rsidR="00BD2CDA" w:rsidRPr="00D36D14">
        <w:rPr>
          <w:rFonts w:asciiTheme="minorHAnsi" w:hAnsiTheme="minorHAnsi" w:cstheme="minorHAnsi"/>
        </w:rPr>
        <w:t xml:space="preserve">Quality Control and Quality Assurance of all design services and work product is the </w:t>
      </w:r>
      <w:r w:rsidR="00D36D14" w:rsidRPr="00D36D14">
        <w:rPr>
          <w:rFonts w:asciiTheme="minorHAnsi" w:hAnsiTheme="minorHAnsi" w:cstheme="minorHAnsi"/>
        </w:rPr>
        <w:t xml:space="preserve">contractor’s </w:t>
      </w:r>
      <w:r w:rsidR="00BD2CDA" w:rsidRPr="00D36D14">
        <w:rPr>
          <w:rFonts w:asciiTheme="minorHAnsi" w:hAnsiTheme="minorHAnsi" w:cstheme="minorHAnsi"/>
        </w:rPr>
        <w:t>responsibility.</w:t>
      </w:r>
    </w:p>
    <w:p w14:paraId="355A409E" w14:textId="03B61108" w:rsidR="00BD2CDA" w:rsidRPr="00D36D14" w:rsidRDefault="00571F7A" w:rsidP="00804533">
      <w:pPr>
        <w:pStyle w:val="Default"/>
        <w:rPr>
          <w:rFonts w:asciiTheme="minorHAnsi" w:hAnsiTheme="minorHAnsi" w:cstheme="minorHAnsi"/>
        </w:rPr>
      </w:pPr>
      <w:r>
        <w:rPr>
          <w:rFonts w:asciiTheme="minorHAnsi" w:hAnsiTheme="minorHAnsi" w:cstheme="minorHAnsi"/>
        </w:rPr>
        <w:t>15</w:t>
      </w:r>
      <w:r w:rsidR="00D36D14" w:rsidRPr="00D36D14">
        <w:rPr>
          <w:rFonts w:asciiTheme="minorHAnsi" w:hAnsiTheme="minorHAnsi" w:cstheme="minorHAnsi"/>
        </w:rPr>
        <w:t xml:space="preserve">. </w:t>
      </w:r>
      <w:r w:rsidR="00BD2CDA" w:rsidRPr="00D36D14">
        <w:rPr>
          <w:rFonts w:asciiTheme="minorHAnsi" w:hAnsiTheme="minorHAnsi" w:cstheme="minorHAnsi"/>
        </w:rPr>
        <w:t xml:space="preserve">The </w:t>
      </w:r>
      <w:r w:rsidR="00D36D14" w:rsidRPr="00D36D14">
        <w:rPr>
          <w:rFonts w:asciiTheme="minorHAnsi" w:hAnsiTheme="minorHAnsi" w:cstheme="minorHAnsi"/>
        </w:rPr>
        <w:t>contractor</w:t>
      </w:r>
      <w:r w:rsidR="00BD2CDA" w:rsidRPr="00D36D14">
        <w:rPr>
          <w:rFonts w:asciiTheme="minorHAnsi" w:hAnsiTheme="minorHAnsi" w:cstheme="minorHAnsi"/>
        </w:rPr>
        <w:t xml:space="preserve"> shall remain responsible for the accuracy and correctness of all architectural and</w:t>
      </w:r>
      <w:r w:rsidR="00D36D14" w:rsidRPr="00D36D14">
        <w:rPr>
          <w:rFonts w:asciiTheme="minorHAnsi" w:hAnsiTheme="minorHAnsi" w:cstheme="minorHAnsi"/>
        </w:rPr>
        <w:t xml:space="preserve"> </w:t>
      </w:r>
      <w:r w:rsidR="00BD2CDA" w:rsidRPr="00D36D14">
        <w:rPr>
          <w:rFonts w:asciiTheme="minorHAnsi" w:hAnsiTheme="minorHAnsi" w:cstheme="minorHAnsi"/>
        </w:rPr>
        <w:t>engineering concepts, cost estimates, and details of work including the coordination of various</w:t>
      </w:r>
      <w:r w:rsidR="00D36D14" w:rsidRPr="00D36D14">
        <w:rPr>
          <w:rFonts w:asciiTheme="minorHAnsi" w:hAnsiTheme="minorHAnsi" w:cstheme="minorHAnsi"/>
        </w:rPr>
        <w:t xml:space="preserve"> </w:t>
      </w:r>
      <w:r w:rsidR="00BD2CDA" w:rsidRPr="00D36D14">
        <w:rPr>
          <w:rFonts w:asciiTheme="minorHAnsi" w:hAnsiTheme="minorHAnsi" w:cstheme="minorHAnsi"/>
        </w:rPr>
        <w:t>architectural, engineering and other disciplines with each other.</w:t>
      </w:r>
    </w:p>
    <w:p w14:paraId="626DC5BD" w14:textId="7AB80D89" w:rsidR="00BD2CDA" w:rsidRPr="00D36D14" w:rsidRDefault="00571F7A" w:rsidP="00804533">
      <w:pPr>
        <w:pStyle w:val="Default"/>
        <w:rPr>
          <w:rFonts w:asciiTheme="minorHAnsi" w:hAnsiTheme="minorHAnsi" w:cstheme="minorHAnsi"/>
        </w:rPr>
      </w:pPr>
      <w:r>
        <w:rPr>
          <w:rFonts w:asciiTheme="minorHAnsi" w:hAnsiTheme="minorHAnsi" w:cstheme="minorHAnsi"/>
        </w:rPr>
        <w:t>16</w:t>
      </w:r>
      <w:r w:rsidR="00D36D14" w:rsidRPr="00D36D14">
        <w:rPr>
          <w:rFonts w:asciiTheme="minorHAnsi" w:hAnsiTheme="minorHAnsi" w:cstheme="minorHAnsi"/>
        </w:rPr>
        <w:t xml:space="preserve">. </w:t>
      </w:r>
      <w:r w:rsidR="00BD2CDA" w:rsidRPr="00D36D14">
        <w:rPr>
          <w:rFonts w:asciiTheme="minorHAnsi" w:hAnsiTheme="minorHAnsi" w:cstheme="minorHAnsi"/>
        </w:rPr>
        <w:t>All work must be in accordance with applicable criteria, guides, national and local codes and</w:t>
      </w:r>
      <w:r w:rsidR="00D36D14" w:rsidRPr="00D36D14">
        <w:rPr>
          <w:rFonts w:asciiTheme="minorHAnsi" w:hAnsiTheme="minorHAnsi" w:cstheme="minorHAnsi"/>
        </w:rPr>
        <w:t xml:space="preserve"> </w:t>
      </w:r>
      <w:r w:rsidR="00BD2CDA" w:rsidRPr="00D36D14">
        <w:rPr>
          <w:rFonts w:asciiTheme="minorHAnsi" w:hAnsiTheme="minorHAnsi" w:cstheme="minorHAnsi"/>
        </w:rPr>
        <w:t>shall be in accordance with the best architectural and engineering practices. Workmanship</w:t>
      </w:r>
      <w:r w:rsidR="00D36D14" w:rsidRPr="00D36D14">
        <w:rPr>
          <w:rFonts w:asciiTheme="minorHAnsi" w:hAnsiTheme="minorHAnsi" w:cstheme="minorHAnsi"/>
        </w:rPr>
        <w:t xml:space="preserve"> </w:t>
      </w:r>
      <w:r w:rsidR="00BD2CDA" w:rsidRPr="00D36D14">
        <w:rPr>
          <w:rFonts w:asciiTheme="minorHAnsi" w:hAnsiTheme="minorHAnsi" w:cstheme="minorHAnsi"/>
        </w:rPr>
        <w:t>shall be neat with all lines and lettering of uniform weight and clarify for complete legibility and</w:t>
      </w:r>
      <w:r w:rsidR="00D36D14" w:rsidRPr="00D36D14">
        <w:rPr>
          <w:rFonts w:asciiTheme="minorHAnsi" w:hAnsiTheme="minorHAnsi" w:cstheme="minorHAnsi"/>
        </w:rPr>
        <w:t xml:space="preserve"> </w:t>
      </w:r>
      <w:r w:rsidR="00BD2CDA" w:rsidRPr="00D36D14">
        <w:rPr>
          <w:rFonts w:asciiTheme="minorHAnsi" w:hAnsiTheme="minorHAnsi" w:cstheme="minorHAnsi"/>
        </w:rPr>
        <w:t>satisfactory reproduction.</w:t>
      </w:r>
    </w:p>
    <w:p w14:paraId="320F7B36" w14:textId="01EC325D" w:rsidR="00D36D14" w:rsidRPr="00D36D14" w:rsidRDefault="00571F7A" w:rsidP="00804533">
      <w:pPr>
        <w:pStyle w:val="Default"/>
        <w:rPr>
          <w:rFonts w:asciiTheme="minorHAnsi" w:hAnsiTheme="minorHAnsi" w:cstheme="minorHAnsi"/>
        </w:rPr>
      </w:pPr>
      <w:r>
        <w:rPr>
          <w:rFonts w:asciiTheme="minorHAnsi" w:hAnsiTheme="minorHAnsi" w:cstheme="minorHAnsi"/>
        </w:rPr>
        <w:t>17</w:t>
      </w:r>
      <w:r w:rsidR="00D36D14" w:rsidRPr="00D36D14">
        <w:rPr>
          <w:rFonts w:asciiTheme="minorHAnsi" w:hAnsiTheme="minorHAnsi" w:cstheme="minorHAnsi"/>
        </w:rPr>
        <w:t>. The contractor shall provide his/her own meals, lodging, and transportation to and from the project site and while on-site. Although travel is not anticipated, any travel that arises under this contract shall be in accordance with the Federal Travel Regulations.</w:t>
      </w:r>
    </w:p>
    <w:p w14:paraId="16F681BD" w14:textId="5D54DB59" w:rsidR="00D36D14" w:rsidRPr="00D36D14" w:rsidRDefault="00FF36DB" w:rsidP="00804533">
      <w:pPr>
        <w:pStyle w:val="Default"/>
        <w:rPr>
          <w:rFonts w:asciiTheme="minorHAnsi" w:hAnsiTheme="minorHAnsi" w:cstheme="minorHAnsi"/>
        </w:rPr>
      </w:pPr>
      <w:r>
        <w:rPr>
          <w:rFonts w:asciiTheme="minorHAnsi" w:hAnsiTheme="minorHAnsi" w:cstheme="minorHAnsi"/>
        </w:rPr>
        <w:t>18</w:t>
      </w:r>
      <w:r w:rsidR="00D36D14" w:rsidRPr="00D36D14">
        <w:rPr>
          <w:rFonts w:asciiTheme="minorHAnsi" w:hAnsiTheme="minorHAnsi" w:cstheme="minorHAnsi"/>
        </w:rPr>
        <w:t>. Design/Construction Packages: The Government will entertain this project being organized (design &amp; constructed) based on pre-determined packages: Utilities, Site/Civil, Core/Shell, etc. With this approach, the Government would be looking for the project to be expedited.</w:t>
      </w:r>
    </w:p>
    <w:p w14:paraId="254F1F17" w14:textId="6FAC5728" w:rsidR="00D25A2D" w:rsidRPr="00D25A2D" w:rsidRDefault="00D25A2D" w:rsidP="00D25A2D">
      <w:pPr>
        <w:pStyle w:val="Default"/>
        <w:rPr>
          <w:rFonts w:asciiTheme="minorHAnsi" w:hAnsiTheme="minorHAnsi" w:cstheme="minorHAnsi"/>
        </w:rPr>
      </w:pPr>
    </w:p>
    <w:p w14:paraId="0AC33625" w14:textId="5B45767E" w:rsidR="00D36D14" w:rsidRPr="005A5052" w:rsidRDefault="00D36D14" w:rsidP="00D36D14">
      <w:pPr>
        <w:pStyle w:val="Default"/>
        <w:rPr>
          <w:rFonts w:asciiTheme="minorHAnsi" w:hAnsiTheme="minorHAnsi" w:cstheme="minorHAnsi"/>
          <w:b/>
          <w:bCs/>
        </w:rPr>
      </w:pPr>
      <w:r w:rsidRPr="005A5052">
        <w:rPr>
          <w:rFonts w:asciiTheme="minorHAnsi" w:hAnsiTheme="minorHAnsi" w:cstheme="minorHAnsi"/>
          <w:b/>
          <w:bCs/>
        </w:rPr>
        <w:t>2.</w:t>
      </w:r>
      <w:r w:rsidR="005A5052">
        <w:rPr>
          <w:rFonts w:asciiTheme="minorHAnsi" w:hAnsiTheme="minorHAnsi" w:cstheme="minorHAnsi"/>
          <w:b/>
          <w:bCs/>
        </w:rPr>
        <w:t>4.2</w:t>
      </w:r>
      <w:r w:rsidRPr="005A5052">
        <w:rPr>
          <w:rFonts w:asciiTheme="minorHAnsi" w:hAnsiTheme="minorHAnsi" w:cstheme="minorHAnsi"/>
          <w:b/>
          <w:bCs/>
        </w:rPr>
        <w:t xml:space="preserve"> Document Security </w:t>
      </w:r>
    </w:p>
    <w:p w14:paraId="639B786E" w14:textId="77777777" w:rsidR="00D36D14" w:rsidRDefault="00D36D14" w:rsidP="00D36D14">
      <w:pPr>
        <w:pStyle w:val="Default"/>
        <w:rPr>
          <w:sz w:val="20"/>
          <w:szCs w:val="20"/>
        </w:rPr>
      </w:pPr>
    </w:p>
    <w:p w14:paraId="7E00EE5F" w14:textId="1B6FBCB4" w:rsidR="00D36D14" w:rsidRPr="005A5052" w:rsidRDefault="00FF36DB" w:rsidP="00804533">
      <w:pPr>
        <w:pStyle w:val="Default"/>
        <w:rPr>
          <w:rFonts w:asciiTheme="minorHAnsi" w:hAnsiTheme="minorHAnsi" w:cstheme="minorHAnsi"/>
        </w:rPr>
      </w:pPr>
      <w:r>
        <w:rPr>
          <w:rFonts w:asciiTheme="minorHAnsi" w:hAnsiTheme="minorHAnsi" w:cstheme="minorHAnsi"/>
        </w:rPr>
        <w:t>1</w:t>
      </w:r>
      <w:r w:rsidR="00D36D14" w:rsidRPr="005A5052">
        <w:rPr>
          <w:rFonts w:asciiTheme="minorHAnsi" w:hAnsiTheme="minorHAnsi" w:cstheme="minorHAnsi"/>
        </w:rPr>
        <w:t>. All documents used and created for this project are Sensitive but Unclassified (SBU).</w:t>
      </w:r>
    </w:p>
    <w:p w14:paraId="04C5B6EA" w14:textId="28A707EE" w:rsidR="00D36D14" w:rsidRPr="005A5052" w:rsidRDefault="00FF36DB" w:rsidP="00804533">
      <w:pPr>
        <w:pStyle w:val="Default"/>
        <w:rPr>
          <w:rFonts w:asciiTheme="minorHAnsi" w:hAnsiTheme="minorHAnsi" w:cstheme="minorHAnsi"/>
        </w:rPr>
      </w:pPr>
      <w:r>
        <w:rPr>
          <w:rFonts w:asciiTheme="minorHAnsi" w:hAnsiTheme="minorHAnsi" w:cstheme="minorHAnsi"/>
        </w:rPr>
        <w:lastRenderedPageBreak/>
        <w:t>2</w:t>
      </w:r>
      <w:r w:rsidR="00D36D14" w:rsidRPr="005A5052">
        <w:rPr>
          <w:rFonts w:asciiTheme="minorHAnsi" w:hAnsiTheme="minorHAnsi" w:cstheme="minorHAnsi"/>
        </w:rPr>
        <w:t>. For the purposes of this contract, the contractor shall safeguard SBU information in strict accordance with FBI guidelines and if not provided the requirements set forth within the latest edition of the General Services Administration’s Public Building Service (PBS) ORDER 3490.</w:t>
      </w:r>
    </w:p>
    <w:p w14:paraId="3006E0FC" w14:textId="2AE7F454" w:rsidR="00D36D14" w:rsidRPr="005A5052" w:rsidRDefault="00FF36DB" w:rsidP="00804533">
      <w:pPr>
        <w:pStyle w:val="Default"/>
        <w:rPr>
          <w:rFonts w:asciiTheme="minorHAnsi" w:hAnsiTheme="minorHAnsi" w:cstheme="minorHAnsi"/>
        </w:rPr>
      </w:pPr>
      <w:r>
        <w:rPr>
          <w:rFonts w:asciiTheme="minorHAnsi" w:hAnsiTheme="minorHAnsi" w:cstheme="minorHAnsi"/>
        </w:rPr>
        <w:t>3</w:t>
      </w:r>
      <w:r w:rsidR="00D36D14" w:rsidRPr="005A5052">
        <w:rPr>
          <w:rFonts w:asciiTheme="minorHAnsi" w:hAnsiTheme="minorHAnsi" w:cstheme="minorHAnsi"/>
        </w:rPr>
        <w:t>. SBU information may not be transmitted over the internet or any other network that would allowing individuals without the proper clearances and not associated with the project to directly or</w:t>
      </w:r>
      <w:r w:rsidR="005A5052" w:rsidRPr="005A5052">
        <w:rPr>
          <w:rFonts w:asciiTheme="minorHAnsi" w:hAnsiTheme="minorHAnsi" w:cstheme="minorHAnsi"/>
        </w:rPr>
        <w:t xml:space="preserve"> </w:t>
      </w:r>
      <w:r w:rsidR="00D36D14" w:rsidRPr="005A5052">
        <w:rPr>
          <w:rFonts w:asciiTheme="minorHAnsi" w:hAnsiTheme="minorHAnsi" w:cstheme="minorHAnsi"/>
        </w:rPr>
        <w:t>indirectly have access to it. SBU information is considered secure for transmittal over the internet</w:t>
      </w:r>
      <w:r w:rsidR="005A5052" w:rsidRPr="005A5052">
        <w:rPr>
          <w:rFonts w:asciiTheme="minorHAnsi" w:hAnsiTheme="minorHAnsi" w:cstheme="minorHAnsi"/>
        </w:rPr>
        <w:t xml:space="preserve"> </w:t>
      </w:r>
      <w:r w:rsidR="00D36D14" w:rsidRPr="005A5052">
        <w:rPr>
          <w:rFonts w:asciiTheme="minorHAnsi" w:hAnsiTheme="minorHAnsi" w:cstheme="minorHAnsi"/>
        </w:rPr>
        <w:t>only if properly encrypted according to Advanced Encryption Standard (AES) 256.</w:t>
      </w:r>
    </w:p>
    <w:p w14:paraId="12F2034F" w14:textId="1F94FD34" w:rsidR="00D36D14" w:rsidRPr="005A5052" w:rsidRDefault="00FF36DB" w:rsidP="00804533">
      <w:pPr>
        <w:pStyle w:val="Default"/>
        <w:rPr>
          <w:rFonts w:asciiTheme="minorHAnsi" w:hAnsiTheme="minorHAnsi" w:cstheme="minorHAnsi"/>
        </w:rPr>
      </w:pPr>
      <w:r>
        <w:rPr>
          <w:rFonts w:asciiTheme="minorHAnsi" w:hAnsiTheme="minorHAnsi" w:cstheme="minorHAnsi"/>
        </w:rPr>
        <w:t>4</w:t>
      </w:r>
      <w:r w:rsidR="005A5052" w:rsidRPr="005A5052">
        <w:rPr>
          <w:rFonts w:asciiTheme="minorHAnsi" w:hAnsiTheme="minorHAnsi" w:cstheme="minorHAnsi"/>
        </w:rPr>
        <w:t>. The contractor</w:t>
      </w:r>
      <w:r w:rsidR="00D36D14" w:rsidRPr="005A5052">
        <w:rPr>
          <w:rFonts w:asciiTheme="minorHAnsi" w:hAnsiTheme="minorHAnsi" w:cstheme="minorHAnsi"/>
        </w:rPr>
        <w:t xml:space="preserve"> shall ensure that the construction documents </w:t>
      </w:r>
      <w:proofErr w:type="gramStart"/>
      <w:r w:rsidR="00D36D14" w:rsidRPr="005A5052">
        <w:rPr>
          <w:rFonts w:asciiTheme="minorHAnsi" w:hAnsiTheme="minorHAnsi" w:cstheme="minorHAnsi"/>
        </w:rPr>
        <w:t>are secured on-site at all times</w:t>
      </w:r>
      <w:proofErr w:type="gramEnd"/>
      <w:r w:rsidR="005A5052" w:rsidRPr="005A5052">
        <w:rPr>
          <w:rFonts w:asciiTheme="minorHAnsi" w:hAnsiTheme="minorHAnsi" w:cstheme="minorHAnsi"/>
        </w:rPr>
        <w:t xml:space="preserve"> </w:t>
      </w:r>
      <w:r w:rsidR="00D36D14" w:rsidRPr="005A5052">
        <w:rPr>
          <w:rFonts w:asciiTheme="minorHAnsi" w:hAnsiTheme="minorHAnsi" w:cstheme="minorHAnsi"/>
        </w:rPr>
        <w:t>and that the construction documents are seen and reviewed only by those personnel with the</w:t>
      </w:r>
      <w:r w:rsidR="005A5052" w:rsidRPr="005A5052">
        <w:rPr>
          <w:rFonts w:asciiTheme="minorHAnsi" w:hAnsiTheme="minorHAnsi" w:cstheme="minorHAnsi"/>
        </w:rPr>
        <w:t xml:space="preserve"> </w:t>
      </w:r>
      <w:r w:rsidR="00D36D14" w:rsidRPr="005A5052">
        <w:rPr>
          <w:rFonts w:asciiTheme="minorHAnsi" w:hAnsiTheme="minorHAnsi" w:cstheme="minorHAnsi"/>
        </w:rPr>
        <w:t>proper security clearances and need to know.</w:t>
      </w:r>
    </w:p>
    <w:p w14:paraId="6975A66B" w14:textId="31C280B1" w:rsidR="00D36D14" w:rsidRPr="005A5052" w:rsidRDefault="00FF36DB" w:rsidP="00804533">
      <w:pPr>
        <w:pStyle w:val="Default"/>
        <w:rPr>
          <w:rFonts w:asciiTheme="minorHAnsi" w:hAnsiTheme="minorHAnsi" w:cstheme="minorHAnsi"/>
        </w:rPr>
      </w:pPr>
      <w:r>
        <w:rPr>
          <w:rFonts w:asciiTheme="minorHAnsi" w:hAnsiTheme="minorHAnsi" w:cstheme="minorHAnsi"/>
        </w:rPr>
        <w:t>5</w:t>
      </w:r>
      <w:r w:rsidR="005A5052" w:rsidRPr="005A5052">
        <w:rPr>
          <w:rFonts w:asciiTheme="minorHAnsi" w:hAnsiTheme="minorHAnsi" w:cstheme="minorHAnsi"/>
        </w:rPr>
        <w:t xml:space="preserve">. </w:t>
      </w:r>
      <w:r w:rsidR="00D36D14" w:rsidRPr="005A5052">
        <w:rPr>
          <w:rFonts w:asciiTheme="minorHAnsi" w:hAnsiTheme="minorHAnsi" w:cstheme="minorHAnsi"/>
        </w:rPr>
        <w:t>All documents shall be marked on the cover page with the following disclaimer:</w:t>
      </w:r>
    </w:p>
    <w:p w14:paraId="617E43F7" w14:textId="77777777" w:rsidR="00D36D14" w:rsidRPr="005A5052" w:rsidRDefault="00D36D14" w:rsidP="00D36D14">
      <w:pPr>
        <w:pStyle w:val="Default"/>
        <w:rPr>
          <w:rFonts w:asciiTheme="minorHAnsi" w:hAnsiTheme="minorHAnsi" w:cstheme="minorHAnsi"/>
        </w:rPr>
      </w:pPr>
    </w:p>
    <w:p w14:paraId="4402468D" w14:textId="0ECBB807" w:rsidR="00D36D14" w:rsidRPr="005A5052" w:rsidRDefault="00D36D14" w:rsidP="005A5052">
      <w:pPr>
        <w:pStyle w:val="Default"/>
        <w:jc w:val="center"/>
        <w:rPr>
          <w:rFonts w:asciiTheme="minorHAnsi" w:hAnsiTheme="minorHAnsi" w:cstheme="minorHAnsi"/>
        </w:rPr>
      </w:pPr>
      <w:r w:rsidRPr="005A5052">
        <w:rPr>
          <w:rFonts w:asciiTheme="minorHAnsi" w:hAnsiTheme="minorHAnsi" w:cstheme="minorHAnsi"/>
        </w:rPr>
        <w:t>PROPERTY OF THE UNITED STATES GOVERNMENT</w:t>
      </w:r>
    </w:p>
    <w:p w14:paraId="265977AD" w14:textId="385F9758" w:rsidR="00D36D14" w:rsidRPr="005A5052" w:rsidRDefault="00D36D14" w:rsidP="005A5052">
      <w:pPr>
        <w:pStyle w:val="Default"/>
        <w:jc w:val="center"/>
        <w:rPr>
          <w:rFonts w:asciiTheme="minorHAnsi" w:hAnsiTheme="minorHAnsi" w:cstheme="minorHAnsi"/>
        </w:rPr>
      </w:pPr>
      <w:r w:rsidRPr="005A5052">
        <w:rPr>
          <w:rFonts w:asciiTheme="minorHAnsi" w:hAnsiTheme="minorHAnsi" w:cstheme="minorHAnsi"/>
        </w:rPr>
        <w:t>COPYING, DISSEMINATION, OR DISTRUBITION OF THESE DRAWINGS,</w:t>
      </w:r>
    </w:p>
    <w:p w14:paraId="5150E344" w14:textId="463DEAA7" w:rsidR="00D36D14" w:rsidRPr="005A5052" w:rsidRDefault="00D36D14" w:rsidP="005A5052">
      <w:pPr>
        <w:pStyle w:val="Default"/>
        <w:jc w:val="center"/>
        <w:rPr>
          <w:rFonts w:asciiTheme="minorHAnsi" w:hAnsiTheme="minorHAnsi" w:cstheme="minorHAnsi"/>
        </w:rPr>
      </w:pPr>
      <w:r w:rsidRPr="005A5052">
        <w:rPr>
          <w:rFonts w:asciiTheme="minorHAnsi" w:hAnsiTheme="minorHAnsi" w:cstheme="minorHAnsi"/>
        </w:rPr>
        <w:t>PLANS, OR SPECIFICATIONS TO UNAUTHORIZED USERS IS PROHIBITED.</w:t>
      </w:r>
    </w:p>
    <w:p w14:paraId="272B831E" w14:textId="505FE0C8" w:rsidR="00D36D14" w:rsidRPr="005A5052" w:rsidRDefault="00D36D14" w:rsidP="005A5052">
      <w:pPr>
        <w:pStyle w:val="Default"/>
        <w:jc w:val="center"/>
        <w:rPr>
          <w:rFonts w:asciiTheme="minorHAnsi" w:hAnsiTheme="minorHAnsi" w:cstheme="minorHAnsi"/>
        </w:rPr>
      </w:pPr>
      <w:r w:rsidRPr="005A5052">
        <w:rPr>
          <w:rFonts w:asciiTheme="minorHAnsi" w:hAnsiTheme="minorHAnsi" w:cstheme="minorHAnsi"/>
        </w:rPr>
        <w:t>Do not remove this notice.</w:t>
      </w:r>
    </w:p>
    <w:p w14:paraId="4B51E074" w14:textId="5C01DB75" w:rsidR="00D36D14" w:rsidRPr="005A5052" w:rsidRDefault="00D36D14" w:rsidP="005A5052">
      <w:pPr>
        <w:pStyle w:val="Default"/>
        <w:jc w:val="center"/>
        <w:rPr>
          <w:rFonts w:asciiTheme="minorHAnsi" w:hAnsiTheme="minorHAnsi" w:cstheme="minorHAnsi"/>
        </w:rPr>
      </w:pPr>
      <w:r w:rsidRPr="005A5052">
        <w:rPr>
          <w:rFonts w:asciiTheme="minorHAnsi" w:hAnsiTheme="minorHAnsi" w:cstheme="minorHAnsi"/>
        </w:rPr>
        <w:t>Properly destroy or return documents when no longer needed.</w:t>
      </w:r>
    </w:p>
    <w:p w14:paraId="4E4D037A" w14:textId="77777777" w:rsidR="005A5052" w:rsidRPr="005A5052" w:rsidRDefault="005A5052" w:rsidP="005A5052">
      <w:pPr>
        <w:pStyle w:val="Default"/>
        <w:jc w:val="center"/>
        <w:rPr>
          <w:rFonts w:asciiTheme="minorHAnsi" w:hAnsiTheme="minorHAnsi" w:cstheme="minorHAnsi"/>
        </w:rPr>
      </w:pPr>
    </w:p>
    <w:p w14:paraId="1F1C91B8" w14:textId="0DCFE71D" w:rsidR="00D36D14" w:rsidRPr="005A5052" w:rsidRDefault="00FF36DB" w:rsidP="00804533">
      <w:pPr>
        <w:pStyle w:val="Default"/>
        <w:rPr>
          <w:rFonts w:asciiTheme="minorHAnsi" w:hAnsiTheme="minorHAnsi" w:cstheme="minorHAnsi"/>
        </w:rPr>
      </w:pPr>
      <w:r>
        <w:rPr>
          <w:rFonts w:asciiTheme="minorHAnsi" w:hAnsiTheme="minorHAnsi" w:cstheme="minorHAnsi"/>
        </w:rPr>
        <w:t>6</w:t>
      </w:r>
      <w:r w:rsidR="005A5052" w:rsidRPr="005A5052">
        <w:rPr>
          <w:rFonts w:asciiTheme="minorHAnsi" w:hAnsiTheme="minorHAnsi" w:cstheme="minorHAnsi"/>
        </w:rPr>
        <w:t xml:space="preserve">. </w:t>
      </w:r>
      <w:r w:rsidR="00D36D14" w:rsidRPr="005A5052">
        <w:rPr>
          <w:rFonts w:asciiTheme="minorHAnsi" w:hAnsiTheme="minorHAnsi" w:cstheme="minorHAnsi"/>
        </w:rPr>
        <w:t xml:space="preserve">All documents shall be marked on all pages </w:t>
      </w:r>
      <w:proofErr w:type="gramStart"/>
      <w:r w:rsidR="00D36D14" w:rsidRPr="005A5052">
        <w:rPr>
          <w:rFonts w:asciiTheme="minorHAnsi" w:hAnsiTheme="minorHAnsi" w:cstheme="minorHAnsi"/>
        </w:rPr>
        <w:t>subsequent to</w:t>
      </w:r>
      <w:proofErr w:type="gramEnd"/>
      <w:r w:rsidR="00D36D14" w:rsidRPr="005A5052">
        <w:rPr>
          <w:rFonts w:asciiTheme="minorHAnsi" w:hAnsiTheme="minorHAnsi" w:cstheme="minorHAnsi"/>
        </w:rPr>
        <w:t xml:space="preserve"> the cover page as follows:</w:t>
      </w:r>
    </w:p>
    <w:p w14:paraId="260EEF93" w14:textId="77777777" w:rsidR="00D36D14" w:rsidRPr="005A5052" w:rsidRDefault="00D36D14" w:rsidP="00D36D14">
      <w:pPr>
        <w:pStyle w:val="Default"/>
        <w:rPr>
          <w:rFonts w:asciiTheme="minorHAnsi" w:hAnsiTheme="minorHAnsi" w:cstheme="minorHAnsi"/>
        </w:rPr>
      </w:pPr>
    </w:p>
    <w:p w14:paraId="2609A8EE" w14:textId="35100F6C" w:rsidR="00D36D14" w:rsidRPr="005A5052" w:rsidRDefault="00D36D14" w:rsidP="005A5052">
      <w:pPr>
        <w:pStyle w:val="Default"/>
        <w:jc w:val="center"/>
        <w:rPr>
          <w:rFonts w:asciiTheme="minorHAnsi" w:hAnsiTheme="minorHAnsi" w:cstheme="minorHAnsi"/>
        </w:rPr>
      </w:pPr>
      <w:r w:rsidRPr="005A5052">
        <w:rPr>
          <w:rFonts w:asciiTheme="minorHAnsi" w:hAnsiTheme="minorHAnsi" w:cstheme="minorHAnsi"/>
        </w:rPr>
        <w:t>PROPERTY OF THE UNITED STATES GOVERNMENT</w:t>
      </w:r>
    </w:p>
    <w:p w14:paraId="5BA273B9" w14:textId="442C7062" w:rsidR="00D36D14" w:rsidRPr="005A5052" w:rsidRDefault="00D36D14" w:rsidP="005A5052">
      <w:pPr>
        <w:pStyle w:val="Default"/>
        <w:jc w:val="center"/>
        <w:rPr>
          <w:rFonts w:asciiTheme="minorHAnsi" w:hAnsiTheme="minorHAnsi" w:cstheme="minorHAnsi"/>
        </w:rPr>
      </w:pPr>
      <w:r w:rsidRPr="005A5052">
        <w:rPr>
          <w:rFonts w:asciiTheme="minorHAnsi" w:hAnsiTheme="minorHAnsi" w:cstheme="minorHAnsi"/>
        </w:rPr>
        <w:t>FOR OFFICIAL USE ONLY</w:t>
      </w:r>
    </w:p>
    <w:p w14:paraId="023E6211" w14:textId="77E04ABF" w:rsidR="00D36D14" w:rsidRPr="005A5052" w:rsidRDefault="00D36D14" w:rsidP="005A5052">
      <w:pPr>
        <w:pStyle w:val="Default"/>
        <w:jc w:val="center"/>
        <w:rPr>
          <w:rFonts w:asciiTheme="minorHAnsi" w:hAnsiTheme="minorHAnsi" w:cstheme="minorHAnsi"/>
        </w:rPr>
      </w:pPr>
      <w:r w:rsidRPr="005A5052">
        <w:rPr>
          <w:rFonts w:asciiTheme="minorHAnsi" w:hAnsiTheme="minorHAnsi" w:cstheme="minorHAnsi"/>
        </w:rPr>
        <w:t xml:space="preserve">Do not remove this </w:t>
      </w:r>
      <w:proofErr w:type="gramStart"/>
      <w:r w:rsidRPr="005A5052">
        <w:rPr>
          <w:rFonts w:asciiTheme="minorHAnsi" w:hAnsiTheme="minorHAnsi" w:cstheme="minorHAnsi"/>
        </w:rPr>
        <w:t>notice</w:t>
      </w:r>
      <w:proofErr w:type="gramEnd"/>
    </w:p>
    <w:p w14:paraId="2E44E232" w14:textId="72A077D8" w:rsidR="00D36D14" w:rsidRPr="005A5052" w:rsidRDefault="00D36D14" w:rsidP="005A5052">
      <w:pPr>
        <w:pStyle w:val="Default"/>
        <w:jc w:val="center"/>
        <w:rPr>
          <w:rFonts w:asciiTheme="minorHAnsi" w:hAnsiTheme="minorHAnsi" w:cstheme="minorHAnsi"/>
        </w:rPr>
      </w:pPr>
      <w:r w:rsidRPr="005A5052">
        <w:rPr>
          <w:rFonts w:asciiTheme="minorHAnsi" w:hAnsiTheme="minorHAnsi" w:cstheme="minorHAnsi"/>
        </w:rPr>
        <w:t xml:space="preserve">Properly destroy documents when no longer </w:t>
      </w:r>
      <w:proofErr w:type="gramStart"/>
      <w:r w:rsidRPr="005A5052">
        <w:rPr>
          <w:rFonts w:asciiTheme="minorHAnsi" w:hAnsiTheme="minorHAnsi" w:cstheme="minorHAnsi"/>
        </w:rPr>
        <w:t>needed</w:t>
      </w:r>
      <w:proofErr w:type="gramEnd"/>
    </w:p>
    <w:p w14:paraId="7870E197" w14:textId="77777777" w:rsidR="005A5052" w:rsidRPr="005A5052" w:rsidRDefault="005A5052" w:rsidP="00D36D14">
      <w:pPr>
        <w:pStyle w:val="Default"/>
        <w:rPr>
          <w:rFonts w:asciiTheme="minorHAnsi" w:hAnsiTheme="minorHAnsi" w:cstheme="minorHAnsi"/>
        </w:rPr>
      </w:pPr>
    </w:p>
    <w:p w14:paraId="23A65E9A" w14:textId="7BE1EAB8" w:rsidR="00D36D14" w:rsidRPr="005A5052" w:rsidRDefault="00FF36DB" w:rsidP="00804533">
      <w:pPr>
        <w:pStyle w:val="Default"/>
        <w:rPr>
          <w:rFonts w:asciiTheme="minorHAnsi" w:hAnsiTheme="minorHAnsi" w:cstheme="minorHAnsi"/>
        </w:rPr>
      </w:pPr>
      <w:r>
        <w:rPr>
          <w:rFonts w:asciiTheme="minorHAnsi" w:hAnsiTheme="minorHAnsi" w:cstheme="minorHAnsi"/>
        </w:rPr>
        <w:t>7</w:t>
      </w:r>
      <w:r w:rsidR="005A5052" w:rsidRPr="005A5052">
        <w:rPr>
          <w:rFonts w:asciiTheme="minorHAnsi" w:hAnsiTheme="minorHAnsi" w:cstheme="minorHAnsi"/>
        </w:rPr>
        <w:t xml:space="preserve">. </w:t>
      </w:r>
      <w:r w:rsidR="00D36D14" w:rsidRPr="005A5052">
        <w:rPr>
          <w:rFonts w:asciiTheme="minorHAnsi" w:hAnsiTheme="minorHAnsi" w:cstheme="minorHAnsi"/>
        </w:rPr>
        <w:t xml:space="preserve">The </w:t>
      </w:r>
      <w:r w:rsidR="005A5052" w:rsidRPr="005A5052">
        <w:rPr>
          <w:rFonts w:asciiTheme="minorHAnsi" w:hAnsiTheme="minorHAnsi" w:cstheme="minorHAnsi"/>
        </w:rPr>
        <w:t>contractor its</w:t>
      </w:r>
      <w:r w:rsidR="00D36D14" w:rsidRPr="005A5052">
        <w:rPr>
          <w:rFonts w:asciiTheme="minorHAnsi" w:hAnsiTheme="minorHAnsi" w:cstheme="minorHAnsi"/>
        </w:rPr>
        <w:t xml:space="preserve"> staff/sub-contractors shall be required to sign a Sensitive but Unclassified</w:t>
      </w:r>
      <w:r w:rsidR="005A5052">
        <w:rPr>
          <w:rFonts w:asciiTheme="minorHAnsi" w:hAnsiTheme="minorHAnsi" w:cstheme="minorHAnsi"/>
        </w:rPr>
        <w:t xml:space="preserve"> </w:t>
      </w:r>
      <w:r w:rsidR="00D36D14" w:rsidRPr="005A5052">
        <w:rPr>
          <w:rFonts w:asciiTheme="minorHAnsi" w:hAnsiTheme="minorHAnsi" w:cstheme="minorHAnsi"/>
        </w:rPr>
        <w:t>(SBU) non-disclosure agreement and shall maintain document control during the project with all</w:t>
      </w:r>
      <w:r w:rsidR="005A5052" w:rsidRPr="005A5052">
        <w:rPr>
          <w:rFonts w:asciiTheme="minorHAnsi" w:hAnsiTheme="minorHAnsi" w:cstheme="minorHAnsi"/>
        </w:rPr>
        <w:t xml:space="preserve"> </w:t>
      </w:r>
      <w:r w:rsidR="00D36D14" w:rsidRPr="005A5052">
        <w:rPr>
          <w:rFonts w:asciiTheme="minorHAnsi" w:hAnsiTheme="minorHAnsi" w:cstheme="minorHAnsi"/>
        </w:rPr>
        <w:t xml:space="preserve">documents distributed numbered and logged. All documents shall be returned to the </w:t>
      </w:r>
      <w:r w:rsidR="005A5052" w:rsidRPr="005A5052">
        <w:rPr>
          <w:rFonts w:asciiTheme="minorHAnsi" w:hAnsiTheme="minorHAnsi" w:cstheme="minorHAnsi"/>
        </w:rPr>
        <w:t xml:space="preserve">contractor </w:t>
      </w:r>
      <w:r w:rsidR="00D36D14" w:rsidRPr="005A5052">
        <w:rPr>
          <w:rFonts w:asciiTheme="minorHAnsi" w:hAnsiTheme="minorHAnsi" w:cstheme="minorHAnsi"/>
        </w:rPr>
        <w:t>at</w:t>
      </w:r>
      <w:r w:rsidR="005A5052" w:rsidRPr="005A5052">
        <w:rPr>
          <w:rFonts w:asciiTheme="minorHAnsi" w:hAnsiTheme="minorHAnsi" w:cstheme="minorHAnsi"/>
        </w:rPr>
        <w:t xml:space="preserve"> </w:t>
      </w:r>
      <w:r w:rsidR="00D36D14" w:rsidRPr="005A5052">
        <w:rPr>
          <w:rFonts w:asciiTheme="minorHAnsi" w:hAnsiTheme="minorHAnsi" w:cstheme="minorHAnsi"/>
        </w:rPr>
        <w:t xml:space="preserve">the completion of the project and properly destroyed or returned to the FBI </w:t>
      </w:r>
      <w:r w:rsidR="005A5052" w:rsidRPr="005A5052">
        <w:rPr>
          <w:rFonts w:asciiTheme="minorHAnsi" w:hAnsiTheme="minorHAnsi" w:cstheme="minorHAnsi"/>
        </w:rPr>
        <w:t>New Orleans Field Office</w:t>
      </w:r>
      <w:r w:rsidR="00D36D14" w:rsidRPr="005A5052">
        <w:rPr>
          <w:rFonts w:asciiTheme="minorHAnsi" w:hAnsiTheme="minorHAnsi" w:cstheme="minorHAnsi"/>
        </w:rPr>
        <w:t>.</w:t>
      </w:r>
    </w:p>
    <w:p w14:paraId="3165CB1E" w14:textId="4087FA89" w:rsidR="00CF4DDD" w:rsidRPr="003C2A4F" w:rsidRDefault="00CF4DDD" w:rsidP="00CF4DDD">
      <w:pPr>
        <w:pStyle w:val="Default"/>
        <w:rPr>
          <w:rFonts w:asciiTheme="minorHAnsi" w:hAnsiTheme="minorHAnsi" w:cstheme="minorHAnsi"/>
        </w:rPr>
      </w:pPr>
    </w:p>
    <w:p w14:paraId="1F1AE424" w14:textId="691773CA" w:rsidR="004D3E06" w:rsidRPr="00886CF3" w:rsidRDefault="004D3E06" w:rsidP="004D3E06">
      <w:pPr>
        <w:pStyle w:val="Default"/>
        <w:rPr>
          <w:rFonts w:asciiTheme="minorHAnsi" w:hAnsiTheme="minorHAnsi" w:cstheme="minorHAnsi"/>
        </w:rPr>
      </w:pPr>
      <w:r w:rsidRPr="00886CF3">
        <w:rPr>
          <w:rFonts w:asciiTheme="minorHAnsi" w:hAnsiTheme="minorHAnsi" w:cstheme="minorHAnsi"/>
          <w:b/>
          <w:bCs/>
        </w:rPr>
        <w:t xml:space="preserve">2.4.3. Construction and Administration Requirements </w:t>
      </w:r>
    </w:p>
    <w:p w14:paraId="65AF0115" w14:textId="24F694F9" w:rsidR="004D3E06" w:rsidRPr="00886CF3" w:rsidRDefault="00FF36DB" w:rsidP="00804533">
      <w:pPr>
        <w:pStyle w:val="Default"/>
        <w:rPr>
          <w:rFonts w:asciiTheme="minorHAnsi" w:hAnsiTheme="minorHAnsi" w:cstheme="minorHAnsi"/>
        </w:rPr>
      </w:pPr>
      <w:r>
        <w:rPr>
          <w:rFonts w:asciiTheme="minorHAnsi" w:hAnsiTheme="minorHAnsi" w:cstheme="minorHAnsi"/>
        </w:rPr>
        <w:t>1</w:t>
      </w:r>
      <w:r w:rsidR="004D3E06" w:rsidRPr="00886CF3">
        <w:rPr>
          <w:rFonts w:asciiTheme="minorHAnsi" w:hAnsiTheme="minorHAnsi" w:cstheme="minorHAnsi"/>
        </w:rPr>
        <w:t>. The contractor shall advise and consult with the FBI during the construction phase. Instructions, clarifications, or other information shall be copied to the FBI’s Contracting Officer (CO) and the FBI’s on-site Contracting Officer’s Representative (OSCOR)</w:t>
      </w:r>
      <w:proofErr w:type="gramStart"/>
      <w:r w:rsidR="004D3E06" w:rsidRPr="00886CF3">
        <w:rPr>
          <w:rFonts w:asciiTheme="minorHAnsi" w:hAnsiTheme="minorHAnsi" w:cstheme="minorHAnsi"/>
        </w:rPr>
        <w:t>, .</w:t>
      </w:r>
      <w:proofErr w:type="gramEnd"/>
    </w:p>
    <w:p w14:paraId="05C971D4" w14:textId="22BDDF50" w:rsidR="004D3E06" w:rsidRPr="00886CF3" w:rsidRDefault="00FF36DB" w:rsidP="00804533">
      <w:pPr>
        <w:pStyle w:val="Default"/>
        <w:rPr>
          <w:rFonts w:asciiTheme="minorHAnsi" w:hAnsiTheme="minorHAnsi" w:cstheme="minorHAnsi"/>
        </w:rPr>
      </w:pPr>
      <w:r>
        <w:rPr>
          <w:rFonts w:asciiTheme="minorHAnsi" w:hAnsiTheme="minorHAnsi" w:cstheme="minorHAnsi"/>
        </w:rPr>
        <w:t>2</w:t>
      </w:r>
      <w:r w:rsidR="004D3E06" w:rsidRPr="00886CF3">
        <w:rPr>
          <w:rFonts w:asciiTheme="minorHAnsi" w:hAnsiTheme="minorHAnsi" w:cstheme="minorHAnsi"/>
        </w:rPr>
        <w:t>. The contractor shall be available during project working hours for telephone conversations with the FBI CO/COR/OSCOR to resolve construction problems and to clarify details of the construction documents.</w:t>
      </w:r>
    </w:p>
    <w:p w14:paraId="1C207469" w14:textId="692CC525" w:rsidR="004D3E06" w:rsidRPr="00886CF3" w:rsidRDefault="00FF36DB" w:rsidP="00804533">
      <w:pPr>
        <w:pStyle w:val="Default"/>
        <w:rPr>
          <w:rFonts w:asciiTheme="minorHAnsi" w:hAnsiTheme="minorHAnsi" w:cstheme="minorHAnsi"/>
        </w:rPr>
      </w:pPr>
      <w:r>
        <w:rPr>
          <w:rFonts w:asciiTheme="minorHAnsi" w:hAnsiTheme="minorHAnsi" w:cstheme="minorHAnsi"/>
        </w:rPr>
        <w:t>3</w:t>
      </w:r>
      <w:r w:rsidR="004D3E06" w:rsidRPr="00886CF3">
        <w:rPr>
          <w:rFonts w:asciiTheme="minorHAnsi" w:hAnsiTheme="minorHAnsi" w:cstheme="minorHAnsi"/>
        </w:rPr>
        <w:t>. The contractor shall review all submittals, samples, and shop drawings for accuracy, completeness, conformance to the contract documents, coordinating them for conformance with the design intent. All reviews shall be completed within 14 calendar days of receipt.</w:t>
      </w:r>
    </w:p>
    <w:p w14:paraId="241EA1EF" w14:textId="75940869" w:rsidR="004D3E06" w:rsidRPr="00886CF3" w:rsidRDefault="00FF36DB" w:rsidP="00804533">
      <w:pPr>
        <w:pStyle w:val="Default"/>
        <w:rPr>
          <w:rFonts w:asciiTheme="minorHAnsi" w:hAnsiTheme="minorHAnsi" w:cstheme="minorHAnsi"/>
        </w:rPr>
      </w:pPr>
      <w:r>
        <w:rPr>
          <w:rFonts w:asciiTheme="minorHAnsi" w:hAnsiTheme="minorHAnsi" w:cstheme="minorHAnsi"/>
        </w:rPr>
        <w:t>4</w:t>
      </w:r>
      <w:r w:rsidR="004D3E06" w:rsidRPr="00886CF3">
        <w:rPr>
          <w:rFonts w:asciiTheme="minorHAnsi" w:hAnsiTheme="minorHAnsi" w:cstheme="minorHAnsi"/>
        </w:rPr>
        <w:t>. The contractor’s QCM shall review all submittals prior to sending to CO/COR/OSCOR for acceptance. The submittal(s) shall be stamped/acknowledged by the contractor for compliance to the contract documents.</w:t>
      </w:r>
    </w:p>
    <w:p w14:paraId="463713BB" w14:textId="4B139A88" w:rsidR="004D3E06" w:rsidRPr="00886CF3" w:rsidRDefault="00FF36DB" w:rsidP="00804533">
      <w:pPr>
        <w:pStyle w:val="Default"/>
        <w:rPr>
          <w:rFonts w:asciiTheme="minorHAnsi" w:hAnsiTheme="minorHAnsi" w:cstheme="minorHAnsi"/>
        </w:rPr>
      </w:pPr>
      <w:r>
        <w:rPr>
          <w:rFonts w:asciiTheme="minorHAnsi" w:hAnsiTheme="minorHAnsi" w:cstheme="minorHAnsi"/>
        </w:rPr>
        <w:lastRenderedPageBreak/>
        <w:t>5</w:t>
      </w:r>
      <w:r w:rsidR="004D3E06" w:rsidRPr="00886CF3">
        <w:rPr>
          <w:rFonts w:asciiTheme="minorHAnsi" w:hAnsiTheme="minorHAnsi" w:cstheme="minorHAnsi"/>
        </w:rPr>
        <w:t>. The contractor shall set up and maintain logs which track the receipt, processing and return of submittals, shop drawings, Notice of Deficiencies (NOD’s), and Requests for Information (RFI’s).</w:t>
      </w:r>
    </w:p>
    <w:p w14:paraId="49FCD8D4" w14:textId="4A1C2CF2" w:rsidR="004D3E06" w:rsidRPr="00886CF3" w:rsidRDefault="00FF36DB" w:rsidP="00804533">
      <w:pPr>
        <w:pStyle w:val="Default"/>
        <w:rPr>
          <w:rFonts w:asciiTheme="minorHAnsi" w:hAnsiTheme="minorHAnsi" w:cstheme="minorHAnsi"/>
        </w:rPr>
      </w:pPr>
      <w:r>
        <w:rPr>
          <w:rFonts w:asciiTheme="minorHAnsi" w:hAnsiTheme="minorHAnsi" w:cstheme="minorHAnsi"/>
        </w:rPr>
        <w:t>6</w:t>
      </w:r>
      <w:r w:rsidR="004D3E06" w:rsidRPr="00886CF3">
        <w:rPr>
          <w:rFonts w:asciiTheme="minorHAnsi" w:hAnsiTheme="minorHAnsi" w:cstheme="minorHAnsi"/>
        </w:rPr>
        <w:t>. As required, the Government shall prepare clarification notices or other notification/direction necessary to respond to an RFI or similar issue raised during the progress of construction.</w:t>
      </w:r>
    </w:p>
    <w:p w14:paraId="04172C70" w14:textId="35F51C14" w:rsidR="004D3E06" w:rsidRPr="00886CF3" w:rsidRDefault="00FF36DB" w:rsidP="00804533">
      <w:pPr>
        <w:pStyle w:val="Default"/>
        <w:rPr>
          <w:rFonts w:asciiTheme="minorHAnsi" w:hAnsiTheme="minorHAnsi" w:cstheme="minorHAnsi"/>
        </w:rPr>
      </w:pPr>
      <w:r>
        <w:rPr>
          <w:rFonts w:asciiTheme="minorHAnsi" w:hAnsiTheme="minorHAnsi" w:cstheme="minorHAnsi"/>
        </w:rPr>
        <w:t>7</w:t>
      </w:r>
      <w:r w:rsidR="004D3E06" w:rsidRPr="00886CF3">
        <w:rPr>
          <w:rFonts w:asciiTheme="minorHAnsi" w:hAnsiTheme="minorHAnsi" w:cstheme="minorHAnsi"/>
        </w:rPr>
        <w:t>. The contractor shall provide written responses, analysis, or recommendations in resolution of construction issues associated with RFI’s and respond to them within 3 working days. An item on an RFI which is on the critical path shall be responded to as dictated by the potential impact on</w:t>
      </w:r>
      <w:r w:rsidR="00875D9D" w:rsidRPr="00886CF3">
        <w:rPr>
          <w:rFonts w:asciiTheme="minorHAnsi" w:hAnsiTheme="minorHAnsi" w:cstheme="minorHAnsi"/>
        </w:rPr>
        <w:t xml:space="preserve"> </w:t>
      </w:r>
      <w:r w:rsidR="004D3E06" w:rsidRPr="00886CF3">
        <w:rPr>
          <w:rFonts w:asciiTheme="minorHAnsi" w:hAnsiTheme="minorHAnsi" w:cstheme="minorHAnsi"/>
        </w:rPr>
        <w:t xml:space="preserve">the schedule and be copied to the </w:t>
      </w:r>
      <w:r w:rsidR="00875D9D" w:rsidRPr="00886CF3">
        <w:rPr>
          <w:rFonts w:asciiTheme="minorHAnsi" w:hAnsiTheme="minorHAnsi" w:cstheme="minorHAnsi"/>
        </w:rPr>
        <w:t>OSCOR</w:t>
      </w:r>
      <w:r w:rsidR="004D3E06" w:rsidRPr="00886CF3">
        <w:rPr>
          <w:rFonts w:asciiTheme="minorHAnsi" w:hAnsiTheme="minorHAnsi" w:cstheme="minorHAnsi"/>
        </w:rPr>
        <w:t xml:space="preserve"> representative.</w:t>
      </w:r>
    </w:p>
    <w:p w14:paraId="7B714E55" w14:textId="1742EEC7" w:rsidR="004D3E06" w:rsidRPr="00886CF3" w:rsidRDefault="00FF36DB" w:rsidP="00804533">
      <w:pPr>
        <w:pStyle w:val="Default"/>
        <w:rPr>
          <w:rFonts w:asciiTheme="minorHAnsi" w:hAnsiTheme="minorHAnsi" w:cstheme="minorHAnsi"/>
        </w:rPr>
      </w:pPr>
      <w:r>
        <w:rPr>
          <w:rFonts w:asciiTheme="minorHAnsi" w:hAnsiTheme="minorHAnsi" w:cstheme="minorHAnsi"/>
        </w:rPr>
        <w:t>8</w:t>
      </w:r>
      <w:r w:rsidR="00875D9D" w:rsidRPr="00886CF3">
        <w:rPr>
          <w:rFonts w:asciiTheme="minorHAnsi" w:hAnsiTheme="minorHAnsi" w:cstheme="minorHAnsi"/>
        </w:rPr>
        <w:t xml:space="preserve">. </w:t>
      </w:r>
      <w:r w:rsidR="004D3E06" w:rsidRPr="00886CF3">
        <w:rPr>
          <w:rFonts w:asciiTheme="minorHAnsi" w:hAnsiTheme="minorHAnsi" w:cstheme="minorHAnsi"/>
        </w:rPr>
        <w:t xml:space="preserve">The </w:t>
      </w:r>
      <w:r w:rsidR="00875D9D" w:rsidRPr="00886CF3">
        <w:rPr>
          <w:rFonts w:asciiTheme="minorHAnsi" w:hAnsiTheme="minorHAnsi" w:cstheme="minorHAnsi"/>
        </w:rPr>
        <w:t>contractor</w:t>
      </w:r>
      <w:r w:rsidR="004D3E06" w:rsidRPr="00886CF3">
        <w:rPr>
          <w:rFonts w:asciiTheme="minorHAnsi" w:hAnsiTheme="minorHAnsi" w:cstheme="minorHAnsi"/>
        </w:rPr>
        <w:t xml:space="preserve"> shall walk and review the construction site a minimum of </w:t>
      </w:r>
      <w:r w:rsidR="004D3E06" w:rsidRPr="00886CF3">
        <w:rPr>
          <w:rFonts w:asciiTheme="minorHAnsi" w:hAnsiTheme="minorHAnsi" w:cstheme="minorHAnsi"/>
          <w:b/>
          <w:bCs/>
        </w:rPr>
        <w:t>2 times per month and</w:t>
      </w:r>
      <w:r w:rsidR="00875D9D" w:rsidRPr="00886CF3">
        <w:rPr>
          <w:rFonts w:asciiTheme="minorHAnsi" w:hAnsiTheme="minorHAnsi" w:cstheme="minorHAnsi"/>
          <w:b/>
          <w:bCs/>
        </w:rPr>
        <w:t xml:space="preserve"> </w:t>
      </w:r>
      <w:r w:rsidR="004D3E06" w:rsidRPr="00886CF3">
        <w:rPr>
          <w:rFonts w:asciiTheme="minorHAnsi" w:hAnsiTheme="minorHAnsi" w:cstheme="minorHAnsi"/>
          <w:b/>
          <w:bCs/>
        </w:rPr>
        <w:t xml:space="preserve">prepare site reports </w:t>
      </w:r>
      <w:r w:rsidR="004D3E06" w:rsidRPr="00886CF3">
        <w:rPr>
          <w:rFonts w:asciiTheme="minorHAnsi" w:hAnsiTheme="minorHAnsi" w:cstheme="minorHAnsi"/>
        </w:rPr>
        <w:t>for the FBI CO/COR/</w:t>
      </w:r>
      <w:r w:rsidR="00875D9D" w:rsidRPr="00886CF3">
        <w:rPr>
          <w:rFonts w:asciiTheme="minorHAnsi" w:hAnsiTheme="minorHAnsi" w:cstheme="minorHAnsi"/>
        </w:rPr>
        <w:t xml:space="preserve">OSCOR and submitted within </w:t>
      </w:r>
      <w:r w:rsidR="004D3E06" w:rsidRPr="00886CF3">
        <w:rPr>
          <w:rFonts w:asciiTheme="minorHAnsi" w:hAnsiTheme="minorHAnsi" w:cstheme="minorHAnsi"/>
        </w:rPr>
        <w:t>48 hours of each visit. These written site reports shall identify any</w:t>
      </w:r>
      <w:r w:rsidR="00875D9D" w:rsidRPr="00886CF3">
        <w:rPr>
          <w:rFonts w:asciiTheme="minorHAnsi" w:hAnsiTheme="minorHAnsi" w:cstheme="minorHAnsi"/>
        </w:rPr>
        <w:t xml:space="preserve"> </w:t>
      </w:r>
      <w:r w:rsidR="004D3E06" w:rsidRPr="00886CF3">
        <w:rPr>
          <w:rFonts w:asciiTheme="minorHAnsi" w:hAnsiTheme="minorHAnsi" w:cstheme="minorHAnsi"/>
        </w:rPr>
        <w:t>unusual conditions, general observations, workmanship, deficiencies, and construction</w:t>
      </w:r>
      <w:r w:rsidR="00875D9D" w:rsidRPr="00886CF3">
        <w:rPr>
          <w:rFonts w:asciiTheme="minorHAnsi" w:hAnsiTheme="minorHAnsi" w:cstheme="minorHAnsi"/>
        </w:rPr>
        <w:t xml:space="preserve"> </w:t>
      </w:r>
      <w:r w:rsidR="004D3E06" w:rsidRPr="00886CF3">
        <w:rPr>
          <w:rFonts w:asciiTheme="minorHAnsi" w:hAnsiTheme="minorHAnsi" w:cstheme="minorHAnsi"/>
        </w:rPr>
        <w:t xml:space="preserve">problems, including problems associated with the contract documents. The </w:t>
      </w:r>
      <w:r w:rsidR="00875D9D" w:rsidRPr="00886CF3">
        <w:rPr>
          <w:rFonts w:asciiTheme="minorHAnsi" w:hAnsiTheme="minorHAnsi" w:cstheme="minorHAnsi"/>
        </w:rPr>
        <w:t>contractor s</w:t>
      </w:r>
      <w:r w:rsidR="004D3E06" w:rsidRPr="00886CF3">
        <w:rPr>
          <w:rFonts w:asciiTheme="minorHAnsi" w:hAnsiTheme="minorHAnsi" w:cstheme="minorHAnsi"/>
        </w:rPr>
        <w:t>hall perform a</w:t>
      </w:r>
      <w:r w:rsidR="00875D9D" w:rsidRPr="00886CF3">
        <w:rPr>
          <w:rFonts w:asciiTheme="minorHAnsi" w:hAnsiTheme="minorHAnsi" w:cstheme="minorHAnsi"/>
        </w:rPr>
        <w:t xml:space="preserve"> </w:t>
      </w:r>
      <w:r w:rsidR="004D3E06" w:rsidRPr="00886CF3">
        <w:rPr>
          <w:rFonts w:asciiTheme="minorHAnsi" w:hAnsiTheme="minorHAnsi" w:cstheme="minorHAnsi"/>
        </w:rPr>
        <w:t xml:space="preserve">monthly review of the </w:t>
      </w:r>
      <w:r w:rsidR="00875D9D" w:rsidRPr="00886CF3">
        <w:rPr>
          <w:rFonts w:asciiTheme="minorHAnsi" w:hAnsiTheme="minorHAnsi" w:cstheme="minorHAnsi"/>
        </w:rPr>
        <w:t>contractor’</w:t>
      </w:r>
      <w:r w:rsidR="004D3E06" w:rsidRPr="00886CF3">
        <w:rPr>
          <w:rFonts w:asciiTheme="minorHAnsi" w:hAnsiTheme="minorHAnsi" w:cstheme="minorHAnsi"/>
        </w:rPr>
        <w:t>s daily reports and as-built drawings and report any</w:t>
      </w:r>
      <w:r w:rsidR="00875D9D" w:rsidRPr="00886CF3">
        <w:rPr>
          <w:rFonts w:asciiTheme="minorHAnsi" w:hAnsiTheme="minorHAnsi" w:cstheme="minorHAnsi"/>
        </w:rPr>
        <w:t xml:space="preserve"> </w:t>
      </w:r>
      <w:r w:rsidR="004D3E06" w:rsidRPr="00886CF3">
        <w:rPr>
          <w:rFonts w:asciiTheme="minorHAnsi" w:hAnsiTheme="minorHAnsi" w:cstheme="minorHAnsi"/>
        </w:rPr>
        <w:t>discrepancies to the CO/COR/</w:t>
      </w:r>
      <w:r w:rsidR="00875D9D" w:rsidRPr="00886CF3">
        <w:rPr>
          <w:rFonts w:asciiTheme="minorHAnsi" w:hAnsiTheme="minorHAnsi" w:cstheme="minorHAnsi"/>
        </w:rPr>
        <w:t>OSCOR</w:t>
      </w:r>
      <w:r w:rsidR="004D3E06" w:rsidRPr="00886CF3">
        <w:rPr>
          <w:rFonts w:asciiTheme="minorHAnsi" w:hAnsiTheme="minorHAnsi" w:cstheme="minorHAnsi"/>
        </w:rPr>
        <w:t xml:space="preserve">. The </w:t>
      </w:r>
      <w:r w:rsidR="00886CF3" w:rsidRPr="00886CF3">
        <w:rPr>
          <w:rFonts w:asciiTheme="minorHAnsi" w:hAnsiTheme="minorHAnsi" w:cstheme="minorHAnsi"/>
        </w:rPr>
        <w:t>contractor’s</w:t>
      </w:r>
      <w:r w:rsidR="004D3E06" w:rsidRPr="00886CF3">
        <w:rPr>
          <w:rFonts w:asciiTheme="minorHAnsi" w:hAnsiTheme="minorHAnsi" w:cstheme="minorHAnsi"/>
        </w:rPr>
        <w:t xml:space="preserve"> reports shall itemize or specifically identify</w:t>
      </w:r>
      <w:r w:rsidR="00875D9D" w:rsidRPr="00886CF3">
        <w:rPr>
          <w:rFonts w:asciiTheme="minorHAnsi" w:hAnsiTheme="minorHAnsi" w:cstheme="minorHAnsi"/>
        </w:rPr>
        <w:t xml:space="preserve"> </w:t>
      </w:r>
      <w:r w:rsidR="004D3E06" w:rsidRPr="00886CF3">
        <w:rPr>
          <w:rFonts w:asciiTheme="minorHAnsi" w:hAnsiTheme="minorHAnsi" w:cstheme="minorHAnsi"/>
        </w:rPr>
        <w:t>all actions required, or that are being taken to expedite a resolution of a construction issue, such</w:t>
      </w:r>
      <w:r w:rsidR="00875D9D" w:rsidRPr="00886CF3">
        <w:rPr>
          <w:rFonts w:asciiTheme="minorHAnsi" w:hAnsiTheme="minorHAnsi" w:cstheme="minorHAnsi"/>
        </w:rPr>
        <w:t xml:space="preserve"> </w:t>
      </w:r>
      <w:r w:rsidR="004D3E06" w:rsidRPr="00886CF3">
        <w:rPr>
          <w:rFonts w:asciiTheme="minorHAnsi" w:hAnsiTheme="minorHAnsi" w:cstheme="minorHAnsi"/>
        </w:rPr>
        <w:t>as supplemental instructions, Request for proposals or Rejection of Work.</w:t>
      </w:r>
    </w:p>
    <w:p w14:paraId="44D70046" w14:textId="7DCF1504" w:rsidR="004D3E06" w:rsidRPr="00886CF3" w:rsidRDefault="00FF36DB" w:rsidP="00804533">
      <w:pPr>
        <w:pStyle w:val="Default"/>
        <w:rPr>
          <w:rFonts w:asciiTheme="minorHAnsi" w:hAnsiTheme="minorHAnsi" w:cstheme="minorHAnsi"/>
        </w:rPr>
      </w:pPr>
      <w:r>
        <w:rPr>
          <w:rFonts w:asciiTheme="minorHAnsi" w:hAnsiTheme="minorHAnsi" w:cstheme="minorHAnsi"/>
        </w:rPr>
        <w:t>9</w:t>
      </w:r>
      <w:r w:rsidR="00875D9D" w:rsidRPr="00886CF3">
        <w:rPr>
          <w:rFonts w:asciiTheme="minorHAnsi" w:hAnsiTheme="minorHAnsi" w:cstheme="minorHAnsi"/>
        </w:rPr>
        <w:t xml:space="preserve">. </w:t>
      </w:r>
      <w:r w:rsidR="004D3E06" w:rsidRPr="00886CF3">
        <w:rPr>
          <w:rFonts w:asciiTheme="minorHAnsi" w:hAnsiTheme="minorHAnsi" w:cstheme="minorHAnsi"/>
        </w:rPr>
        <w:t xml:space="preserve">The </w:t>
      </w:r>
      <w:r w:rsidR="00875D9D" w:rsidRPr="00886CF3">
        <w:rPr>
          <w:rFonts w:asciiTheme="minorHAnsi" w:hAnsiTheme="minorHAnsi" w:cstheme="minorHAnsi"/>
        </w:rPr>
        <w:t>contractor</w:t>
      </w:r>
      <w:r w:rsidR="004D3E06" w:rsidRPr="00886CF3">
        <w:rPr>
          <w:rFonts w:asciiTheme="minorHAnsi" w:hAnsiTheme="minorHAnsi" w:cstheme="minorHAnsi"/>
        </w:rPr>
        <w:t xml:space="preserve"> shall inspect the site monthly in order to review job progress and verify the </w:t>
      </w:r>
      <w:r w:rsidR="00875D9D" w:rsidRPr="00886CF3">
        <w:rPr>
          <w:rFonts w:asciiTheme="minorHAnsi" w:hAnsiTheme="minorHAnsi" w:cstheme="minorHAnsi"/>
        </w:rPr>
        <w:t xml:space="preserve">contractor’s </w:t>
      </w:r>
      <w:r w:rsidR="004D3E06" w:rsidRPr="00886CF3">
        <w:rPr>
          <w:rFonts w:asciiTheme="minorHAnsi" w:hAnsiTheme="minorHAnsi" w:cstheme="minorHAnsi"/>
        </w:rPr>
        <w:t xml:space="preserve">percentage of completion for job progress payment purposes. </w:t>
      </w:r>
    </w:p>
    <w:p w14:paraId="77AF9EF6" w14:textId="0C663AA9" w:rsidR="00875D9D" w:rsidRPr="00886CF3" w:rsidRDefault="00FF36DB" w:rsidP="00804533">
      <w:pPr>
        <w:pStyle w:val="Default"/>
        <w:rPr>
          <w:rFonts w:asciiTheme="minorHAnsi" w:hAnsiTheme="minorHAnsi" w:cstheme="minorHAnsi"/>
        </w:rPr>
      </w:pPr>
      <w:r>
        <w:rPr>
          <w:rFonts w:asciiTheme="minorHAnsi" w:hAnsiTheme="minorHAnsi" w:cstheme="minorHAnsi"/>
        </w:rPr>
        <w:t>10</w:t>
      </w:r>
      <w:r w:rsidR="00875D9D" w:rsidRPr="00886CF3">
        <w:rPr>
          <w:rFonts w:asciiTheme="minorHAnsi" w:hAnsiTheme="minorHAnsi" w:cstheme="minorHAnsi"/>
        </w:rPr>
        <w:t xml:space="preserve">. The </w:t>
      </w:r>
      <w:r w:rsidR="00886CF3" w:rsidRPr="00886CF3">
        <w:rPr>
          <w:rFonts w:asciiTheme="minorHAnsi" w:hAnsiTheme="minorHAnsi" w:cstheme="minorHAnsi"/>
        </w:rPr>
        <w:t>contractor</w:t>
      </w:r>
      <w:r w:rsidR="00875D9D" w:rsidRPr="00886CF3">
        <w:rPr>
          <w:rFonts w:asciiTheme="minorHAnsi" w:hAnsiTheme="minorHAnsi" w:cstheme="minorHAnsi"/>
        </w:rPr>
        <w:t xml:space="preserve"> shall review all proposals submitted for any cost and schedule impact changes to the project.</w:t>
      </w:r>
    </w:p>
    <w:p w14:paraId="277244D8" w14:textId="48E510C7" w:rsidR="00875D9D" w:rsidRPr="00886CF3" w:rsidRDefault="00FF36DB" w:rsidP="00804533">
      <w:pPr>
        <w:pStyle w:val="Default"/>
        <w:rPr>
          <w:rFonts w:asciiTheme="minorHAnsi" w:hAnsiTheme="minorHAnsi" w:cstheme="minorHAnsi"/>
        </w:rPr>
      </w:pPr>
      <w:r>
        <w:rPr>
          <w:rFonts w:asciiTheme="minorHAnsi" w:hAnsiTheme="minorHAnsi" w:cstheme="minorHAnsi"/>
        </w:rPr>
        <w:t>11</w:t>
      </w:r>
      <w:r w:rsidR="00886CF3" w:rsidRPr="00886CF3">
        <w:rPr>
          <w:rFonts w:asciiTheme="minorHAnsi" w:hAnsiTheme="minorHAnsi" w:cstheme="minorHAnsi"/>
        </w:rPr>
        <w:t xml:space="preserve">. </w:t>
      </w:r>
      <w:r w:rsidR="00875D9D" w:rsidRPr="00886CF3">
        <w:rPr>
          <w:rFonts w:asciiTheme="minorHAnsi" w:hAnsiTheme="minorHAnsi" w:cstheme="minorHAnsi"/>
        </w:rPr>
        <w:t xml:space="preserve">The </w:t>
      </w:r>
      <w:r w:rsidR="00886CF3" w:rsidRPr="00886CF3">
        <w:rPr>
          <w:rFonts w:asciiTheme="minorHAnsi" w:hAnsiTheme="minorHAnsi" w:cstheme="minorHAnsi"/>
        </w:rPr>
        <w:t>contractor</w:t>
      </w:r>
      <w:r w:rsidR="00875D9D" w:rsidRPr="00886CF3">
        <w:rPr>
          <w:rFonts w:asciiTheme="minorHAnsi" w:hAnsiTheme="minorHAnsi" w:cstheme="minorHAnsi"/>
        </w:rPr>
        <w:t xml:space="preserve"> shall attend a minimum of bi-weekly progress meetings or any other special meetings</w:t>
      </w:r>
      <w:r w:rsidR="00886CF3" w:rsidRPr="00886CF3">
        <w:rPr>
          <w:rFonts w:asciiTheme="minorHAnsi" w:hAnsiTheme="minorHAnsi" w:cstheme="minorHAnsi"/>
        </w:rPr>
        <w:t xml:space="preserve"> </w:t>
      </w:r>
      <w:r w:rsidR="00875D9D" w:rsidRPr="00886CF3">
        <w:rPr>
          <w:rFonts w:asciiTheme="minorHAnsi" w:hAnsiTheme="minorHAnsi" w:cstheme="minorHAnsi"/>
        </w:rPr>
        <w:t>that are required at the job site regarding job progress.</w:t>
      </w:r>
    </w:p>
    <w:p w14:paraId="65C7E783" w14:textId="16C182A7" w:rsidR="00875D9D" w:rsidRPr="00886CF3" w:rsidRDefault="00FF36DB" w:rsidP="00804533">
      <w:pPr>
        <w:pStyle w:val="Default"/>
        <w:rPr>
          <w:rFonts w:asciiTheme="minorHAnsi" w:hAnsiTheme="minorHAnsi" w:cstheme="minorHAnsi"/>
        </w:rPr>
      </w:pPr>
      <w:r>
        <w:rPr>
          <w:rFonts w:asciiTheme="minorHAnsi" w:hAnsiTheme="minorHAnsi" w:cstheme="minorHAnsi"/>
        </w:rPr>
        <w:t>12</w:t>
      </w:r>
      <w:r w:rsidR="00886CF3" w:rsidRPr="00886CF3">
        <w:rPr>
          <w:rFonts w:asciiTheme="minorHAnsi" w:hAnsiTheme="minorHAnsi" w:cstheme="minorHAnsi"/>
        </w:rPr>
        <w:t xml:space="preserve">. </w:t>
      </w:r>
      <w:r w:rsidR="00875D9D" w:rsidRPr="00886CF3">
        <w:rPr>
          <w:rFonts w:asciiTheme="minorHAnsi" w:hAnsiTheme="minorHAnsi" w:cstheme="minorHAnsi"/>
        </w:rPr>
        <w:t xml:space="preserve">The </w:t>
      </w:r>
      <w:r w:rsidR="00886CF3" w:rsidRPr="00886CF3">
        <w:rPr>
          <w:rFonts w:asciiTheme="minorHAnsi" w:hAnsiTheme="minorHAnsi" w:cstheme="minorHAnsi"/>
        </w:rPr>
        <w:t>contractor</w:t>
      </w:r>
      <w:r w:rsidR="00875D9D" w:rsidRPr="00886CF3">
        <w:rPr>
          <w:rFonts w:asciiTheme="minorHAnsi" w:hAnsiTheme="minorHAnsi" w:cstheme="minorHAnsi"/>
        </w:rPr>
        <w:t xml:space="preserve"> with the Government’s Representatives shall conduct inspections and prepare punch</w:t>
      </w:r>
      <w:r w:rsidR="00886CF3" w:rsidRPr="00886CF3">
        <w:rPr>
          <w:rFonts w:asciiTheme="minorHAnsi" w:hAnsiTheme="minorHAnsi" w:cstheme="minorHAnsi"/>
        </w:rPr>
        <w:t xml:space="preserve"> </w:t>
      </w:r>
      <w:r w:rsidR="00875D9D" w:rsidRPr="00886CF3">
        <w:rPr>
          <w:rFonts w:asciiTheme="minorHAnsi" w:hAnsiTheme="minorHAnsi" w:cstheme="minorHAnsi"/>
        </w:rPr>
        <w:t xml:space="preserve">lists to determine the date of substantial completion and final completion. The </w:t>
      </w:r>
      <w:r w:rsidR="00886CF3" w:rsidRPr="00886CF3">
        <w:rPr>
          <w:rFonts w:asciiTheme="minorHAnsi" w:hAnsiTheme="minorHAnsi" w:cstheme="minorHAnsi"/>
        </w:rPr>
        <w:t xml:space="preserve">contractor </w:t>
      </w:r>
      <w:r w:rsidR="00875D9D" w:rsidRPr="00886CF3">
        <w:rPr>
          <w:rFonts w:asciiTheme="minorHAnsi" w:hAnsiTheme="minorHAnsi" w:cstheme="minorHAnsi"/>
        </w:rPr>
        <w:t>shall receive,</w:t>
      </w:r>
      <w:r w:rsidR="00886CF3" w:rsidRPr="00886CF3">
        <w:rPr>
          <w:rFonts w:asciiTheme="minorHAnsi" w:hAnsiTheme="minorHAnsi" w:cstheme="minorHAnsi"/>
        </w:rPr>
        <w:t xml:space="preserve"> </w:t>
      </w:r>
      <w:r w:rsidR="00875D9D" w:rsidRPr="00886CF3">
        <w:rPr>
          <w:rFonts w:asciiTheme="minorHAnsi" w:hAnsiTheme="minorHAnsi" w:cstheme="minorHAnsi"/>
        </w:rPr>
        <w:t>review, and forward to the FBI CO/COR/</w:t>
      </w:r>
      <w:r w:rsidR="00886CF3" w:rsidRPr="00886CF3">
        <w:rPr>
          <w:rFonts w:asciiTheme="minorHAnsi" w:hAnsiTheme="minorHAnsi" w:cstheme="minorHAnsi"/>
        </w:rPr>
        <w:t>OSCOR</w:t>
      </w:r>
      <w:r w:rsidR="00875D9D" w:rsidRPr="00886CF3">
        <w:rPr>
          <w:rFonts w:asciiTheme="minorHAnsi" w:hAnsiTheme="minorHAnsi" w:cstheme="minorHAnsi"/>
        </w:rPr>
        <w:t xml:space="preserve"> written warranties and related documents</w:t>
      </w:r>
      <w:r w:rsidR="00886CF3" w:rsidRPr="00886CF3">
        <w:rPr>
          <w:rFonts w:asciiTheme="minorHAnsi" w:hAnsiTheme="minorHAnsi" w:cstheme="minorHAnsi"/>
        </w:rPr>
        <w:t xml:space="preserve"> </w:t>
      </w:r>
      <w:r w:rsidR="00875D9D" w:rsidRPr="00886CF3">
        <w:rPr>
          <w:rFonts w:asciiTheme="minorHAnsi" w:hAnsiTheme="minorHAnsi" w:cstheme="minorHAnsi"/>
        </w:rPr>
        <w:t>required by the construction documents issue a final Certificate for Payment.</w:t>
      </w:r>
    </w:p>
    <w:p w14:paraId="41096CA6" w14:textId="18BE0AC6" w:rsidR="00875D9D" w:rsidRPr="00886CF3" w:rsidRDefault="00FF36DB" w:rsidP="00804533">
      <w:pPr>
        <w:pStyle w:val="Default"/>
        <w:rPr>
          <w:rFonts w:asciiTheme="minorHAnsi" w:hAnsiTheme="minorHAnsi" w:cstheme="minorHAnsi"/>
        </w:rPr>
      </w:pPr>
      <w:r>
        <w:rPr>
          <w:rFonts w:asciiTheme="minorHAnsi" w:hAnsiTheme="minorHAnsi" w:cstheme="minorHAnsi"/>
        </w:rPr>
        <w:t>13</w:t>
      </w:r>
      <w:r w:rsidR="00886CF3" w:rsidRPr="00886CF3">
        <w:rPr>
          <w:rFonts w:asciiTheme="minorHAnsi" w:hAnsiTheme="minorHAnsi" w:cstheme="minorHAnsi"/>
        </w:rPr>
        <w:t xml:space="preserve">. </w:t>
      </w:r>
      <w:r w:rsidR="00875D9D" w:rsidRPr="00886CF3">
        <w:rPr>
          <w:rFonts w:asciiTheme="minorHAnsi" w:hAnsiTheme="minorHAnsi" w:cstheme="minorHAnsi"/>
        </w:rPr>
        <w:t xml:space="preserve">The extent of the duties, responsibilities, and limitations or authority of the </w:t>
      </w:r>
      <w:r w:rsidR="00886CF3" w:rsidRPr="00886CF3">
        <w:rPr>
          <w:rFonts w:asciiTheme="minorHAnsi" w:hAnsiTheme="minorHAnsi" w:cstheme="minorHAnsi"/>
        </w:rPr>
        <w:t>contractor</w:t>
      </w:r>
      <w:r w:rsidR="00875D9D" w:rsidRPr="00886CF3">
        <w:rPr>
          <w:rFonts w:asciiTheme="minorHAnsi" w:hAnsiTheme="minorHAnsi" w:cstheme="minorHAnsi"/>
        </w:rPr>
        <w:t xml:space="preserve"> to support</w:t>
      </w:r>
      <w:r w:rsidR="00886CF3" w:rsidRPr="00886CF3">
        <w:rPr>
          <w:rFonts w:asciiTheme="minorHAnsi" w:hAnsiTheme="minorHAnsi" w:cstheme="minorHAnsi"/>
        </w:rPr>
        <w:t xml:space="preserve"> </w:t>
      </w:r>
      <w:r w:rsidR="00875D9D" w:rsidRPr="00886CF3">
        <w:rPr>
          <w:rFonts w:asciiTheme="minorHAnsi" w:hAnsiTheme="minorHAnsi" w:cstheme="minorHAnsi"/>
        </w:rPr>
        <w:t xml:space="preserve">the </w:t>
      </w:r>
      <w:r w:rsidR="00886CF3" w:rsidRPr="00886CF3">
        <w:rPr>
          <w:rFonts w:asciiTheme="minorHAnsi" w:hAnsiTheme="minorHAnsi" w:cstheme="minorHAnsi"/>
        </w:rPr>
        <w:t>G</w:t>
      </w:r>
      <w:r w:rsidR="00875D9D" w:rsidRPr="00886CF3">
        <w:rPr>
          <w:rFonts w:asciiTheme="minorHAnsi" w:hAnsiTheme="minorHAnsi" w:cstheme="minorHAnsi"/>
        </w:rPr>
        <w:t>overnment’s representative during construction shall not be modified or extended without</w:t>
      </w:r>
      <w:r w:rsidR="00886CF3" w:rsidRPr="00886CF3">
        <w:rPr>
          <w:rFonts w:asciiTheme="minorHAnsi" w:hAnsiTheme="minorHAnsi" w:cstheme="minorHAnsi"/>
        </w:rPr>
        <w:t xml:space="preserve"> </w:t>
      </w:r>
      <w:r w:rsidR="00875D9D" w:rsidRPr="00886CF3">
        <w:rPr>
          <w:rFonts w:asciiTheme="minorHAnsi" w:hAnsiTheme="minorHAnsi" w:cstheme="minorHAnsi"/>
        </w:rPr>
        <w:t>written consent of the FBI CO.</w:t>
      </w:r>
    </w:p>
    <w:p w14:paraId="429FE8F2" w14:textId="4DB01A0E" w:rsidR="00886CF3" w:rsidRPr="008004EE" w:rsidRDefault="00FF36DB" w:rsidP="00804533">
      <w:pPr>
        <w:pStyle w:val="Default"/>
        <w:rPr>
          <w:rFonts w:asciiTheme="minorHAnsi" w:hAnsiTheme="minorHAnsi" w:cstheme="minorHAnsi"/>
        </w:rPr>
      </w:pPr>
      <w:r>
        <w:rPr>
          <w:rFonts w:asciiTheme="minorHAnsi" w:hAnsiTheme="minorHAnsi" w:cstheme="minorHAnsi"/>
        </w:rPr>
        <w:t>14</w:t>
      </w:r>
      <w:r w:rsidR="00886CF3" w:rsidRPr="008004EE">
        <w:rPr>
          <w:rFonts w:asciiTheme="minorHAnsi" w:hAnsiTheme="minorHAnsi" w:cstheme="minorHAnsi"/>
        </w:rPr>
        <w:t xml:space="preserve">. Any utility shutdowns that affect any occupied buildings or are required for the work shall be coordinated through the FBI CO/COR/CMU/PDU. The </w:t>
      </w:r>
      <w:r w:rsidR="00513095">
        <w:rPr>
          <w:rFonts w:asciiTheme="minorHAnsi" w:hAnsiTheme="minorHAnsi" w:cstheme="minorHAnsi"/>
        </w:rPr>
        <w:t>contractor</w:t>
      </w:r>
      <w:r w:rsidR="00886CF3" w:rsidRPr="008004EE">
        <w:rPr>
          <w:rFonts w:asciiTheme="minorHAnsi" w:hAnsiTheme="minorHAnsi" w:cstheme="minorHAnsi"/>
        </w:rPr>
        <w:t xml:space="preserve"> shall provide the FBI </w:t>
      </w:r>
      <w:r w:rsidR="00513095">
        <w:rPr>
          <w:rFonts w:asciiTheme="minorHAnsi" w:hAnsiTheme="minorHAnsi" w:cstheme="minorHAnsi"/>
        </w:rPr>
        <w:t>OSCOR</w:t>
      </w:r>
      <w:r w:rsidR="00886CF3" w:rsidRPr="008004EE">
        <w:rPr>
          <w:rFonts w:asciiTheme="minorHAnsi" w:hAnsiTheme="minorHAnsi" w:cstheme="minorHAnsi"/>
        </w:rPr>
        <w:t xml:space="preserve"> with a minimum of </w:t>
      </w:r>
      <w:r w:rsidR="00886CF3" w:rsidRPr="008004EE">
        <w:rPr>
          <w:rFonts w:asciiTheme="minorHAnsi" w:hAnsiTheme="minorHAnsi" w:cstheme="minorHAnsi"/>
          <w:b/>
          <w:bCs/>
        </w:rPr>
        <w:t>14 days</w:t>
      </w:r>
      <w:r w:rsidR="00886CF3" w:rsidRPr="008004EE">
        <w:rPr>
          <w:rFonts w:asciiTheme="minorHAnsi" w:hAnsiTheme="minorHAnsi" w:cstheme="minorHAnsi"/>
        </w:rPr>
        <w:t>’ notice for all utility shutdowns.</w:t>
      </w:r>
    </w:p>
    <w:p w14:paraId="0BB861EF" w14:textId="77E479E7" w:rsidR="00886CF3" w:rsidRPr="008004EE" w:rsidRDefault="00FF36DB" w:rsidP="00804533">
      <w:pPr>
        <w:pStyle w:val="Default"/>
        <w:rPr>
          <w:rFonts w:asciiTheme="minorHAnsi" w:hAnsiTheme="minorHAnsi" w:cstheme="minorHAnsi"/>
        </w:rPr>
      </w:pPr>
      <w:r>
        <w:rPr>
          <w:rFonts w:asciiTheme="minorHAnsi" w:hAnsiTheme="minorHAnsi" w:cstheme="minorHAnsi"/>
        </w:rPr>
        <w:t>15</w:t>
      </w:r>
      <w:r w:rsidR="00886CF3" w:rsidRPr="008004EE">
        <w:rPr>
          <w:rFonts w:asciiTheme="minorHAnsi" w:hAnsiTheme="minorHAnsi" w:cstheme="minorHAnsi"/>
        </w:rPr>
        <w:t>.</w:t>
      </w:r>
      <w:r w:rsidR="00513095">
        <w:rPr>
          <w:rFonts w:asciiTheme="minorHAnsi" w:hAnsiTheme="minorHAnsi" w:cstheme="minorHAnsi"/>
        </w:rPr>
        <w:t xml:space="preserve"> </w:t>
      </w:r>
      <w:r w:rsidR="00886CF3" w:rsidRPr="008004EE">
        <w:rPr>
          <w:rFonts w:asciiTheme="minorHAnsi" w:hAnsiTheme="minorHAnsi" w:cstheme="minorHAnsi"/>
        </w:rPr>
        <w:t xml:space="preserve">The </w:t>
      </w:r>
      <w:r w:rsidR="00513095">
        <w:rPr>
          <w:rFonts w:asciiTheme="minorHAnsi" w:hAnsiTheme="minorHAnsi" w:cstheme="minorHAnsi"/>
        </w:rPr>
        <w:t>contractors</w:t>
      </w:r>
      <w:r w:rsidR="00886CF3" w:rsidRPr="008004EE">
        <w:rPr>
          <w:rFonts w:asciiTheme="minorHAnsi" w:hAnsiTheme="minorHAnsi" w:cstheme="minorHAnsi"/>
        </w:rPr>
        <w:t xml:space="preserve"> workday shall be within the hours of 6:00 am and 6:00 pm but flexibility within the normal work day as to hours worked shall be coordinated with the Contracting Officer’s Representative, or COR. Week End, night and holidays work will have to be arranged 2 weeks in advance and be approved by the Government CO.</w:t>
      </w:r>
    </w:p>
    <w:p w14:paraId="64B3D5FC" w14:textId="13258590" w:rsidR="00886CF3" w:rsidRPr="008004EE" w:rsidRDefault="00FF36DB" w:rsidP="00804533">
      <w:pPr>
        <w:pStyle w:val="Default"/>
        <w:rPr>
          <w:rFonts w:asciiTheme="minorHAnsi" w:hAnsiTheme="minorHAnsi" w:cstheme="minorHAnsi"/>
        </w:rPr>
      </w:pPr>
      <w:r>
        <w:rPr>
          <w:rFonts w:asciiTheme="minorHAnsi" w:hAnsiTheme="minorHAnsi" w:cstheme="minorHAnsi"/>
        </w:rPr>
        <w:t>16</w:t>
      </w:r>
      <w:r w:rsidR="008004EE" w:rsidRPr="008004EE">
        <w:rPr>
          <w:rFonts w:asciiTheme="minorHAnsi" w:hAnsiTheme="minorHAnsi" w:cstheme="minorHAnsi"/>
        </w:rPr>
        <w:t xml:space="preserve">. </w:t>
      </w:r>
      <w:r w:rsidR="00886CF3" w:rsidRPr="008004EE">
        <w:rPr>
          <w:rFonts w:asciiTheme="minorHAnsi" w:hAnsiTheme="minorHAnsi" w:cstheme="minorHAnsi"/>
        </w:rPr>
        <w:t xml:space="preserve">The </w:t>
      </w:r>
      <w:r w:rsidR="008004EE" w:rsidRPr="008004EE">
        <w:rPr>
          <w:rFonts w:asciiTheme="minorHAnsi" w:hAnsiTheme="minorHAnsi" w:cstheme="minorHAnsi"/>
        </w:rPr>
        <w:t xml:space="preserve">contractor </w:t>
      </w:r>
      <w:r w:rsidR="00886CF3" w:rsidRPr="008004EE">
        <w:rPr>
          <w:rFonts w:asciiTheme="minorHAnsi" w:hAnsiTheme="minorHAnsi" w:cstheme="minorHAnsi"/>
        </w:rPr>
        <w:t>shall, without additional expense to the Government, be responsible for obtaining any</w:t>
      </w:r>
      <w:r w:rsidR="008004EE" w:rsidRPr="008004EE">
        <w:rPr>
          <w:rFonts w:asciiTheme="minorHAnsi" w:hAnsiTheme="minorHAnsi" w:cstheme="minorHAnsi"/>
        </w:rPr>
        <w:t xml:space="preserve"> </w:t>
      </w:r>
      <w:r w:rsidR="00886CF3" w:rsidRPr="008004EE">
        <w:rPr>
          <w:rFonts w:asciiTheme="minorHAnsi" w:hAnsiTheme="minorHAnsi" w:cstheme="minorHAnsi"/>
        </w:rPr>
        <w:t>necessary licenses, fees, inspections, and permits, and for complying with any federal, and</w:t>
      </w:r>
      <w:r w:rsidR="008004EE" w:rsidRPr="008004EE">
        <w:rPr>
          <w:rFonts w:asciiTheme="minorHAnsi" w:hAnsiTheme="minorHAnsi" w:cstheme="minorHAnsi"/>
        </w:rPr>
        <w:t xml:space="preserve"> </w:t>
      </w:r>
      <w:r w:rsidR="00886CF3" w:rsidRPr="008004EE">
        <w:rPr>
          <w:rFonts w:asciiTheme="minorHAnsi" w:hAnsiTheme="minorHAnsi" w:cstheme="minorHAnsi"/>
        </w:rPr>
        <w:t>municipal laws, codes, and regulations applicable to the performance of the Work.</w:t>
      </w:r>
    </w:p>
    <w:p w14:paraId="159526BA" w14:textId="77777777" w:rsidR="00875D9D" w:rsidRDefault="00875D9D" w:rsidP="00886CF3">
      <w:pPr>
        <w:pStyle w:val="Default"/>
        <w:ind w:firstLine="720"/>
        <w:rPr>
          <w:sz w:val="20"/>
          <w:szCs w:val="20"/>
        </w:rPr>
      </w:pPr>
    </w:p>
    <w:p w14:paraId="74EE3AEB" w14:textId="77777777" w:rsidR="008004EE" w:rsidRDefault="008004EE" w:rsidP="008004EE">
      <w:pPr>
        <w:pStyle w:val="Default"/>
      </w:pPr>
    </w:p>
    <w:p w14:paraId="72574560" w14:textId="2181957E" w:rsidR="008004EE" w:rsidRPr="008004EE" w:rsidRDefault="00FF36DB" w:rsidP="00804533">
      <w:pPr>
        <w:pStyle w:val="Default"/>
        <w:rPr>
          <w:rFonts w:asciiTheme="minorHAnsi" w:hAnsiTheme="minorHAnsi" w:cstheme="minorHAnsi"/>
        </w:rPr>
      </w:pPr>
      <w:r>
        <w:rPr>
          <w:rFonts w:asciiTheme="minorHAnsi" w:hAnsiTheme="minorHAnsi" w:cstheme="minorHAnsi"/>
        </w:rPr>
        <w:t>17</w:t>
      </w:r>
      <w:r w:rsidR="008004EE" w:rsidRPr="008004EE">
        <w:rPr>
          <w:rFonts w:asciiTheme="minorHAnsi" w:hAnsiTheme="minorHAnsi" w:cstheme="minorHAnsi"/>
        </w:rPr>
        <w:t>. The contractor shall be responsible for all damages to persons or property that occur as a result of the contractor’s fault or negligence and take proper safety and health precautions to protect the work, workers, public, and property of others.</w:t>
      </w:r>
    </w:p>
    <w:p w14:paraId="190D6565" w14:textId="0350D4C0" w:rsidR="008004EE" w:rsidRPr="008004EE" w:rsidRDefault="00FF36DB" w:rsidP="00804533">
      <w:pPr>
        <w:pStyle w:val="Default"/>
        <w:rPr>
          <w:rFonts w:asciiTheme="minorHAnsi" w:hAnsiTheme="minorHAnsi" w:cstheme="minorHAnsi"/>
        </w:rPr>
      </w:pPr>
      <w:r>
        <w:rPr>
          <w:rFonts w:asciiTheme="minorHAnsi" w:hAnsiTheme="minorHAnsi" w:cstheme="minorHAnsi"/>
        </w:rPr>
        <w:t>18</w:t>
      </w:r>
      <w:r w:rsidR="008004EE" w:rsidRPr="008004EE">
        <w:rPr>
          <w:rFonts w:asciiTheme="minorHAnsi" w:hAnsiTheme="minorHAnsi" w:cstheme="minorHAnsi"/>
        </w:rPr>
        <w:t>. The contractor shall be responsible for all materials delivered and work performed until completion and acceptance of the entire work, except for any completed unit of work which may have been accepted under this contract.</w:t>
      </w:r>
    </w:p>
    <w:p w14:paraId="31F78E5D" w14:textId="4EFE7249" w:rsidR="008004EE" w:rsidRPr="008004EE" w:rsidRDefault="00FF36DB" w:rsidP="00804533">
      <w:pPr>
        <w:pStyle w:val="Default"/>
        <w:rPr>
          <w:rFonts w:asciiTheme="minorHAnsi" w:hAnsiTheme="minorHAnsi" w:cstheme="minorHAnsi"/>
        </w:rPr>
      </w:pPr>
      <w:r>
        <w:rPr>
          <w:rFonts w:asciiTheme="minorHAnsi" w:hAnsiTheme="minorHAnsi" w:cstheme="minorHAnsi"/>
        </w:rPr>
        <w:t>19</w:t>
      </w:r>
      <w:r w:rsidR="008004EE" w:rsidRPr="008004EE">
        <w:rPr>
          <w:rFonts w:asciiTheme="minorHAnsi" w:hAnsiTheme="minorHAnsi" w:cstheme="minorHAnsi"/>
        </w:rPr>
        <w:t>. The contractor will coordinate start date and on-site storage areas with the Government representatives.</w:t>
      </w:r>
    </w:p>
    <w:p w14:paraId="011D41E2" w14:textId="12733EA1" w:rsidR="008004EE" w:rsidRPr="008004EE" w:rsidRDefault="00FF36DB" w:rsidP="00804533">
      <w:pPr>
        <w:pStyle w:val="Default"/>
        <w:rPr>
          <w:rFonts w:asciiTheme="minorHAnsi" w:hAnsiTheme="minorHAnsi" w:cstheme="minorHAnsi"/>
        </w:rPr>
      </w:pPr>
      <w:r>
        <w:rPr>
          <w:rFonts w:asciiTheme="minorHAnsi" w:hAnsiTheme="minorHAnsi" w:cstheme="minorHAnsi"/>
        </w:rPr>
        <w:t>20</w:t>
      </w:r>
      <w:r w:rsidR="008004EE" w:rsidRPr="008004EE">
        <w:rPr>
          <w:rFonts w:asciiTheme="minorHAnsi" w:hAnsiTheme="minorHAnsi" w:cstheme="minorHAnsi"/>
        </w:rPr>
        <w:t>. The contractor is responsible for leaving the site free from debris and shall clean up and remove all debris, excess material and equipment from the site at the end of the work prior to submission for final payment.</w:t>
      </w:r>
    </w:p>
    <w:p w14:paraId="16AF6B8F" w14:textId="315846D4" w:rsidR="00770D29" w:rsidRDefault="00770D29" w:rsidP="00361B93">
      <w:pPr>
        <w:rPr>
          <w:rFonts w:asciiTheme="minorHAnsi" w:hAnsiTheme="minorHAnsi" w:cstheme="minorHAnsi"/>
        </w:rPr>
      </w:pPr>
    </w:p>
    <w:p w14:paraId="34D9096B" w14:textId="021C0EE7" w:rsidR="008004EE" w:rsidRPr="00A128C3" w:rsidRDefault="008004EE" w:rsidP="008004EE">
      <w:pPr>
        <w:pStyle w:val="Default"/>
        <w:rPr>
          <w:rFonts w:asciiTheme="minorHAnsi" w:hAnsiTheme="minorHAnsi" w:cstheme="minorHAnsi"/>
        </w:rPr>
      </w:pPr>
      <w:r w:rsidRPr="00A128C3">
        <w:rPr>
          <w:rFonts w:asciiTheme="minorHAnsi" w:hAnsiTheme="minorHAnsi" w:cstheme="minorHAnsi"/>
          <w:b/>
          <w:bCs/>
        </w:rPr>
        <w:t xml:space="preserve">2.5. Project Meetings </w:t>
      </w:r>
    </w:p>
    <w:p w14:paraId="24F3645F" w14:textId="77777777" w:rsidR="008004EE" w:rsidRPr="00A128C3" w:rsidRDefault="008004EE" w:rsidP="008004EE">
      <w:pPr>
        <w:pStyle w:val="Default"/>
        <w:rPr>
          <w:b/>
          <w:bCs/>
        </w:rPr>
      </w:pPr>
    </w:p>
    <w:p w14:paraId="054B308E" w14:textId="47512551" w:rsidR="008004EE" w:rsidRPr="00A128C3" w:rsidRDefault="008004EE" w:rsidP="008004EE">
      <w:pPr>
        <w:pStyle w:val="Default"/>
        <w:rPr>
          <w:rFonts w:asciiTheme="minorHAnsi" w:hAnsiTheme="minorHAnsi" w:cstheme="minorHAnsi"/>
        </w:rPr>
      </w:pPr>
      <w:r w:rsidRPr="00A128C3">
        <w:rPr>
          <w:rFonts w:asciiTheme="minorHAnsi" w:hAnsiTheme="minorHAnsi" w:cstheme="minorHAnsi"/>
          <w:b/>
          <w:bCs/>
        </w:rPr>
        <w:t xml:space="preserve">2.5.1. Design Meeting </w:t>
      </w:r>
    </w:p>
    <w:p w14:paraId="30927388" w14:textId="77777777" w:rsidR="008004EE" w:rsidRPr="00A128C3" w:rsidRDefault="008004EE" w:rsidP="008004EE">
      <w:pPr>
        <w:pStyle w:val="Default"/>
      </w:pPr>
    </w:p>
    <w:p w14:paraId="22A1EE96" w14:textId="2CB775AE" w:rsidR="008004EE" w:rsidRPr="00A128C3" w:rsidRDefault="008004EE" w:rsidP="008004EE">
      <w:r w:rsidRPr="00A128C3">
        <w:t>After the award of the contract and acceptance of the Performance and Payment bonds, the CO will arrange a design meeting with the contractor. The meeting agenda shall include the following as a minimum:</w:t>
      </w:r>
    </w:p>
    <w:p w14:paraId="43754AB8" w14:textId="34E31BF6" w:rsidR="008004EE" w:rsidRPr="00A128C3" w:rsidRDefault="008004EE" w:rsidP="008004EE">
      <w:pPr>
        <w:pStyle w:val="Default"/>
      </w:pPr>
    </w:p>
    <w:p w14:paraId="05C0404D" w14:textId="77777777" w:rsidR="008004EE" w:rsidRPr="00A128C3" w:rsidRDefault="008004EE" w:rsidP="00A128C3">
      <w:pPr>
        <w:pStyle w:val="Default"/>
        <w:numPr>
          <w:ilvl w:val="0"/>
          <w:numId w:val="22"/>
        </w:numPr>
        <w:rPr>
          <w:rFonts w:asciiTheme="minorHAnsi" w:hAnsiTheme="minorHAnsi" w:cstheme="minorHAnsi"/>
        </w:rPr>
      </w:pPr>
      <w:r w:rsidRPr="00A128C3">
        <w:rPr>
          <w:rFonts w:asciiTheme="minorHAnsi" w:hAnsiTheme="minorHAnsi" w:cstheme="minorHAnsi"/>
        </w:rPr>
        <w:t>Review and emphasize the Government’s needs and design objectives.</w:t>
      </w:r>
    </w:p>
    <w:p w14:paraId="45685616" w14:textId="5F373271" w:rsidR="008004EE" w:rsidRPr="00A128C3" w:rsidRDefault="008004EE" w:rsidP="00A128C3">
      <w:pPr>
        <w:pStyle w:val="Default"/>
        <w:numPr>
          <w:ilvl w:val="0"/>
          <w:numId w:val="22"/>
        </w:numPr>
        <w:rPr>
          <w:rFonts w:asciiTheme="minorHAnsi" w:hAnsiTheme="minorHAnsi" w:cstheme="minorHAnsi"/>
        </w:rPr>
      </w:pPr>
      <w:r w:rsidRPr="00A128C3">
        <w:rPr>
          <w:rFonts w:asciiTheme="minorHAnsi" w:hAnsiTheme="minorHAnsi" w:cstheme="minorHAnsi"/>
        </w:rPr>
        <w:t xml:space="preserve">Schedule </w:t>
      </w:r>
      <w:r w:rsidR="00A128C3" w:rsidRPr="00A128C3">
        <w:rPr>
          <w:rFonts w:asciiTheme="minorHAnsi" w:hAnsiTheme="minorHAnsi" w:cstheme="minorHAnsi"/>
        </w:rPr>
        <w:t>(</w:t>
      </w:r>
      <w:r w:rsidRPr="00A128C3">
        <w:rPr>
          <w:rFonts w:asciiTheme="minorHAnsi" w:hAnsiTheme="minorHAnsi" w:cstheme="minorHAnsi"/>
        </w:rPr>
        <w:t>Critical Path Method Scheduling).</w:t>
      </w:r>
    </w:p>
    <w:p w14:paraId="4EBB6DB9" w14:textId="6396F3C9" w:rsidR="008004EE" w:rsidRPr="00A128C3" w:rsidRDefault="008004EE" w:rsidP="00A128C3">
      <w:pPr>
        <w:pStyle w:val="Default"/>
        <w:numPr>
          <w:ilvl w:val="0"/>
          <w:numId w:val="22"/>
        </w:numPr>
        <w:rPr>
          <w:rFonts w:asciiTheme="minorHAnsi" w:hAnsiTheme="minorHAnsi" w:cstheme="minorHAnsi"/>
        </w:rPr>
      </w:pPr>
      <w:r w:rsidRPr="00A128C3">
        <w:rPr>
          <w:rFonts w:asciiTheme="minorHAnsi" w:hAnsiTheme="minorHAnsi" w:cstheme="minorHAnsi"/>
        </w:rPr>
        <w:t xml:space="preserve">Design schedule (provide minimum of </w:t>
      </w:r>
      <w:proofErr w:type="gramStart"/>
      <w:r w:rsidRPr="00A128C3">
        <w:rPr>
          <w:rFonts w:asciiTheme="minorHAnsi" w:hAnsiTheme="minorHAnsi" w:cstheme="minorHAnsi"/>
        </w:rPr>
        <w:t>two color</w:t>
      </w:r>
      <w:proofErr w:type="gramEnd"/>
      <w:r w:rsidRPr="00A128C3">
        <w:rPr>
          <w:rFonts w:asciiTheme="minorHAnsi" w:hAnsiTheme="minorHAnsi" w:cstheme="minorHAnsi"/>
        </w:rPr>
        <w:t xml:space="preserve"> hard copies &amp; electric copy). </w:t>
      </w:r>
      <w:r w:rsidRPr="00A128C3">
        <w:rPr>
          <w:rFonts w:asciiTheme="minorHAnsi" w:hAnsiTheme="minorHAnsi" w:cstheme="minorHAnsi"/>
          <w:b/>
          <w:bCs/>
        </w:rPr>
        <w:t>Note</w:t>
      </w:r>
      <w:r w:rsidRPr="00A128C3">
        <w:rPr>
          <w:rFonts w:asciiTheme="minorHAnsi" w:hAnsiTheme="minorHAnsi" w:cstheme="minorHAnsi"/>
        </w:rPr>
        <w:t>:</w:t>
      </w:r>
      <w:r w:rsidR="00A128C3" w:rsidRPr="00A128C3">
        <w:rPr>
          <w:rFonts w:asciiTheme="minorHAnsi" w:hAnsiTheme="minorHAnsi" w:cstheme="minorHAnsi"/>
        </w:rPr>
        <w:t xml:space="preserve"> </w:t>
      </w:r>
      <w:r w:rsidRPr="00A128C3">
        <w:rPr>
          <w:rFonts w:asciiTheme="minorHAnsi" w:hAnsiTheme="minorHAnsi" w:cstheme="minorHAnsi"/>
        </w:rPr>
        <w:t>No portion of the work can begin construction until 100% Complete Design Build</w:t>
      </w:r>
      <w:r w:rsidR="00A128C3" w:rsidRPr="00A128C3">
        <w:rPr>
          <w:rFonts w:asciiTheme="minorHAnsi" w:hAnsiTheme="minorHAnsi" w:cstheme="minorHAnsi"/>
        </w:rPr>
        <w:t xml:space="preserve"> </w:t>
      </w:r>
      <w:r w:rsidRPr="00A128C3">
        <w:rPr>
          <w:rFonts w:asciiTheme="minorHAnsi" w:hAnsiTheme="minorHAnsi" w:cstheme="minorHAnsi"/>
        </w:rPr>
        <w:t>Construction Documents are approved for that portion and any other portion of the</w:t>
      </w:r>
      <w:r w:rsidR="00A128C3" w:rsidRPr="00A128C3">
        <w:rPr>
          <w:rFonts w:asciiTheme="minorHAnsi" w:hAnsiTheme="minorHAnsi" w:cstheme="minorHAnsi"/>
        </w:rPr>
        <w:t xml:space="preserve"> </w:t>
      </w:r>
      <w:r w:rsidRPr="00A128C3">
        <w:rPr>
          <w:rFonts w:asciiTheme="minorHAnsi" w:hAnsiTheme="minorHAnsi" w:cstheme="minorHAnsi"/>
        </w:rPr>
        <w:t>work that may be affected by it.</w:t>
      </w:r>
    </w:p>
    <w:p w14:paraId="076D22FC" w14:textId="2C2C0BBF" w:rsidR="008004EE" w:rsidRPr="00A128C3" w:rsidRDefault="008004EE" w:rsidP="00A128C3">
      <w:pPr>
        <w:pStyle w:val="Default"/>
        <w:numPr>
          <w:ilvl w:val="0"/>
          <w:numId w:val="22"/>
        </w:numPr>
        <w:rPr>
          <w:rFonts w:asciiTheme="minorHAnsi" w:hAnsiTheme="minorHAnsi" w:cstheme="minorHAnsi"/>
        </w:rPr>
      </w:pPr>
      <w:r w:rsidRPr="00A128C3">
        <w:rPr>
          <w:rFonts w:asciiTheme="minorHAnsi" w:hAnsiTheme="minorHAnsi" w:cstheme="minorHAnsi"/>
        </w:rPr>
        <w:t>Modifications during design</w:t>
      </w:r>
    </w:p>
    <w:p w14:paraId="531094CA" w14:textId="77777777" w:rsidR="00A128C3" w:rsidRDefault="00A128C3" w:rsidP="00A128C3">
      <w:pPr>
        <w:pStyle w:val="Default"/>
      </w:pPr>
    </w:p>
    <w:p w14:paraId="3E28DB6E" w14:textId="00DCAA33" w:rsidR="00A128C3" w:rsidRPr="006C73F3" w:rsidRDefault="00A128C3" w:rsidP="00A128C3">
      <w:pPr>
        <w:pStyle w:val="Default"/>
        <w:rPr>
          <w:rFonts w:asciiTheme="minorHAnsi" w:hAnsiTheme="minorHAnsi" w:cstheme="minorHAnsi"/>
          <w:b/>
          <w:bCs/>
        </w:rPr>
      </w:pPr>
      <w:r w:rsidRPr="006C73F3">
        <w:rPr>
          <w:rFonts w:asciiTheme="minorHAnsi" w:hAnsiTheme="minorHAnsi" w:cstheme="minorHAnsi"/>
          <w:b/>
          <w:bCs/>
        </w:rPr>
        <w:t xml:space="preserve">2.5.2. Preconstruction Meeting </w:t>
      </w:r>
    </w:p>
    <w:p w14:paraId="2C7A182B" w14:textId="77777777" w:rsidR="00A128C3" w:rsidRPr="006C73F3" w:rsidRDefault="00A128C3" w:rsidP="00A128C3">
      <w:pPr>
        <w:pStyle w:val="Default"/>
        <w:rPr>
          <w:rFonts w:asciiTheme="minorHAnsi" w:hAnsiTheme="minorHAnsi" w:cstheme="minorHAnsi"/>
        </w:rPr>
      </w:pPr>
    </w:p>
    <w:p w14:paraId="4076E0D4" w14:textId="77777777" w:rsidR="00A128C3" w:rsidRPr="006C73F3" w:rsidRDefault="00A128C3" w:rsidP="00A128C3">
      <w:pPr>
        <w:pStyle w:val="Default"/>
        <w:rPr>
          <w:rFonts w:asciiTheme="minorHAnsi" w:hAnsiTheme="minorHAnsi" w:cstheme="minorHAnsi"/>
        </w:rPr>
      </w:pPr>
      <w:r w:rsidRPr="006C73F3">
        <w:rPr>
          <w:rFonts w:asciiTheme="minorHAnsi" w:hAnsiTheme="minorHAnsi" w:cstheme="minorHAnsi"/>
        </w:rPr>
        <w:t xml:space="preserve">The following Project Requirement deliverables shall be submitted at a minimum 2 weeks after contract NTP: </w:t>
      </w:r>
    </w:p>
    <w:p w14:paraId="2B9C0500" w14:textId="62FDFD34" w:rsidR="00A128C3" w:rsidRPr="006C73F3" w:rsidRDefault="00A128C3" w:rsidP="006C73F3">
      <w:pPr>
        <w:pStyle w:val="Default"/>
        <w:numPr>
          <w:ilvl w:val="0"/>
          <w:numId w:val="23"/>
        </w:numPr>
        <w:rPr>
          <w:rFonts w:asciiTheme="minorHAnsi" w:hAnsiTheme="minorHAnsi" w:cstheme="minorHAnsi"/>
        </w:rPr>
      </w:pPr>
      <w:r w:rsidRPr="006C73F3">
        <w:rPr>
          <w:rFonts w:asciiTheme="minorHAnsi" w:hAnsiTheme="minorHAnsi" w:cstheme="minorHAnsi"/>
        </w:rPr>
        <w:t>Letter designating the Project Superintendents, Safety and Quality Control persons.</w:t>
      </w:r>
    </w:p>
    <w:p w14:paraId="1B789EA1" w14:textId="0CA1E82F" w:rsidR="00A128C3" w:rsidRPr="006C73F3" w:rsidRDefault="00A128C3" w:rsidP="006C73F3">
      <w:pPr>
        <w:pStyle w:val="Default"/>
        <w:numPr>
          <w:ilvl w:val="0"/>
          <w:numId w:val="23"/>
        </w:numPr>
        <w:rPr>
          <w:rFonts w:asciiTheme="minorHAnsi" w:hAnsiTheme="minorHAnsi" w:cstheme="minorHAnsi"/>
        </w:rPr>
      </w:pPr>
      <w:r w:rsidRPr="006C73F3">
        <w:rPr>
          <w:rFonts w:asciiTheme="minorHAnsi" w:hAnsiTheme="minorHAnsi" w:cstheme="minorHAnsi"/>
        </w:rPr>
        <w:t>Project Schedule with the design and construction portion fully developed.</w:t>
      </w:r>
    </w:p>
    <w:p w14:paraId="7D6A40DB" w14:textId="6100B87F" w:rsidR="00A128C3" w:rsidRPr="006C73F3" w:rsidRDefault="00A128C3" w:rsidP="006C73F3">
      <w:pPr>
        <w:pStyle w:val="Default"/>
        <w:numPr>
          <w:ilvl w:val="0"/>
          <w:numId w:val="23"/>
        </w:numPr>
        <w:rPr>
          <w:rFonts w:asciiTheme="minorHAnsi" w:hAnsiTheme="minorHAnsi" w:cstheme="minorHAnsi"/>
        </w:rPr>
      </w:pPr>
      <w:r w:rsidRPr="006C73F3">
        <w:rPr>
          <w:rFonts w:asciiTheme="minorHAnsi" w:hAnsiTheme="minorHAnsi" w:cstheme="minorHAnsi"/>
        </w:rPr>
        <w:t>Safety Program</w:t>
      </w:r>
    </w:p>
    <w:p w14:paraId="7046FE80" w14:textId="494AB495" w:rsidR="00A128C3" w:rsidRPr="006C73F3" w:rsidRDefault="00A128C3" w:rsidP="006C73F3">
      <w:pPr>
        <w:pStyle w:val="Default"/>
        <w:numPr>
          <w:ilvl w:val="0"/>
          <w:numId w:val="23"/>
        </w:numPr>
        <w:rPr>
          <w:rFonts w:asciiTheme="minorHAnsi" w:hAnsiTheme="minorHAnsi" w:cstheme="minorHAnsi"/>
        </w:rPr>
      </w:pPr>
      <w:r w:rsidRPr="006C73F3">
        <w:rPr>
          <w:rFonts w:asciiTheme="minorHAnsi" w:hAnsiTheme="minorHAnsi" w:cstheme="minorHAnsi"/>
        </w:rPr>
        <w:t xml:space="preserve">A list of subcontractors for this project and point of </w:t>
      </w:r>
      <w:proofErr w:type="gramStart"/>
      <w:r w:rsidRPr="006C73F3">
        <w:rPr>
          <w:rFonts w:asciiTheme="minorHAnsi" w:hAnsiTheme="minorHAnsi" w:cstheme="minorHAnsi"/>
        </w:rPr>
        <w:t>contacts</w:t>
      </w:r>
      <w:proofErr w:type="gramEnd"/>
    </w:p>
    <w:p w14:paraId="5090E7E5" w14:textId="6F69EFBC" w:rsidR="00A128C3" w:rsidRPr="006C73F3" w:rsidRDefault="00A128C3" w:rsidP="006C73F3">
      <w:pPr>
        <w:pStyle w:val="Default"/>
        <w:numPr>
          <w:ilvl w:val="0"/>
          <w:numId w:val="23"/>
        </w:numPr>
        <w:rPr>
          <w:rFonts w:asciiTheme="minorHAnsi" w:hAnsiTheme="minorHAnsi" w:cstheme="minorHAnsi"/>
        </w:rPr>
      </w:pPr>
      <w:r w:rsidRPr="006C73F3">
        <w:rPr>
          <w:rFonts w:asciiTheme="minorHAnsi" w:hAnsiTheme="minorHAnsi" w:cstheme="minorHAnsi"/>
        </w:rPr>
        <w:t>Quality Control Plan</w:t>
      </w:r>
    </w:p>
    <w:p w14:paraId="65E7D868" w14:textId="246A857C" w:rsidR="00A128C3" w:rsidRPr="006C73F3" w:rsidRDefault="00A128C3" w:rsidP="006C73F3">
      <w:pPr>
        <w:pStyle w:val="Default"/>
        <w:numPr>
          <w:ilvl w:val="0"/>
          <w:numId w:val="23"/>
        </w:numPr>
        <w:rPr>
          <w:rFonts w:asciiTheme="minorHAnsi" w:hAnsiTheme="minorHAnsi" w:cstheme="minorHAnsi"/>
        </w:rPr>
      </w:pPr>
      <w:r w:rsidRPr="006C73F3">
        <w:rPr>
          <w:rFonts w:asciiTheme="minorHAnsi" w:hAnsiTheme="minorHAnsi" w:cstheme="minorHAnsi"/>
        </w:rPr>
        <w:t>Shop Drawing Submittal Log.</w:t>
      </w:r>
    </w:p>
    <w:p w14:paraId="0533D0C1" w14:textId="62F7A18B" w:rsidR="00A128C3" w:rsidRPr="006C73F3" w:rsidRDefault="00A128C3" w:rsidP="00A128C3">
      <w:pPr>
        <w:pStyle w:val="Default"/>
        <w:rPr>
          <w:rFonts w:asciiTheme="minorHAnsi" w:hAnsiTheme="minorHAnsi" w:cstheme="minorHAnsi"/>
        </w:rPr>
      </w:pPr>
      <w:r w:rsidRPr="006C73F3">
        <w:rPr>
          <w:rFonts w:asciiTheme="minorHAnsi" w:hAnsiTheme="minorHAnsi" w:cstheme="minorHAnsi"/>
        </w:rPr>
        <w:t xml:space="preserve">After 100% Complete Design Build Construction Documents are approved (or completed portions of documents necessary for fast tracking the project), and prior to the start of construction, the CO will arrange an on-site Preconstruction meeting with the </w:t>
      </w:r>
      <w:r w:rsidR="006C73F3" w:rsidRPr="006C73F3">
        <w:rPr>
          <w:rFonts w:asciiTheme="minorHAnsi" w:hAnsiTheme="minorHAnsi" w:cstheme="minorHAnsi"/>
        </w:rPr>
        <w:t>contractor</w:t>
      </w:r>
      <w:r w:rsidRPr="006C73F3">
        <w:rPr>
          <w:rFonts w:asciiTheme="minorHAnsi" w:hAnsiTheme="minorHAnsi" w:cstheme="minorHAnsi"/>
        </w:rPr>
        <w:t xml:space="preserve">. The meeting agenda will include the following as a minimum: </w:t>
      </w:r>
    </w:p>
    <w:p w14:paraId="165918AF" w14:textId="77777777" w:rsidR="006C73F3" w:rsidRPr="006C73F3" w:rsidRDefault="006C73F3" w:rsidP="00A128C3">
      <w:pPr>
        <w:pStyle w:val="Default"/>
        <w:rPr>
          <w:rFonts w:asciiTheme="minorHAnsi" w:hAnsiTheme="minorHAnsi" w:cstheme="minorHAnsi"/>
        </w:rPr>
      </w:pPr>
    </w:p>
    <w:p w14:paraId="2FDC22ED" w14:textId="50FD4FC0" w:rsidR="00A128C3" w:rsidRPr="006C73F3" w:rsidRDefault="00A128C3" w:rsidP="006C73F3">
      <w:pPr>
        <w:pStyle w:val="Default"/>
        <w:numPr>
          <w:ilvl w:val="0"/>
          <w:numId w:val="24"/>
        </w:numPr>
        <w:rPr>
          <w:rFonts w:asciiTheme="minorHAnsi" w:hAnsiTheme="minorHAnsi" w:cstheme="minorHAnsi"/>
        </w:rPr>
      </w:pPr>
      <w:r w:rsidRPr="006C73F3">
        <w:rPr>
          <w:rFonts w:asciiTheme="minorHAnsi" w:hAnsiTheme="minorHAnsi" w:cstheme="minorHAnsi"/>
        </w:rPr>
        <w:t>Correspondence procedures</w:t>
      </w:r>
    </w:p>
    <w:p w14:paraId="2B34BB63" w14:textId="00274028" w:rsidR="00A128C3" w:rsidRPr="006C73F3" w:rsidRDefault="00A128C3" w:rsidP="006C73F3">
      <w:pPr>
        <w:pStyle w:val="Default"/>
        <w:numPr>
          <w:ilvl w:val="0"/>
          <w:numId w:val="24"/>
        </w:numPr>
        <w:rPr>
          <w:rFonts w:asciiTheme="minorHAnsi" w:hAnsiTheme="minorHAnsi" w:cstheme="minorHAnsi"/>
        </w:rPr>
      </w:pPr>
      <w:r w:rsidRPr="006C73F3">
        <w:rPr>
          <w:rFonts w:asciiTheme="minorHAnsi" w:hAnsiTheme="minorHAnsi" w:cstheme="minorHAnsi"/>
        </w:rPr>
        <w:t>Roles and responsibilities</w:t>
      </w:r>
    </w:p>
    <w:p w14:paraId="21057DEA" w14:textId="06D82C02" w:rsidR="00A128C3" w:rsidRPr="006C73F3" w:rsidRDefault="00A128C3" w:rsidP="006C73F3">
      <w:pPr>
        <w:pStyle w:val="Default"/>
        <w:numPr>
          <w:ilvl w:val="0"/>
          <w:numId w:val="24"/>
        </w:numPr>
        <w:rPr>
          <w:rFonts w:asciiTheme="minorHAnsi" w:hAnsiTheme="minorHAnsi" w:cstheme="minorHAnsi"/>
        </w:rPr>
      </w:pPr>
      <w:r w:rsidRPr="006C73F3">
        <w:rPr>
          <w:rFonts w:asciiTheme="minorHAnsi" w:hAnsiTheme="minorHAnsi" w:cstheme="minorHAnsi"/>
        </w:rPr>
        <w:t>Lines of Authority</w:t>
      </w:r>
    </w:p>
    <w:p w14:paraId="6ABC2F48" w14:textId="09CE3B25" w:rsidR="00A128C3" w:rsidRPr="006C73F3" w:rsidRDefault="00A128C3" w:rsidP="006C73F3">
      <w:pPr>
        <w:pStyle w:val="Default"/>
        <w:numPr>
          <w:ilvl w:val="0"/>
          <w:numId w:val="24"/>
        </w:numPr>
        <w:rPr>
          <w:rFonts w:asciiTheme="minorHAnsi" w:hAnsiTheme="minorHAnsi" w:cstheme="minorHAnsi"/>
        </w:rPr>
      </w:pPr>
      <w:r w:rsidRPr="006C73F3">
        <w:rPr>
          <w:rFonts w:asciiTheme="minorHAnsi" w:hAnsiTheme="minorHAnsi" w:cstheme="minorHAnsi"/>
        </w:rPr>
        <w:t>Mobilization activities / Logistic Plan</w:t>
      </w:r>
    </w:p>
    <w:p w14:paraId="506EBC9D" w14:textId="7E6E7090" w:rsidR="00A128C3" w:rsidRPr="006C73F3" w:rsidRDefault="00A128C3" w:rsidP="006C73F3">
      <w:pPr>
        <w:pStyle w:val="Default"/>
        <w:numPr>
          <w:ilvl w:val="0"/>
          <w:numId w:val="24"/>
        </w:numPr>
        <w:rPr>
          <w:rFonts w:asciiTheme="minorHAnsi" w:hAnsiTheme="minorHAnsi" w:cstheme="minorHAnsi"/>
        </w:rPr>
      </w:pPr>
      <w:r w:rsidRPr="006C73F3">
        <w:rPr>
          <w:rFonts w:asciiTheme="minorHAnsi" w:hAnsiTheme="minorHAnsi" w:cstheme="minorHAnsi"/>
        </w:rPr>
        <w:t>RFI’s</w:t>
      </w:r>
    </w:p>
    <w:p w14:paraId="4346BC9C" w14:textId="5E10058C" w:rsidR="00A128C3" w:rsidRPr="006C73F3" w:rsidRDefault="00A128C3" w:rsidP="006C73F3">
      <w:pPr>
        <w:pStyle w:val="Default"/>
        <w:numPr>
          <w:ilvl w:val="0"/>
          <w:numId w:val="24"/>
        </w:numPr>
        <w:rPr>
          <w:rFonts w:asciiTheme="minorHAnsi" w:hAnsiTheme="minorHAnsi" w:cstheme="minorHAnsi"/>
        </w:rPr>
      </w:pPr>
      <w:r w:rsidRPr="006C73F3">
        <w:rPr>
          <w:rFonts w:asciiTheme="minorHAnsi" w:hAnsiTheme="minorHAnsi" w:cstheme="minorHAnsi"/>
        </w:rPr>
        <w:t>Security Procedures</w:t>
      </w:r>
    </w:p>
    <w:p w14:paraId="0BBE83E4" w14:textId="29EC9419" w:rsidR="00A128C3" w:rsidRPr="006C73F3" w:rsidRDefault="00A128C3" w:rsidP="006C73F3">
      <w:pPr>
        <w:pStyle w:val="Default"/>
        <w:numPr>
          <w:ilvl w:val="0"/>
          <w:numId w:val="24"/>
        </w:numPr>
        <w:rPr>
          <w:rFonts w:asciiTheme="minorHAnsi" w:hAnsiTheme="minorHAnsi" w:cstheme="minorHAnsi"/>
        </w:rPr>
      </w:pPr>
      <w:r w:rsidRPr="006C73F3">
        <w:rPr>
          <w:rFonts w:asciiTheme="minorHAnsi" w:hAnsiTheme="minorHAnsi" w:cstheme="minorHAnsi"/>
        </w:rPr>
        <w:t>Utility Interruptions</w:t>
      </w:r>
    </w:p>
    <w:p w14:paraId="26D685CA" w14:textId="2448C734" w:rsidR="00A128C3" w:rsidRPr="006C73F3" w:rsidRDefault="00A128C3" w:rsidP="006C73F3">
      <w:pPr>
        <w:pStyle w:val="Default"/>
        <w:numPr>
          <w:ilvl w:val="0"/>
          <w:numId w:val="24"/>
        </w:numPr>
        <w:rPr>
          <w:rFonts w:asciiTheme="minorHAnsi" w:hAnsiTheme="minorHAnsi" w:cstheme="minorHAnsi"/>
        </w:rPr>
      </w:pPr>
      <w:r w:rsidRPr="006C73F3">
        <w:rPr>
          <w:rFonts w:asciiTheme="minorHAnsi" w:hAnsiTheme="minorHAnsi" w:cstheme="minorHAnsi"/>
        </w:rPr>
        <w:t>Progress Payments</w:t>
      </w:r>
    </w:p>
    <w:p w14:paraId="0ED7668F" w14:textId="39E7D7CF" w:rsidR="00A128C3" w:rsidRPr="006C73F3" w:rsidRDefault="00A128C3" w:rsidP="006C73F3">
      <w:pPr>
        <w:pStyle w:val="Default"/>
        <w:numPr>
          <w:ilvl w:val="0"/>
          <w:numId w:val="24"/>
        </w:numPr>
        <w:rPr>
          <w:rFonts w:asciiTheme="minorHAnsi" w:hAnsiTheme="minorHAnsi" w:cstheme="minorHAnsi"/>
        </w:rPr>
      </w:pPr>
      <w:r w:rsidRPr="006C73F3">
        <w:rPr>
          <w:rFonts w:asciiTheme="minorHAnsi" w:hAnsiTheme="minorHAnsi" w:cstheme="minorHAnsi"/>
        </w:rPr>
        <w:t>Submittal process</w:t>
      </w:r>
    </w:p>
    <w:p w14:paraId="50E162BB" w14:textId="6147DAC2" w:rsidR="00A128C3" w:rsidRPr="006C73F3" w:rsidRDefault="00A128C3" w:rsidP="006C73F3">
      <w:pPr>
        <w:pStyle w:val="Default"/>
        <w:numPr>
          <w:ilvl w:val="0"/>
          <w:numId w:val="24"/>
        </w:numPr>
        <w:rPr>
          <w:rFonts w:asciiTheme="minorHAnsi" w:hAnsiTheme="minorHAnsi" w:cstheme="minorHAnsi"/>
        </w:rPr>
      </w:pPr>
      <w:r w:rsidRPr="006C73F3">
        <w:rPr>
          <w:rFonts w:asciiTheme="minorHAnsi" w:hAnsiTheme="minorHAnsi" w:cstheme="minorHAnsi"/>
        </w:rPr>
        <w:t>Construction schedule (provide a minimum of two color hard copies and electronic</w:t>
      </w:r>
      <w:r w:rsidR="006C73F3" w:rsidRPr="006C73F3">
        <w:rPr>
          <w:rFonts w:asciiTheme="minorHAnsi" w:hAnsiTheme="minorHAnsi" w:cstheme="minorHAnsi"/>
        </w:rPr>
        <w:t xml:space="preserve"> </w:t>
      </w:r>
      <w:r w:rsidRPr="006C73F3">
        <w:rPr>
          <w:rFonts w:asciiTheme="minorHAnsi" w:hAnsiTheme="minorHAnsi" w:cstheme="minorHAnsi"/>
        </w:rPr>
        <w:t>copy in software it was created in) Note: No portion of the work can begin construction</w:t>
      </w:r>
      <w:r w:rsidR="006C73F3" w:rsidRPr="006C73F3">
        <w:rPr>
          <w:rFonts w:asciiTheme="minorHAnsi" w:hAnsiTheme="minorHAnsi" w:cstheme="minorHAnsi"/>
        </w:rPr>
        <w:t xml:space="preserve"> </w:t>
      </w:r>
      <w:r w:rsidRPr="006C73F3">
        <w:rPr>
          <w:rFonts w:asciiTheme="minorHAnsi" w:hAnsiTheme="minorHAnsi" w:cstheme="minorHAnsi"/>
        </w:rPr>
        <w:t>until 100% Complete Design Build Construction Documents are approved for that</w:t>
      </w:r>
      <w:r w:rsidR="006C73F3" w:rsidRPr="006C73F3">
        <w:rPr>
          <w:rFonts w:asciiTheme="minorHAnsi" w:hAnsiTheme="minorHAnsi" w:cstheme="minorHAnsi"/>
        </w:rPr>
        <w:t xml:space="preserve"> </w:t>
      </w:r>
      <w:r w:rsidRPr="006C73F3">
        <w:rPr>
          <w:rFonts w:asciiTheme="minorHAnsi" w:hAnsiTheme="minorHAnsi" w:cstheme="minorHAnsi"/>
        </w:rPr>
        <w:t>portion and any other portion of the work that may be affected by it.</w:t>
      </w:r>
    </w:p>
    <w:p w14:paraId="71958A8E" w14:textId="1CA021D7" w:rsidR="00A128C3" w:rsidRPr="006C73F3" w:rsidRDefault="00A128C3" w:rsidP="006C73F3">
      <w:pPr>
        <w:pStyle w:val="Default"/>
        <w:numPr>
          <w:ilvl w:val="0"/>
          <w:numId w:val="24"/>
        </w:numPr>
        <w:rPr>
          <w:rFonts w:asciiTheme="minorHAnsi" w:hAnsiTheme="minorHAnsi" w:cstheme="minorHAnsi"/>
        </w:rPr>
      </w:pPr>
      <w:r w:rsidRPr="006C73F3">
        <w:rPr>
          <w:rFonts w:asciiTheme="minorHAnsi" w:hAnsiTheme="minorHAnsi" w:cstheme="minorHAnsi"/>
        </w:rPr>
        <w:t>Modifications</w:t>
      </w:r>
    </w:p>
    <w:p w14:paraId="10F155A3" w14:textId="30232537" w:rsidR="00A128C3" w:rsidRPr="006C73F3" w:rsidRDefault="00A128C3" w:rsidP="006C73F3">
      <w:pPr>
        <w:pStyle w:val="Default"/>
        <w:numPr>
          <w:ilvl w:val="0"/>
          <w:numId w:val="24"/>
        </w:numPr>
        <w:rPr>
          <w:rFonts w:asciiTheme="minorHAnsi" w:hAnsiTheme="minorHAnsi" w:cstheme="minorHAnsi"/>
        </w:rPr>
      </w:pPr>
      <w:r w:rsidRPr="006C73F3">
        <w:rPr>
          <w:rFonts w:asciiTheme="minorHAnsi" w:hAnsiTheme="minorHAnsi" w:cstheme="minorHAnsi"/>
        </w:rPr>
        <w:t>Accident reporting</w:t>
      </w:r>
    </w:p>
    <w:p w14:paraId="156EFEFF" w14:textId="6BEF56B8" w:rsidR="00A128C3" w:rsidRPr="006C73F3" w:rsidRDefault="00A128C3" w:rsidP="006C73F3">
      <w:pPr>
        <w:pStyle w:val="Default"/>
        <w:numPr>
          <w:ilvl w:val="0"/>
          <w:numId w:val="24"/>
        </w:numPr>
        <w:rPr>
          <w:rFonts w:asciiTheme="minorHAnsi" w:hAnsiTheme="minorHAnsi" w:cstheme="minorHAnsi"/>
        </w:rPr>
      </w:pPr>
      <w:r w:rsidRPr="006C73F3">
        <w:rPr>
          <w:rFonts w:asciiTheme="minorHAnsi" w:hAnsiTheme="minorHAnsi" w:cstheme="minorHAnsi"/>
        </w:rPr>
        <w:t>Medical emergency processes, availability, emergency numbers, and contacts.</w:t>
      </w:r>
    </w:p>
    <w:p w14:paraId="5464A9C8" w14:textId="04E31721" w:rsidR="00A128C3" w:rsidRPr="006C73F3" w:rsidRDefault="00A128C3" w:rsidP="006C73F3">
      <w:pPr>
        <w:pStyle w:val="Default"/>
        <w:numPr>
          <w:ilvl w:val="0"/>
          <w:numId w:val="24"/>
        </w:numPr>
        <w:rPr>
          <w:rFonts w:asciiTheme="minorHAnsi" w:hAnsiTheme="minorHAnsi" w:cstheme="minorHAnsi"/>
        </w:rPr>
      </w:pPr>
      <w:r w:rsidRPr="006C73F3">
        <w:rPr>
          <w:rFonts w:asciiTheme="minorHAnsi" w:hAnsiTheme="minorHAnsi" w:cstheme="minorHAnsi"/>
        </w:rPr>
        <w:t>FBI Rules and Regulations</w:t>
      </w:r>
    </w:p>
    <w:p w14:paraId="22EB58A9" w14:textId="67C170AF" w:rsidR="008004EE" w:rsidRDefault="008004EE" w:rsidP="008004EE">
      <w:pPr>
        <w:rPr>
          <w:rFonts w:asciiTheme="minorHAnsi" w:hAnsiTheme="minorHAnsi" w:cstheme="minorHAnsi"/>
        </w:rPr>
      </w:pPr>
    </w:p>
    <w:p w14:paraId="1320CF21" w14:textId="77777777" w:rsidR="006C73F3" w:rsidRDefault="006C73F3" w:rsidP="006C73F3">
      <w:pPr>
        <w:pStyle w:val="Default"/>
      </w:pPr>
    </w:p>
    <w:p w14:paraId="6CB6DEFB" w14:textId="66A7BF11" w:rsidR="006C73F3" w:rsidRPr="002E4FF5" w:rsidRDefault="006C73F3" w:rsidP="006C73F3">
      <w:pPr>
        <w:pStyle w:val="Default"/>
        <w:rPr>
          <w:rFonts w:asciiTheme="minorHAnsi" w:hAnsiTheme="minorHAnsi" w:cstheme="minorHAnsi"/>
        </w:rPr>
      </w:pPr>
      <w:r w:rsidRPr="002E4FF5">
        <w:rPr>
          <w:rFonts w:asciiTheme="minorHAnsi" w:hAnsiTheme="minorHAnsi" w:cstheme="minorHAnsi"/>
          <w:b/>
          <w:bCs/>
        </w:rPr>
        <w:t xml:space="preserve">2.5.3. Progress Meetings </w:t>
      </w:r>
    </w:p>
    <w:p w14:paraId="3E9533A7" w14:textId="50B16BA8" w:rsidR="006C73F3" w:rsidRPr="002E4FF5" w:rsidRDefault="006C73F3" w:rsidP="006C73F3">
      <w:pPr>
        <w:pStyle w:val="Default"/>
        <w:rPr>
          <w:rFonts w:asciiTheme="minorHAnsi" w:hAnsiTheme="minorHAnsi" w:cstheme="minorHAnsi"/>
        </w:rPr>
      </w:pPr>
      <w:r w:rsidRPr="002E4FF5">
        <w:rPr>
          <w:rFonts w:asciiTheme="minorHAnsi" w:hAnsiTheme="minorHAnsi" w:cstheme="minorHAnsi"/>
        </w:rPr>
        <w:t xml:space="preserve">The contractor shall participate in weekly telephone conference calls / site meetings with the Contracting Officer, and other project team members to update everyone on the following meeting agenda items: </w:t>
      </w:r>
    </w:p>
    <w:p w14:paraId="417BF382" w14:textId="77777777" w:rsidR="006C73F3" w:rsidRPr="002E4FF5" w:rsidRDefault="006C73F3" w:rsidP="006C73F3">
      <w:pPr>
        <w:pStyle w:val="Default"/>
        <w:rPr>
          <w:rFonts w:asciiTheme="minorHAnsi" w:hAnsiTheme="minorHAnsi" w:cstheme="minorHAnsi"/>
        </w:rPr>
      </w:pPr>
    </w:p>
    <w:p w14:paraId="7CEB59DE" w14:textId="4B399625" w:rsidR="006C73F3" w:rsidRPr="002E4FF5" w:rsidRDefault="006C73F3" w:rsidP="002E4FF5">
      <w:pPr>
        <w:pStyle w:val="Default"/>
        <w:numPr>
          <w:ilvl w:val="0"/>
          <w:numId w:val="25"/>
        </w:numPr>
        <w:rPr>
          <w:rFonts w:asciiTheme="minorHAnsi" w:hAnsiTheme="minorHAnsi" w:cstheme="minorHAnsi"/>
        </w:rPr>
      </w:pPr>
      <w:r w:rsidRPr="002E4FF5">
        <w:rPr>
          <w:rFonts w:asciiTheme="minorHAnsi" w:hAnsiTheme="minorHAnsi" w:cstheme="minorHAnsi"/>
        </w:rPr>
        <w:t>Approval of minutes of previous meetings</w:t>
      </w:r>
    </w:p>
    <w:p w14:paraId="6BE38F6F" w14:textId="301E44E1" w:rsidR="006C73F3" w:rsidRPr="002E4FF5" w:rsidRDefault="006C73F3" w:rsidP="002E4FF5">
      <w:pPr>
        <w:pStyle w:val="Default"/>
        <w:numPr>
          <w:ilvl w:val="0"/>
          <w:numId w:val="25"/>
        </w:numPr>
        <w:rPr>
          <w:rFonts w:asciiTheme="minorHAnsi" w:hAnsiTheme="minorHAnsi" w:cstheme="minorHAnsi"/>
        </w:rPr>
      </w:pPr>
      <w:r w:rsidRPr="002E4FF5">
        <w:rPr>
          <w:rFonts w:asciiTheme="minorHAnsi" w:hAnsiTheme="minorHAnsi" w:cstheme="minorHAnsi"/>
        </w:rPr>
        <w:t>Submittal status</w:t>
      </w:r>
    </w:p>
    <w:p w14:paraId="140283D9" w14:textId="61875F6F" w:rsidR="006C73F3" w:rsidRPr="002E4FF5" w:rsidRDefault="006C73F3" w:rsidP="002E4FF5">
      <w:pPr>
        <w:pStyle w:val="Default"/>
        <w:numPr>
          <w:ilvl w:val="0"/>
          <w:numId w:val="25"/>
        </w:numPr>
        <w:rPr>
          <w:rFonts w:asciiTheme="minorHAnsi" w:hAnsiTheme="minorHAnsi" w:cstheme="minorHAnsi"/>
        </w:rPr>
      </w:pPr>
      <w:r w:rsidRPr="002E4FF5">
        <w:rPr>
          <w:rFonts w:asciiTheme="minorHAnsi" w:hAnsiTheme="minorHAnsi" w:cstheme="minorHAnsi"/>
        </w:rPr>
        <w:t>Review of off-site fabrication and delivery</w:t>
      </w:r>
    </w:p>
    <w:p w14:paraId="3F88CC50" w14:textId="44C60FC0" w:rsidR="006C73F3" w:rsidRPr="002E4FF5" w:rsidRDefault="006C73F3" w:rsidP="002E4FF5">
      <w:pPr>
        <w:pStyle w:val="Default"/>
        <w:numPr>
          <w:ilvl w:val="0"/>
          <w:numId w:val="25"/>
        </w:numPr>
        <w:rPr>
          <w:rFonts w:asciiTheme="minorHAnsi" w:hAnsiTheme="minorHAnsi" w:cstheme="minorHAnsi"/>
        </w:rPr>
      </w:pPr>
      <w:r w:rsidRPr="002E4FF5">
        <w:rPr>
          <w:rFonts w:asciiTheme="minorHAnsi" w:hAnsiTheme="minorHAnsi" w:cstheme="minorHAnsi"/>
        </w:rPr>
        <w:t>Requests for Information (RFI’s) and issues</w:t>
      </w:r>
    </w:p>
    <w:p w14:paraId="7E12E08A" w14:textId="5B4D288E" w:rsidR="006C73F3" w:rsidRPr="002E4FF5" w:rsidRDefault="006C73F3" w:rsidP="002E4FF5">
      <w:pPr>
        <w:pStyle w:val="Default"/>
        <w:numPr>
          <w:ilvl w:val="0"/>
          <w:numId w:val="25"/>
        </w:numPr>
        <w:rPr>
          <w:rFonts w:asciiTheme="minorHAnsi" w:hAnsiTheme="minorHAnsi" w:cstheme="minorHAnsi"/>
        </w:rPr>
      </w:pPr>
      <w:r w:rsidRPr="002E4FF5">
        <w:rPr>
          <w:rFonts w:asciiTheme="minorHAnsi" w:hAnsiTheme="minorHAnsi" w:cstheme="minorHAnsi"/>
        </w:rPr>
        <w:t>Modifications</w:t>
      </w:r>
    </w:p>
    <w:p w14:paraId="353D1947" w14:textId="70E323B5" w:rsidR="006C73F3" w:rsidRPr="002E4FF5" w:rsidRDefault="006C73F3" w:rsidP="002E4FF5">
      <w:pPr>
        <w:pStyle w:val="Default"/>
        <w:numPr>
          <w:ilvl w:val="0"/>
          <w:numId w:val="25"/>
        </w:numPr>
        <w:rPr>
          <w:rFonts w:asciiTheme="minorHAnsi" w:hAnsiTheme="minorHAnsi" w:cstheme="minorHAnsi"/>
        </w:rPr>
      </w:pPr>
      <w:r w:rsidRPr="002E4FF5">
        <w:rPr>
          <w:rFonts w:asciiTheme="minorHAnsi" w:hAnsiTheme="minorHAnsi" w:cstheme="minorHAnsi"/>
        </w:rPr>
        <w:t>Work in progress and projected 3</w:t>
      </w:r>
      <w:r w:rsidR="002E4FF5">
        <w:rPr>
          <w:rFonts w:asciiTheme="minorHAnsi" w:hAnsiTheme="minorHAnsi" w:cstheme="minorHAnsi"/>
        </w:rPr>
        <w:t>-</w:t>
      </w:r>
      <w:r w:rsidRPr="002E4FF5">
        <w:rPr>
          <w:rFonts w:asciiTheme="minorHAnsi" w:hAnsiTheme="minorHAnsi" w:cstheme="minorHAnsi"/>
        </w:rPr>
        <w:t>week look ahead.</w:t>
      </w:r>
    </w:p>
    <w:p w14:paraId="03FF781D" w14:textId="2BEB9DCC" w:rsidR="006C73F3" w:rsidRPr="002E4FF5" w:rsidRDefault="006C73F3" w:rsidP="002E4FF5">
      <w:pPr>
        <w:pStyle w:val="Default"/>
        <w:numPr>
          <w:ilvl w:val="0"/>
          <w:numId w:val="25"/>
        </w:numPr>
        <w:rPr>
          <w:rFonts w:asciiTheme="minorHAnsi" w:hAnsiTheme="minorHAnsi" w:cstheme="minorHAnsi"/>
        </w:rPr>
      </w:pPr>
      <w:r w:rsidRPr="002E4FF5">
        <w:rPr>
          <w:rFonts w:asciiTheme="minorHAnsi" w:hAnsiTheme="minorHAnsi" w:cstheme="minorHAnsi"/>
        </w:rPr>
        <w:t>Schedule update (provide updated CPM schedule)</w:t>
      </w:r>
    </w:p>
    <w:p w14:paraId="7AAF904D" w14:textId="0CE64397" w:rsidR="006C73F3" w:rsidRPr="002E4FF5" w:rsidRDefault="006C73F3" w:rsidP="002E4FF5">
      <w:pPr>
        <w:pStyle w:val="Default"/>
        <w:numPr>
          <w:ilvl w:val="0"/>
          <w:numId w:val="25"/>
        </w:numPr>
        <w:rPr>
          <w:rFonts w:asciiTheme="minorHAnsi" w:hAnsiTheme="minorHAnsi" w:cstheme="minorHAnsi"/>
        </w:rPr>
      </w:pPr>
      <w:r w:rsidRPr="002E4FF5">
        <w:rPr>
          <w:rFonts w:asciiTheme="minorHAnsi" w:hAnsiTheme="minorHAnsi" w:cstheme="minorHAnsi"/>
        </w:rPr>
        <w:t>Status of Project Record Drawings and O&amp;M Manuals</w:t>
      </w:r>
    </w:p>
    <w:p w14:paraId="3C3FDAC6" w14:textId="78E907C7" w:rsidR="006C73F3" w:rsidRPr="002E4FF5" w:rsidRDefault="006C73F3" w:rsidP="002E4FF5">
      <w:pPr>
        <w:pStyle w:val="Default"/>
        <w:numPr>
          <w:ilvl w:val="0"/>
          <w:numId w:val="25"/>
        </w:numPr>
        <w:rPr>
          <w:rFonts w:asciiTheme="minorHAnsi" w:hAnsiTheme="minorHAnsi" w:cstheme="minorHAnsi"/>
        </w:rPr>
      </w:pPr>
      <w:r w:rsidRPr="002E4FF5">
        <w:rPr>
          <w:rFonts w:asciiTheme="minorHAnsi" w:hAnsiTheme="minorHAnsi" w:cstheme="minorHAnsi"/>
        </w:rPr>
        <w:t>Upcoming utility outages</w:t>
      </w:r>
    </w:p>
    <w:p w14:paraId="29C3D9C9" w14:textId="62C48A9C" w:rsidR="002E4FF5" w:rsidRDefault="006C73F3" w:rsidP="002E4FF5">
      <w:pPr>
        <w:pStyle w:val="Default"/>
        <w:numPr>
          <w:ilvl w:val="0"/>
          <w:numId w:val="25"/>
        </w:numPr>
        <w:rPr>
          <w:rFonts w:asciiTheme="minorHAnsi" w:hAnsiTheme="minorHAnsi" w:cstheme="minorHAnsi"/>
        </w:rPr>
      </w:pPr>
      <w:r w:rsidRPr="002E4FF5">
        <w:rPr>
          <w:rFonts w:asciiTheme="minorHAnsi" w:hAnsiTheme="minorHAnsi" w:cstheme="minorHAnsi"/>
        </w:rPr>
        <w:t xml:space="preserve">Other business relating to </w:t>
      </w:r>
      <w:proofErr w:type="gramStart"/>
      <w:r w:rsidRPr="002E4FF5">
        <w:rPr>
          <w:rFonts w:asciiTheme="minorHAnsi" w:hAnsiTheme="minorHAnsi" w:cstheme="minorHAnsi"/>
        </w:rPr>
        <w:t>work</w:t>
      </w:r>
      <w:proofErr w:type="gramEnd"/>
    </w:p>
    <w:p w14:paraId="29067CA8" w14:textId="5F460017" w:rsidR="002E4FF5" w:rsidRDefault="002E4FF5" w:rsidP="002E4FF5">
      <w:pPr>
        <w:pStyle w:val="Default"/>
        <w:rPr>
          <w:rFonts w:asciiTheme="minorHAnsi" w:hAnsiTheme="minorHAnsi" w:cstheme="minorHAnsi"/>
        </w:rPr>
      </w:pPr>
    </w:p>
    <w:p w14:paraId="070FBE74" w14:textId="5BC0C979" w:rsidR="002E4FF5" w:rsidRPr="002E4FF5" w:rsidRDefault="002E4FF5" w:rsidP="002E4FF5">
      <w:pPr>
        <w:pStyle w:val="Default"/>
        <w:rPr>
          <w:rFonts w:asciiTheme="minorHAnsi" w:hAnsiTheme="minorHAnsi" w:cstheme="minorHAnsi"/>
        </w:rPr>
      </w:pPr>
      <w:r w:rsidRPr="002E4FF5">
        <w:rPr>
          <w:rFonts w:asciiTheme="minorHAnsi" w:hAnsiTheme="minorHAnsi" w:cstheme="minorHAnsi"/>
          <w:b/>
          <w:bCs/>
        </w:rPr>
        <w:t>2.</w:t>
      </w:r>
      <w:r>
        <w:rPr>
          <w:rFonts w:asciiTheme="minorHAnsi" w:hAnsiTheme="minorHAnsi" w:cstheme="minorHAnsi"/>
          <w:b/>
          <w:bCs/>
        </w:rPr>
        <w:t>6</w:t>
      </w:r>
      <w:r w:rsidRPr="002E4FF5">
        <w:rPr>
          <w:rFonts w:asciiTheme="minorHAnsi" w:hAnsiTheme="minorHAnsi" w:cstheme="minorHAnsi"/>
          <w:b/>
          <w:bCs/>
        </w:rPr>
        <w:t xml:space="preserve">. Environmental and Safety Concerns </w:t>
      </w:r>
    </w:p>
    <w:p w14:paraId="1B7E59AF" w14:textId="5EE45062" w:rsidR="002E4FF5" w:rsidRPr="002E4FF5" w:rsidRDefault="002E4FF5" w:rsidP="002E4FF5">
      <w:pPr>
        <w:pStyle w:val="Default"/>
        <w:rPr>
          <w:rFonts w:asciiTheme="minorHAnsi" w:hAnsiTheme="minorHAnsi" w:cstheme="minorHAnsi"/>
        </w:rPr>
      </w:pPr>
      <w:r w:rsidRPr="002E4FF5">
        <w:rPr>
          <w:rFonts w:asciiTheme="minorHAnsi" w:hAnsiTheme="minorHAnsi" w:cstheme="minorHAnsi"/>
        </w:rPr>
        <w:t xml:space="preserve">The Government is not aware of environmental issues related to </w:t>
      </w:r>
      <w:r>
        <w:rPr>
          <w:rFonts w:asciiTheme="minorHAnsi" w:hAnsiTheme="minorHAnsi" w:cstheme="minorHAnsi"/>
        </w:rPr>
        <w:t>the site</w:t>
      </w:r>
      <w:r w:rsidRPr="002E4FF5">
        <w:rPr>
          <w:rFonts w:asciiTheme="minorHAnsi" w:hAnsiTheme="minorHAnsi" w:cstheme="minorHAnsi"/>
        </w:rPr>
        <w:t>.</w:t>
      </w:r>
    </w:p>
    <w:p w14:paraId="030CC511" w14:textId="72E3B22D" w:rsidR="006C73F3" w:rsidRDefault="006C73F3" w:rsidP="008004EE">
      <w:pPr>
        <w:rPr>
          <w:rFonts w:asciiTheme="minorHAnsi" w:hAnsiTheme="minorHAnsi" w:cstheme="minorHAnsi"/>
        </w:rPr>
      </w:pPr>
    </w:p>
    <w:p w14:paraId="62BE073E" w14:textId="791AAB7F" w:rsidR="00770D29" w:rsidRPr="00BC547D" w:rsidRDefault="00770D29" w:rsidP="00361B93">
      <w:pPr>
        <w:pStyle w:val="Heading1"/>
        <w:rPr>
          <w:rFonts w:asciiTheme="minorHAnsi" w:hAnsiTheme="minorHAnsi" w:cstheme="minorHAnsi"/>
          <w:b w:val="0"/>
        </w:rPr>
      </w:pPr>
      <w:r w:rsidRPr="00BC547D">
        <w:rPr>
          <w:rFonts w:asciiTheme="minorHAnsi" w:hAnsiTheme="minorHAnsi" w:cstheme="minorHAnsi"/>
          <w:u w:val="single"/>
        </w:rPr>
        <w:t>Applicable Documents/References</w:t>
      </w:r>
      <w:r w:rsidR="0004488A" w:rsidRPr="00BC547D">
        <w:rPr>
          <w:rFonts w:asciiTheme="minorHAnsi" w:hAnsiTheme="minorHAnsi" w:cstheme="minorHAnsi"/>
          <w:u w:val="single"/>
        </w:rPr>
        <w:t>:</w:t>
      </w:r>
    </w:p>
    <w:p w14:paraId="2F28BB81" w14:textId="6F38A8B3" w:rsidR="00770D29" w:rsidRDefault="00770D29" w:rsidP="00361B93">
      <w:pPr>
        <w:rPr>
          <w:rFonts w:asciiTheme="minorHAnsi" w:hAnsiTheme="minorHAnsi" w:cstheme="minorHAnsi"/>
        </w:rPr>
      </w:pPr>
    </w:p>
    <w:p w14:paraId="287C6D5C" w14:textId="77777777" w:rsidR="00513095" w:rsidRPr="002E4FF5" w:rsidRDefault="00513095" w:rsidP="00513095">
      <w:pPr>
        <w:rPr>
          <w:rFonts w:asciiTheme="minorHAnsi" w:hAnsiTheme="minorHAnsi" w:cstheme="minorHAnsi"/>
        </w:rPr>
      </w:pPr>
      <w:r w:rsidRPr="00DA733B">
        <w:rPr>
          <w:rFonts w:asciiTheme="minorHAnsi" w:hAnsiTheme="minorHAnsi" w:cstheme="minorHAnsi"/>
          <w:b/>
          <w:bCs/>
        </w:rPr>
        <w:t>Codes &amp; Regulations</w:t>
      </w:r>
    </w:p>
    <w:p w14:paraId="487C3152" w14:textId="77777777" w:rsidR="00513095" w:rsidRPr="00DA733B" w:rsidRDefault="00513095" w:rsidP="00513095">
      <w:pPr>
        <w:pStyle w:val="Default"/>
        <w:rPr>
          <w:rFonts w:asciiTheme="minorHAnsi" w:hAnsiTheme="minorHAnsi" w:cstheme="minorHAnsi"/>
        </w:rPr>
      </w:pPr>
      <w:r w:rsidRPr="00DA733B">
        <w:rPr>
          <w:rFonts w:asciiTheme="minorHAnsi" w:hAnsiTheme="minorHAnsi" w:cstheme="minorHAnsi"/>
        </w:rPr>
        <w:lastRenderedPageBreak/>
        <w:t xml:space="preserve">In the development of the construction documents for the Project, the </w:t>
      </w:r>
      <w:r>
        <w:rPr>
          <w:rFonts w:asciiTheme="minorHAnsi" w:hAnsiTheme="minorHAnsi" w:cstheme="minorHAnsi"/>
        </w:rPr>
        <w:t>contractor</w:t>
      </w:r>
      <w:r w:rsidRPr="00DA733B">
        <w:rPr>
          <w:rFonts w:asciiTheme="minorHAnsi" w:hAnsiTheme="minorHAnsi" w:cstheme="minorHAnsi"/>
        </w:rPr>
        <w:t xml:space="preserve"> shall follow the latest editions of the national model building and other codes and standards stipulated below. The </w:t>
      </w:r>
      <w:r>
        <w:rPr>
          <w:rFonts w:asciiTheme="minorHAnsi" w:hAnsiTheme="minorHAnsi" w:cstheme="minorHAnsi"/>
        </w:rPr>
        <w:t>contractor</w:t>
      </w:r>
      <w:r w:rsidRPr="00DA733B">
        <w:rPr>
          <w:rFonts w:asciiTheme="minorHAnsi" w:hAnsiTheme="minorHAnsi" w:cstheme="minorHAnsi"/>
        </w:rPr>
        <w:t xml:space="preserve"> is responsible for determining the additional codes and regulations appropriate for this project and shall in no way be relieved of such responsibility. The </w:t>
      </w:r>
      <w:r>
        <w:rPr>
          <w:rFonts w:asciiTheme="minorHAnsi" w:hAnsiTheme="minorHAnsi" w:cstheme="minorHAnsi"/>
        </w:rPr>
        <w:t>contractor</w:t>
      </w:r>
      <w:r w:rsidRPr="00DA733B">
        <w:rPr>
          <w:rFonts w:asciiTheme="minorHAnsi" w:hAnsiTheme="minorHAnsi" w:cstheme="minorHAnsi"/>
        </w:rPr>
        <w:t xml:space="preserve"> shall not interpret this list as being complete for all applicable codes, regulations and standards groups. </w:t>
      </w:r>
    </w:p>
    <w:p w14:paraId="5F7CFAE4" w14:textId="77777777" w:rsidR="00513095" w:rsidRDefault="00513095" w:rsidP="00513095">
      <w:pPr>
        <w:pStyle w:val="Default"/>
        <w:rPr>
          <w:rFonts w:asciiTheme="minorHAnsi" w:hAnsiTheme="minorHAnsi" w:cstheme="minorHAnsi"/>
        </w:rPr>
      </w:pPr>
    </w:p>
    <w:p w14:paraId="58B1F071" w14:textId="77777777" w:rsidR="00513095" w:rsidRPr="00DA733B" w:rsidRDefault="00513095" w:rsidP="00513095">
      <w:pPr>
        <w:pStyle w:val="Default"/>
        <w:rPr>
          <w:rFonts w:asciiTheme="minorHAnsi" w:hAnsiTheme="minorHAnsi" w:cstheme="minorHAnsi"/>
        </w:rPr>
      </w:pPr>
      <w:r w:rsidRPr="00DA733B">
        <w:rPr>
          <w:rFonts w:asciiTheme="minorHAnsi" w:hAnsiTheme="minorHAnsi" w:cstheme="minorHAnsi"/>
        </w:rPr>
        <w:t xml:space="preserve">If elements of the Codes or Standards listed below conflict with written direction from the local AHJ, those elements will not be enforced by the government. Where more than one Code or Standard applies, and they do not conflict, the most stringent will be enforced by the government. Any existing space/building new construction used as part of this procurement shall be brought up to current code standards to the greatest extent feasible. </w:t>
      </w:r>
    </w:p>
    <w:p w14:paraId="3D62034E" w14:textId="77777777" w:rsidR="00513095" w:rsidRDefault="00513095" w:rsidP="00513095">
      <w:pPr>
        <w:pStyle w:val="Default"/>
        <w:rPr>
          <w:rFonts w:asciiTheme="minorHAnsi" w:hAnsiTheme="minorHAnsi" w:cstheme="minorHAnsi"/>
        </w:rPr>
      </w:pPr>
    </w:p>
    <w:p w14:paraId="7425A285" w14:textId="77777777" w:rsidR="00513095" w:rsidRPr="00DA733B" w:rsidRDefault="00513095" w:rsidP="00513095">
      <w:pPr>
        <w:pStyle w:val="Default"/>
        <w:rPr>
          <w:rFonts w:asciiTheme="minorHAnsi" w:hAnsiTheme="minorHAnsi" w:cstheme="minorHAnsi"/>
        </w:rPr>
      </w:pPr>
      <w:r w:rsidRPr="00DA733B">
        <w:rPr>
          <w:rFonts w:asciiTheme="minorHAnsi" w:hAnsiTheme="minorHAnsi" w:cstheme="minorHAnsi"/>
        </w:rPr>
        <w:t>1.</w:t>
      </w:r>
      <w:r>
        <w:rPr>
          <w:rFonts w:asciiTheme="minorHAnsi" w:hAnsiTheme="minorHAnsi" w:cstheme="minorHAnsi"/>
        </w:rPr>
        <w:t xml:space="preserve"> </w:t>
      </w:r>
      <w:r w:rsidRPr="00DA733B">
        <w:rPr>
          <w:rFonts w:asciiTheme="minorHAnsi" w:hAnsiTheme="minorHAnsi" w:cstheme="minorHAnsi"/>
        </w:rPr>
        <w:t>International Building Code (IBC),</w:t>
      </w:r>
    </w:p>
    <w:p w14:paraId="62D8CAB1" w14:textId="77777777" w:rsidR="00513095" w:rsidRPr="00DA733B" w:rsidRDefault="00513095" w:rsidP="00513095">
      <w:pPr>
        <w:pStyle w:val="Default"/>
        <w:rPr>
          <w:rFonts w:asciiTheme="minorHAnsi" w:hAnsiTheme="minorHAnsi" w:cstheme="minorHAnsi"/>
        </w:rPr>
      </w:pPr>
      <w:r w:rsidRPr="00DA733B">
        <w:rPr>
          <w:rFonts w:asciiTheme="minorHAnsi" w:hAnsiTheme="minorHAnsi" w:cstheme="minorHAnsi"/>
        </w:rPr>
        <w:t>2. International Fire Code (IFC),</w:t>
      </w:r>
    </w:p>
    <w:p w14:paraId="31E4C43D" w14:textId="77777777" w:rsidR="00513095" w:rsidRDefault="00513095" w:rsidP="00513095">
      <w:pPr>
        <w:pStyle w:val="Default"/>
        <w:rPr>
          <w:rFonts w:asciiTheme="minorHAnsi" w:hAnsiTheme="minorHAnsi" w:cstheme="minorHAnsi"/>
        </w:rPr>
      </w:pPr>
      <w:r w:rsidRPr="00DA733B">
        <w:rPr>
          <w:rFonts w:asciiTheme="minorHAnsi" w:hAnsiTheme="minorHAnsi" w:cstheme="minorHAnsi"/>
        </w:rPr>
        <w:t>3. American Concrete Institute (ACI) 301,</w:t>
      </w:r>
    </w:p>
    <w:p w14:paraId="30492D21" w14:textId="77777777" w:rsidR="00513095" w:rsidRPr="00DA733B" w:rsidRDefault="00513095" w:rsidP="00513095">
      <w:pPr>
        <w:pStyle w:val="Default"/>
        <w:rPr>
          <w:rFonts w:asciiTheme="minorHAnsi" w:hAnsiTheme="minorHAnsi" w:cstheme="minorHAnsi"/>
        </w:rPr>
      </w:pPr>
      <w:r w:rsidRPr="00DA733B">
        <w:rPr>
          <w:rFonts w:asciiTheme="minorHAnsi" w:hAnsiTheme="minorHAnsi" w:cstheme="minorHAnsi"/>
        </w:rPr>
        <w:t>4. National Electric Code,</w:t>
      </w:r>
    </w:p>
    <w:p w14:paraId="02552415" w14:textId="77777777" w:rsidR="00513095" w:rsidRPr="00DA733B" w:rsidRDefault="00513095" w:rsidP="00513095">
      <w:pPr>
        <w:pStyle w:val="Default"/>
        <w:rPr>
          <w:rFonts w:asciiTheme="minorHAnsi" w:hAnsiTheme="minorHAnsi" w:cstheme="minorHAnsi"/>
        </w:rPr>
      </w:pPr>
      <w:r>
        <w:rPr>
          <w:rFonts w:asciiTheme="minorHAnsi" w:hAnsiTheme="minorHAnsi" w:cstheme="minorHAnsi"/>
        </w:rPr>
        <w:t>5</w:t>
      </w:r>
      <w:r w:rsidRPr="00DA733B">
        <w:rPr>
          <w:rFonts w:asciiTheme="minorHAnsi" w:hAnsiTheme="minorHAnsi" w:cstheme="minorHAnsi"/>
        </w:rPr>
        <w:t>.</w:t>
      </w:r>
      <w:r>
        <w:rPr>
          <w:rFonts w:asciiTheme="minorHAnsi" w:hAnsiTheme="minorHAnsi" w:cstheme="minorHAnsi"/>
        </w:rPr>
        <w:t xml:space="preserve"> </w:t>
      </w:r>
      <w:r w:rsidRPr="00DA733B">
        <w:rPr>
          <w:rFonts w:asciiTheme="minorHAnsi" w:hAnsiTheme="minorHAnsi" w:cstheme="minorHAnsi"/>
        </w:rPr>
        <w:t>National Fire Protection Association (NFPA) Codes</w:t>
      </w:r>
    </w:p>
    <w:p w14:paraId="1755EBFC" w14:textId="77777777" w:rsidR="00513095" w:rsidRPr="00DA733B" w:rsidRDefault="00513095" w:rsidP="00513095">
      <w:pPr>
        <w:pStyle w:val="Default"/>
        <w:rPr>
          <w:rFonts w:asciiTheme="minorHAnsi" w:hAnsiTheme="minorHAnsi" w:cstheme="minorHAnsi"/>
        </w:rPr>
      </w:pPr>
      <w:r>
        <w:rPr>
          <w:rFonts w:asciiTheme="minorHAnsi" w:hAnsiTheme="minorHAnsi" w:cstheme="minorHAnsi"/>
        </w:rPr>
        <w:t>6</w:t>
      </w:r>
      <w:r w:rsidRPr="00DA733B">
        <w:rPr>
          <w:rFonts w:asciiTheme="minorHAnsi" w:hAnsiTheme="minorHAnsi" w:cstheme="minorHAnsi"/>
        </w:rPr>
        <w:t>.</w:t>
      </w:r>
      <w:r>
        <w:rPr>
          <w:rFonts w:asciiTheme="minorHAnsi" w:hAnsiTheme="minorHAnsi" w:cstheme="minorHAnsi"/>
        </w:rPr>
        <w:t xml:space="preserve"> </w:t>
      </w:r>
      <w:r w:rsidRPr="00DA733B">
        <w:rPr>
          <w:rFonts w:asciiTheme="minorHAnsi" w:hAnsiTheme="minorHAnsi" w:cstheme="minorHAnsi"/>
        </w:rPr>
        <w:t>NFPA Fire Protection Handbook,</w:t>
      </w:r>
    </w:p>
    <w:p w14:paraId="564AD86C" w14:textId="77777777" w:rsidR="00513095" w:rsidRDefault="00513095" w:rsidP="00513095">
      <w:pPr>
        <w:pStyle w:val="Default"/>
        <w:rPr>
          <w:rFonts w:asciiTheme="minorHAnsi" w:hAnsiTheme="minorHAnsi" w:cstheme="minorHAnsi"/>
        </w:rPr>
      </w:pPr>
      <w:r>
        <w:rPr>
          <w:rFonts w:asciiTheme="minorHAnsi" w:hAnsiTheme="minorHAnsi" w:cstheme="minorHAnsi"/>
        </w:rPr>
        <w:t>7</w:t>
      </w:r>
      <w:r w:rsidRPr="00DA733B">
        <w:rPr>
          <w:rFonts w:asciiTheme="minorHAnsi" w:hAnsiTheme="minorHAnsi" w:cstheme="minorHAnsi"/>
        </w:rPr>
        <w:t>.</w:t>
      </w:r>
      <w:r>
        <w:rPr>
          <w:rFonts w:asciiTheme="minorHAnsi" w:hAnsiTheme="minorHAnsi" w:cstheme="minorHAnsi"/>
        </w:rPr>
        <w:t xml:space="preserve"> </w:t>
      </w:r>
      <w:r w:rsidRPr="00DA733B">
        <w:rPr>
          <w:rFonts w:asciiTheme="minorHAnsi" w:hAnsiTheme="minorHAnsi" w:cstheme="minorHAnsi"/>
        </w:rPr>
        <w:t>NFPA 101/ Life Safety Code,</w:t>
      </w:r>
    </w:p>
    <w:p w14:paraId="105D88B8" w14:textId="77777777" w:rsidR="00513095" w:rsidRPr="00F84DE1" w:rsidRDefault="00513095" w:rsidP="00513095">
      <w:pPr>
        <w:pStyle w:val="Default"/>
        <w:rPr>
          <w:rFonts w:asciiTheme="minorHAnsi" w:hAnsiTheme="minorHAnsi" w:cstheme="minorHAnsi"/>
        </w:rPr>
      </w:pPr>
      <w:r w:rsidRPr="00F84DE1">
        <w:rPr>
          <w:rFonts w:asciiTheme="minorHAnsi" w:hAnsiTheme="minorHAnsi" w:cstheme="minorHAnsi"/>
        </w:rPr>
        <w:t>8. Underwriter’s Laboratories (UL) Building Materials Directory</w:t>
      </w:r>
    </w:p>
    <w:p w14:paraId="6F52BA61" w14:textId="77777777" w:rsidR="00513095" w:rsidRPr="00F84DE1" w:rsidRDefault="00513095" w:rsidP="00513095">
      <w:pPr>
        <w:pStyle w:val="Default"/>
        <w:rPr>
          <w:rFonts w:asciiTheme="minorHAnsi" w:hAnsiTheme="minorHAnsi" w:cstheme="minorHAnsi"/>
        </w:rPr>
      </w:pPr>
      <w:r w:rsidRPr="00F84DE1">
        <w:rPr>
          <w:rFonts w:asciiTheme="minorHAnsi" w:hAnsiTheme="minorHAnsi" w:cstheme="minorHAnsi"/>
        </w:rPr>
        <w:t>9. Underwriter’s Laboratories (UL) Fire Resistance Directory</w:t>
      </w:r>
    </w:p>
    <w:p w14:paraId="53C51CA3" w14:textId="77777777" w:rsidR="00513095" w:rsidRPr="00F84DE1" w:rsidRDefault="00513095" w:rsidP="00513095">
      <w:pPr>
        <w:pStyle w:val="Default"/>
        <w:rPr>
          <w:rFonts w:asciiTheme="minorHAnsi" w:hAnsiTheme="minorHAnsi" w:cstheme="minorHAnsi"/>
        </w:rPr>
      </w:pPr>
      <w:r w:rsidRPr="00F84DE1">
        <w:rPr>
          <w:rFonts w:asciiTheme="minorHAnsi" w:hAnsiTheme="minorHAnsi" w:cstheme="minorHAnsi"/>
        </w:rPr>
        <w:t>10. Louisiana Uniform Statewide Building Code.</w:t>
      </w:r>
    </w:p>
    <w:p w14:paraId="4BE88DBA" w14:textId="77777777" w:rsidR="00513095" w:rsidRPr="00F84DE1" w:rsidRDefault="00513095" w:rsidP="00513095">
      <w:pPr>
        <w:pStyle w:val="Default"/>
        <w:rPr>
          <w:rFonts w:asciiTheme="minorHAnsi" w:hAnsiTheme="minorHAnsi" w:cstheme="minorHAnsi"/>
        </w:rPr>
      </w:pPr>
      <w:r w:rsidRPr="00F84DE1">
        <w:rPr>
          <w:rFonts w:asciiTheme="minorHAnsi" w:hAnsiTheme="minorHAnsi" w:cstheme="minorHAnsi"/>
        </w:rPr>
        <w:t>11. National Fire Protection Association (NFPA) 70 National Electrical Code.</w:t>
      </w:r>
    </w:p>
    <w:p w14:paraId="339203B8" w14:textId="77777777" w:rsidR="00513095" w:rsidRPr="00F84DE1" w:rsidRDefault="00513095" w:rsidP="00513095">
      <w:pPr>
        <w:pStyle w:val="Default"/>
        <w:rPr>
          <w:rFonts w:asciiTheme="minorHAnsi" w:hAnsiTheme="minorHAnsi" w:cstheme="minorHAnsi"/>
        </w:rPr>
      </w:pPr>
      <w:r>
        <w:rPr>
          <w:rFonts w:asciiTheme="minorHAnsi" w:hAnsiTheme="minorHAnsi" w:cstheme="minorHAnsi"/>
        </w:rPr>
        <w:t>12</w:t>
      </w:r>
      <w:r w:rsidRPr="00F84DE1">
        <w:rPr>
          <w:rFonts w:asciiTheme="minorHAnsi" w:hAnsiTheme="minorHAnsi" w:cstheme="minorHAnsi"/>
        </w:rPr>
        <w:t>.</w:t>
      </w:r>
      <w:r>
        <w:rPr>
          <w:rFonts w:asciiTheme="minorHAnsi" w:hAnsiTheme="minorHAnsi" w:cstheme="minorHAnsi"/>
        </w:rPr>
        <w:t xml:space="preserve"> </w:t>
      </w:r>
      <w:r w:rsidRPr="00F84DE1">
        <w:rPr>
          <w:rFonts w:asciiTheme="minorHAnsi" w:hAnsiTheme="minorHAnsi" w:cstheme="minorHAnsi"/>
        </w:rPr>
        <w:t>National Fire Protection Association (NFPA) 72 National Fire Alarm Code.</w:t>
      </w:r>
    </w:p>
    <w:p w14:paraId="03A579F2" w14:textId="77777777" w:rsidR="00513095" w:rsidRPr="00F84DE1" w:rsidRDefault="00513095" w:rsidP="00513095">
      <w:pPr>
        <w:pStyle w:val="Default"/>
        <w:rPr>
          <w:rFonts w:asciiTheme="minorHAnsi" w:hAnsiTheme="minorHAnsi" w:cstheme="minorHAnsi"/>
        </w:rPr>
      </w:pPr>
      <w:r>
        <w:rPr>
          <w:rFonts w:asciiTheme="minorHAnsi" w:hAnsiTheme="minorHAnsi" w:cstheme="minorHAnsi"/>
        </w:rPr>
        <w:t>13</w:t>
      </w:r>
      <w:r w:rsidRPr="00F84DE1">
        <w:rPr>
          <w:rFonts w:asciiTheme="minorHAnsi" w:hAnsiTheme="minorHAnsi" w:cstheme="minorHAnsi"/>
        </w:rPr>
        <w:t>.</w:t>
      </w:r>
      <w:r>
        <w:rPr>
          <w:rFonts w:asciiTheme="minorHAnsi" w:hAnsiTheme="minorHAnsi" w:cstheme="minorHAnsi"/>
        </w:rPr>
        <w:t xml:space="preserve"> </w:t>
      </w:r>
      <w:r w:rsidRPr="00F84DE1">
        <w:rPr>
          <w:rFonts w:asciiTheme="minorHAnsi" w:hAnsiTheme="minorHAnsi" w:cstheme="minorHAnsi"/>
        </w:rPr>
        <w:t>National Fire Protection Association (NFPA) 780 Standard for installation of Lightning.</w:t>
      </w:r>
    </w:p>
    <w:p w14:paraId="7E43F30E" w14:textId="77777777" w:rsidR="00513095" w:rsidRPr="00F84DE1" w:rsidRDefault="00513095" w:rsidP="00513095">
      <w:pPr>
        <w:pStyle w:val="Default"/>
        <w:rPr>
          <w:rFonts w:asciiTheme="minorHAnsi" w:hAnsiTheme="minorHAnsi" w:cstheme="minorHAnsi"/>
        </w:rPr>
      </w:pPr>
      <w:r>
        <w:rPr>
          <w:rFonts w:asciiTheme="minorHAnsi" w:hAnsiTheme="minorHAnsi" w:cstheme="minorHAnsi"/>
        </w:rPr>
        <w:t>14</w:t>
      </w:r>
      <w:r w:rsidRPr="00F84DE1">
        <w:rPr>
          <w:rFonts w:asciiTheme="minorHAnsi" w:hAnsiTheme="minorHAnsi" w:cstheme="minorHAnsi"/>
        </w:rPr>
        <w:t>.</w:t>
      </w:r>
      <w:r>
        <w:rPr>
          <w:rFonts w:asciiTheme="minorHAnsi" w:hAnsiTheme="minorHAnsi" w:cstheme="minorHAnsi"/>
        </w:rPr>
        <w:t xml:space="preserve"> </w:t>
      </w:r>
      <w:r w:rsidRPr="00F84DE1">
        <w:rPr>
          <w:rFonts w:asciiTheme="minorHAnsi" w:hAnsiTheme="minorHAnsi" w:cstheme="minorHAnsi"/>
        </w:rPr>
        <w:t>Occupational Safety and Health Administration (OSHA) Requirements, Standards and</w:t>
      </w:r>
      <w:r>
        <w:rPr>
          <w:rFonts w:asciiTheme="minorHAnsi" w:hAnsiTheme="minorHAnsi" w:cstheme="minorHAnsi"/>
        </w:rPr>
        <w:t xml:space="preserve"> </w:t>
      </w:r>
      <w:r w:rsidRPr="00F84DE1">
        <w:rPr>
          <w:rFonts w:asciiTheme="minorHAnsi" w:hAnsiTheme="minorHAnsi" w:cstheme="minorHAnsi"/>
        </w:rPr>
        <w:t>Criteria.</w:t>
      </w:r>
    </w:p>
    <w:p w14:paraId="0FD05E7E" w14:textId="77777777" w:rsidR="00513095" w:rsidRPr="00F84DE1" w:rsidRDefault="00513095" w:rsidP="00513095">
      <w:pPr>
        <w:pStyle w:val="Default"/>
        <w:rPr>
          <w:rFonts w:asciiTheme="minorHAnsi" w:hAnsiTheme="minorHAnsi" w:cstheme="minorHAnsi"/>
        </w:rPr>
      </w:pPr>
      <w:r w:rsidRPr="00F84DE1">
        <w:rPr>
          <w:rFonts w:asciiTheme="minorHAnsi" w:hAnsiTheme="minorHAnsi" w:cstheme="minorHAnsi"/>
        </w:rPr>
        <w:t>15. Electrical Construction Materials Directory.</w:t>
      </w:r>
    </w:p>
    <w:p w14:paraId="47C5CBBC" w14:textId="77777777" w:rsidR="00513095" w:rsidRPr="00F84DE1" w:rsidRDefault="00513095" w:rsidP="00513095">
      <w:pPr>
        <w:pStyle w:val="Default"/>
        <w:rPr>
          <w:rFonts w:asciiTheme="minorHAnsi" w:hAnsiTheme="minorHAnsi" w:cstheme="minorHAnsi"/>
        </w:rPr>
      </w:pPr>
      <w:r w:rsidRPr="00F84DE1">
        <w:rPr>
          <w:rFonts w:asciiTheme="minorHAnsi" w:hAnsiTheme="minorHAnsi" w:cstheme="minorHAnsi"/>
        </w:rPr>
        <w:t>16. American Institute of Steel Construction (AISC) Manual of Steel Construction.</w:t>
      </w:r>
    </w:p>
    <w:p w14:paraId="6BACD48F" w14:textId="77777777" w:rsidR="00513095" w:rsidRPr="00BC547D" w:rsidRDefault="00513095" w:rsidP="00361B93">
      <w:pPr>
        <w:rPr>
          <w:rFonts w:asciiTheme="minorHAnsi" w:hAnsiTheme="minorHAnsi" w:cstheme="minorHAnsi"/>
        </w:rPr>
      </w:pPr>
    </w:p>
    <w:p w14:paraId="48ADFF82" w14:textId="3544EE18" w:rsidR="00770D29" w:rsidRPr="00BC547D" w:rsidRDefault="00770D29" w:rsidP="00361B93">
      <w:pPr>
        <w:pStyle w:val="Heading1"/>
        <w:rPr>
          <w:rFonts w:asciiTheme="minorHAnsi" w:hAnsiTheme="minorHAnsi" w:cstheme="minorHAnsi"/>
          <w:b w:val="0"/>
        </w:rPr>
      </w:pPr>
      <w:r w:rsidRPr="00BC547D">
        <w:rPr>
          <w:rFonts w:asciiTheme="minorHAnsi" w:hAnsiTheme="minorHAnsi" w:cstheme="minorHAnsi"/>
          <w:u w:val="single"/>
        </w:rPr>
        <w:t>Tas</w:t>
      </w:r>
      <w:r w:rsidR="007449FB" w:rsidRPr="00BC547D">
        <w:rPr>
          <w:rFonts w:asciiTheme="minorHAnsi" w:hAnsiTheme="minorHAnsi" w:cstheme="minorHAnsi"/>
          <w:u w:val="single"/>
        </w:rPr>
        <w:t>k</w:t>
      </w:r>
      <w:r w:rsidR="00274CF8" w:rsidRPr="00BC547D">
        <w:rPr>
          <w:rFonts w:asciiTheme="minorHAnsi" w:hAnsiTheme="minorHAnsi" w:cstheme="minorHAnsi"/>
          <w:u w:val="single"/>
        </w:rPr>
        <w:t>s</w:t>
      </w:r>
      <w:r w:rsidR="0004488A" w:rsidRPr="00BC547D">
        <w:rPr>
          <w:rFonts w:asciiTheme="minorHAnsi" w:hAnsiTheme="minorHAnsi" w:cstheme="minorHAnsi"/>
          <w:u w:val="single"/>
        </w:rPr>
        <w:t>:</w:t>
      </w:r>
      <w:r w:rsidR="00455123" w:rsidRPr="00BC547D">
        <w:rPr>
          <w:rFonts w:asciiTheme="minorHAnsi" w:hAnsiTheme="minorHAnsi" w:cstheme="minorHAnsi"/>
        </w:rPr>
        <w:t xml:space="preserve"> </w:t>
      </w:r>
    </w:p>
    <w:p w14:paraId="562FE82E" w14:textId="77777777" w:rsidR="00770D29" w:rsidRPr="00BC547D" w:rsidRDefault="00770D29" w:rsidP="00361B93">
      <w:pPr>
        <w:rPr>
          <w:rFonts w:asciiTheme="minorHAnsi" w:hAnsiTheme="minorHAnsi" w:cstheme="minorHAnsi"/>
        </w:rPr>
      </w:pPr>
    </w:p>
    <w:p w14:paraId="0030C214" w14:textId="271DF00A" w:rsidR="00B42899" w:rsidRPr="00BC547D" w:rsidRDefault="00B42899" w:rsidP="00361B93">
      <w:pPr>
        <w:pStyle w:val="Heading2"/>
        <w:rPr>
          <w:b/>
        </w:rPr>
      </w:pPr>
      <w:r w:rsidRPr="00BC547D">
        <w:rPr>
          <w:b/>
        </w:rPr>
        <w:t xml:space="preserve">Task 1: </w:t>
      </w:r>
      <w:r w:rsidR="00F32A78" w:rsidRPr="00BC547D">
        <w:rPr>
          <w:b/>
        </w:rPr>
        <w:t xml:space="preserve">Kick-Off and </w:t>
      </w:r>
      <w:r w:rsidRPr="00BC547D">
        <w:rPr>
          <w:b/>
        </w:rPr>
        <w:t>Preconstruction</w:t>
      </w:r>
      <w:r w:rsidR="00476E5D" w:rsidRPr="00BC547D">
        <w:rPr>
          <w:b/>
        </w:rPr>
        <w:t xml:space="preserve"> Site Visit</w:t>
      </w:r>
      <w:r w:rsidRPr="00BC547D">
        <w:rPr>
          <w:b/>
        </w:rPr>
        <w:t>:</w:t>
      </w:r>
    </w:p>
    <w:p w14:paraId="428E6DF9" w14:textId="77777777" w:rsidR="00C82CD5" w:rsidRPr="00BC547D" w:rsidRDefault="00C82CD5" w:rsidP="00C82CD5"/>
    <w:p w14:paraId="5BB3CA6A" w14:textId="131338CE" w:rsidR="00274CF8" w:rsidRPr="00BC547D" w:rsidRDefault="00274CF8" w:rsidP="00476E5D">
      <w:pPr>
        <w:pStyle w:val="Heading3"/>
      </w:pPr>
      <w:r w:rsidRPr="00BC547D">
        <w:t>Determine specific requirements for p</w:t>
      </w:r>
      <w:r w:rsidR="00476E5D" w:rsidRPr="00BC547D">
        <w:t xml:space="preserve">roject </w:t>
      </w:r>
      <w:r w:rsidRPr="00BC547D">
        <w:t xml:space="preserve">site access by </w:t>
      </w:r>
      <w:r w:rsidR="00C82CD5" w:rsidRPr="00BC547D">
        <w:t xml:space="preserve">the </w:t>
      </w:r>
      <w:r w:rsidRPr="00BC547D">
        <w:t>Contractor.</w:t>
      </w:r>
    </w:p>
    <w:p w14:paraId="1B6925FE" w14:textId="2F4A43C9" w:rsidR="00274CF8" w:rsidRPr="00BC547D" w:rsidRDefault="00274CF8" w:rsidP="00476E5D">
      <w:pPr>
        <w:pStyle w:val="Heading3"/>
      </w:pPr>
      <w:r w:rsidRPr="00BC547D">
        <w:t>Determine existing environmental</w:t>
      </w:r>
      <w:r w:rsidR="00476E5D" w:rsidRPr="00BC547D">
        <w:t xml:space="preserve"> and </w:t>
      </w:r>
      <w:r w:rsidRPr="00BC547D">
        <w:t>soil conditions, obtain “as-built” documents, and take photographs/surveys, as required.</w:t>
      </w:r>
    </w:p>
    <w:p w14:paraId="2BE340D0" w14:textId="77777777" w:rsidR="00274CF8" w:rsidRPr="00BC547D" w:rsidRDefault="00274CF8" w:rsidP="00476E5D">
      <w:pPr>
        <w:pStyle w:val="Heading3"/>
      </w:pPr>
      <w:r w:rsidRPr="00BC547D">
        <w:t>Determine distance and accessibility of utilities.</w:t>
      </w:r>
    </w:p>
    <w:p w14:paraId="08B93ADD" w14:textId="03409DB5" w:rsidR="003C3C06" w:rsidRPr="00A477E6" w:rsidRDefault="003C3C06" w:rsidP="00476E5D">
      <w:pPr>
        <w:pStyle w:val="Heading3"/>
      </w:pPr>
      <w:r w:rsidRPr="00BC547D">
        <w:t xml:space="preserve">Obtain Government provided Record of Environmental Consideration (REC) if not provided </w:t>
      </w:r>
      <w:r w:rsidR="00476E5D" w:rsidRPr="00BC547D">
        <w:t>prior to final</w:t>
      </w:r>
      <w:r w:rsidRPr="00BC547D">
        <w:t xml:space="preserve"> proposal process, to determine testing and permitting requirements. A modification may be required if the REC requires more than best management practices (BMP) for erosion control</w:t>
      </w:r>
      <w:r w:rsidR="00476E5D" w:rsidRPr="00BC547D">
        <w:t xml:space="preserve"> if not provided to contractor prior to final proposal submission and attached to this </w:t>
      </w:r>
      <w:r w:rsidR="00476E5D" w:rsidRPr="00A477E6">
        <w:t>document as an appendix item.</w:t>
      </w:r>
    </w:p>
    <w:p w14:paraId="394D81F2" w14:textId="3005DEAB" w:rsidR="00476E5D" w:rsidRPr="00BC547D" w:rsidRDefault="00476E5D" w:rsidP="00476E5D">
      <w:pPr>
        <w:pStyle w:val="Heading3"/>
      </w:pPr>
      <w:r w:rsidRPr="00BC547D">
        <w:lastRenderedPageBreak/>
        <w:t xml:space="preserve">Identify stakeholders for the project and establish the communication matrix between </w:t>
      </w:r>
      <w:r w:rsidR="00C82CD5" w:rsidRPr="00BC547D">
        <w:t xml:space="preserve">the </w:t>
      </w:r>
      <w:r w:rsidRPr="00BC547D">
        <w:t xml:space="preserve">Contractor and </w:t>
      </w:r>
      <w:r w:rsidR="00C82CD5" w:rsidRPr="00BC547D">
        <w:t xml:space="preserve">the </w:t>
      </w:r>
      <w:r w:rsidRPr="00BC547D">
        <w:t>Customer.</w:t>
      </w:r>
    </w:p>
    <w:p w14:paraId="4DF271C1" w14:textId="6F49265A" w:rsidR="00274CF8" w:rsidRPr="00BC547D" w:rsidRDefault="00476E5D" w:rsidP="00476E5D">
      <w:pPr>
        <w:pStyle w:val="Heading3"/>
      </w:pPr>
      <w:r w:rsidRPr="00BC547D">
        <w:t>If any major discrepancies are determined, documentation shall be provided and discussed with all required stakeholders no later than seven</w:t>
      </w:r>
      <w:r w:rsidR="00C82CD5" w:rsidRPr="00BC547D">
        <w:t xml:space="preserve"> (7)</w:t>
      </w:r>
      <w:r w:rsidRPr="00BC547D">
        <w:t xml:space="preserve"> days from Preconstruction Site Visit</w:t>
      </w:r>
      <w:r w:rsidR="00274CF8" w:rsidRPr="00BC547D">
        <w:t>.</w:t>
      </w:r>
    </w:p>
    <w:p w14:paraId="16F9131D" w14:textId="77777777" w:rsidR="00DB629D" w:rsidRPr="00BC547D" w:rsidRDefault="00DB629D" w:rsidP="00361B93">
      <w:pPr>
        <w:pStyle w:val="ListParagraph"/>
        <w:tabs>
          <w:tab w:val="left" w:pos="630"/>
        </w:tabs>
        <w:kinsoku w:val="0"/>
        <w:overflowPunct w:val="0"/>
        <w:ind w:left="648"/>
        <w:outlineLvl w:val="0"/>
        <w:rPr>
          <w:rFonts w:asciiTheme="minorHAnsi" w:hAnsiTheme="minorHAnsi" w:cstheme="minorHAnsi"/>
        </w:rPr>
      </w:pPr>
    </w:p>
    <w:p w14:paraId="6E3008DE" w14:textId="70506D3B" w:rsidR="00B42899" w:rsidRPr="00BC547D" w:rsidRDefault="00274CF8" w:rsidP="00361B93">
      <w:pPr>
        <w:pStyle w:val="Heading3"/>
        <w:rPr>
          <w:rFonts w:cstheme="minorHAnsi"/>
          <w:b/>
          <w:bCs/>
        </w:rPr>
      </w:pPr>
      <w:r w:rsidRPr="00BC547D">
        <w:rPr>
          <w:rFonts w:cstheme="minorHAnsi"/>
          <w:b/>
          <w:bCs/>
        </w:rPr>
        <w:t>Design</w:t>
      </w:r>
      <w:r w:rsidR="00B42899" w:rsidRPr="00BC547D">
        <w:rPr>
          <w:rFonts w:cstheme="minorHAnsi"/>
          <w:b/>
          <w:bCs/>
        </w:rPr>
        <w:t>:</w:t>
      </w:r>
      <w:r w:rsidR="00AE563E" w:rsidRPr="00BC547D">
        <w:rPr>
          <w:rFonts w:cstheme="minorHAnsi"/>
        </w:rPr>
        <w:t xml:space="preserve"> The Contractor shall design </w:t>
      </w:r>
      <w:r w:rsidR="0041762F" w:rsidRPr="00BC547D">
        <w:rPr>
          <w:rFonts w:cstheme="minorHAnsi"/>
        </w:rPr>
        <w:t>a S</w:t>
      </w:r>
      <w:r w:rsidR="005A5052">
        <w:rPr>
          <w:rFonts w:cstheme="minorHAnsi"/>
        </w:rPr>
        <w:t>IM</w:t>
      </w:r>
      <w:r w:rsidR="0041762F" w:rsidRPr="00BC547D">
        <w:rPr>
          <w:rFonts w:cstheme="minorHAnsi"/>
        </w:rPr>
        <w:t xml:space="preserve"> House</w:t>
      </w:r>
      <w:r w:rsidR="00B414A7" w:rsidRPr="00BC547D">
        <w:rPr>
          <w:rFonts w:cstheme="minorHAnsi"/>
        </w:rPr>
        <w:t>. All dimension</w:t>
      </w:r>
      <w:r w:rsidR="0098482F" w:rsidRPr="00BC547D">
        <w:rPr>
          <w:rFonts w:cstheme="minorHAnsi"/>
        </w:rPr>
        <w:t>s</w:t>
      </w:r>
      <w:r w:rsidR="00B414A7" w:rsidRPr="00BC547D">
        <w:rPr>
          <w:rFonts w:cstheme="minorHAnsi"/>
        </w:rPr>
        <w:t xml:space="preserve"> referenced in this document are for planning purposes and are to be considered “Approximate”.</w:t>
      </w:r>
    </w:p>
    <w:p w14:paraId="49E941FF" w14:textId="75D902C0" w:rsidR="00B42899" w:rsidRPr="00BC547D" w:rsidRDefault="00B42899" w:rsidP="00361B93">
      <w:pPr>
        <w:pStyle w:val="ListParagraph"/>
        <w:tabs>
          <w:tab w:val="left" w:pos="360"/>
          <w:tab w:val="left" w:pos="630"/>
        </w:tabs>
        <w:kinsoku w:val="0"/>
        <w:overflowPunct w:val="0"/>
        <w:outlineLvl w:val="0"/>
        <w:rPr>
          <w:rFonts w:asciiTheme="minorHAnsi" w:hAnsiTheme="minorHAnsi" w:cstheme="minorHAnsi"/>
          <w:b/>
          <w:bCs/>
        </w:rPr>
      </w:pPr>
    </w:p>
    <w:p w14:paraId="4C12A645" w14:textId="1132BF43" w:rsidR="00361B93" w:rsidRPr="00586A1A" w:rsidRDefault="005973EC" w:rsidP="00AE692E">
      <w:pPr>
        <w:pStyle w:val="Heading4"/>
        <w:keepNext w:val="0"/>
        <w:keepLines w:val="0"/>
        <w:rPr>
          <w:b/>
          <w:bCs/>
          <w:color w:val="auto"/>
          <w:u w:val="single"/>
        </w:rPr>
      </w:pPr>
      <w:r w:rsidRPr="00BC547D">
        <w:rPr>
          <w:rFonts w:asciiTheme="minorHAnsi" w:hAnsiTheme="minorHAnsi" w:cstheme="minorHAnsi"/>
          <w:i w:val="0"/>
          <w:iCs w:val="0"/>
          <w:color w:val="auto"/>
        </w:rPr>
        <w:t xml:space="preserve">Exterior dimensions </w:t>
      </w:r>
      <w:r w:rsidR="0080626C" w:rsidRPr="00BC547D">
        <w:rPr>
          <w:rFonts w:asciiTheme="minorHAnsi" w:hAnsiTheme="minorHAnsi" w:cstheme="minorHAnsi"/>
          <w:i w:val="0"/>
          <w:iCs w:val="0"/>
          <w:color w:val="auto"/>
        </w:rPr>
        <w:t>shall be designed to</w:t>
      </w:r>
      <w:r w:rsidRPr="00BC547D">
        <w:rPr>
          <w:rFonts w:asciiTheme="minorHAnsi" w:hAnsiTheme="minorHAnsi" w:cstheme="minorHAnsi"/>
          <w:i w:val="0"/>
          <w:iCs w:val="0"/>
          <w:color w:val="auto"/>
        </w:rPr>
        <w:t xml:space="preserve"> </w:t>
      </w:r>
      <w:r w:rsidR="00BD5E69" w:rsidRPr="00BC547D">
        <w:rPr>
          <w:rFonts w:asciiTheme="minorHAnsi" w:hAnsiTheme="minorHAnsi" w:cstheme="minorHAnsi"/>
          <w:i w:val="0"/>
          <w:iCs w:val="0"/>
          <w:color w:val="auto"/>
        </w:rPr>
        <w:t xml:space="preserve">50’ wide </w:t>
      </w:r>
      <w:r w:rsidR="00C82CD5" w:rsidRPr="00BC547D">
        <w:rPr>
          <w:rFonts w:asciiTheme="minorHAnsi" w:hAnsiTheme="minorHAnsi" w:cstheme="minorHAnsi"/>
          <w:i w:val="0"/>
          <w:iCs w:val="0"/>
          <w:color w:val="auto"/>
        </w:rPr>
        <w:t xml:space="preserve">X </w:t>
      </w:r>
      <w:r w:rsidR="00BD5E69" w:rsidRPr="00BC547D">
        <w:rPr>
          <w:rFonts w:asciiTheme="minorHAnsi" w:hAnsiTheme="minorHAnsi" w:cstheme="minorHAnsi"/>
          <w:i w:val="0"/>
          <w:iCs w:val="0"/>
          <w:color w:val="auto"/>
        </w:rPr>
        <w:t xml:space="preserve">100’ long </w:t>
      </w:r>
      <w:r w:rsidR="00C82CD5" w:rsidRPr="00BC547D">
        <w:rPr>
          <w:rFonts w:asciiTheme="minorHAnsi" w:hAnsiTheme="minorHAnsi" w:cstheme="minorHAnsi"/>
          <w:i w:val="0"/>
          <w:iCs w:val="0"/>
          <w:color w:val="auto"/>
        </w:rPr>
        <w:t xml:space="preserve">X </w:t>
      </w:r>
      <w:r w:rsidR="00800B48" w:rsidRPr="00BC547D">
        <w:rPr>
          <w:rFonts w:asciiTheme="minorHAnsi" w:hAnsiTheme="minorHAnsi" w:cstheme="minorHAnsi"/>
          <w:i w:val="0"/>
          <w:iCs w:val="0"/>
          <w:color w:val="auto"/>
        </w:rPr>
        <w:t>20</w:t>
      </w:r>
      <w:r w:rsidR="00BD5E69" w:rsidRPr="00BC547D">
        <w:rPr>
          <w:rFonts w:asciiTheme="minorHAnsi" w:hAnsiTheme="minorHAnsi" w:cstheme="minorHAnsi"/>
          <w:i w:val="0"/>
          <w:iCs w:val="0"/>
          <w:color w:val="auto"/>
        </w:rPr>
        <w:t>’</w:t>
      </w:r>
      <w:r w:rsidRPr="00BC547D">
        <w:rPr>
          <w:rFonts w:asciiTheme="minorHAnsi" w:hAnsiTheme="minorHAnsi" w:cstheme="minorHAnsi"/>
          <w:i w:val="0"/>
          <w:iCs w:val="0"/>
          <w:color w:val="auto"/>
        </w:rPr>
        <w:t xml:space="preserve"> to eaves</w:t>
      </w:r>
      <w:r w:rsidR="0017312C" w:rsidRPr="00BC547D">
        <w:rPr>
          <w:rFonts w:asciiTheme="minorHAnsi" w:hAnsiTheme="minorHAnsi" w:cstheme="minorHAnsi"/>
          <w:i w:val="0"/>
          <w:iCs w:val="0"/>
          <w:color w:val="auto"/>
        </w:rPr>
        <w:t>.</w:t>
      </w:r>
      <w:r w:rsidR="00A147FE">
        <w:rPr>
          <w:rFonts w:asciiTheme="minorHAnsi" w:hAnsiTheme="minorHAnsi" w:cstheme="minorHAnsi"/>
          <w:i w:val="0"/>
          <w:iCs w:val="0"/>
          <w:color w:val="auto"/>
        </w:rPr>
        <w:t xml:space="preserve">  </w:t>
      </w:r>
      <w:r w:rsidR="00A147FE" w:rsidRPr="00586A1A">
        <w:rPr>
          <w:rFonts w:asciiTheme="minorHAnsi" w:hAnsiTheme="minorHAnsi" w:cstheme="minorHAnsi"/>
          <w:i w:val="0"/>
          <w:iCs w:val="0"/>
          <w:color w:val="auto"/>
        </w:rPr>
        <w:t xml:space="preserve">The building will be all white in color to </w:t>
      </w:r>
      <w:r w:rsidR="009249A4" w:rsidRPr="00586A1A">
        <w:rPr>
          <w:rFonts w:asciiTheme="minorHAnsi" w:hAnsiTheme="minorHAnsi" w:cstheme="minorHAnsi"/>
          <w:i w:val="0"/>
          <w:iCs w:val="0"/>
          <w:color w:val="auto"/>
        </w:rPr>
        <w:t>assist in keeping the building cool</w:t>
      </w:r>
      <w:r w:rsidR="00A147FE" w:rsidRPr="00586A1A">
        <w:rPr>
          <w:rFonts w:asciiTheme="minorHAnsi" w:hAnsiTheme="minorHAnsi" w:cstheme="minorHAnsi"/>
          <w:i w:val="0"/>
          <w:iCs w:val="0"/>
          <w:color w:val="auto"/>
        </w:rPr>
        <w:t>.</w:t>
      </w:r>
      <w:r w:rsidR="002A7611" w:rsidRPr="00586A1A">
        <w:rPr>
          <w:rFonts w:asciiTheme="minorHAnsi" w:hAnsiTheme="minorHAnsi" w:cstheme="minorHAnsi"/>
          <w:i w:val="0"/>
          <w:iCs w:val="0"/>
          <w:color w:val="auto"/>
        </w:rPr>
        <w:t xml:space="preserve">  </w:t>
      </w:r>
      <w:r w:rsidR="00D179E7" w:rsidRPr="00586A1A">
        <w:rPr>
          <w:rFonts w:asciiTheme="minorHAnsi" w:hAnsiTheme="minorHAnsi" w:cstheme="minorHAnsi"/>
          <w:i w:val="0"/>
          <w:iCs w:val="0"/>
          <w:color w:val="auto"/>
        </w:rPr>
        <w:t>Several options are listed in the appendix section for bidding purposes</w:t>
      </w:r>
      <w:r w:rsidR="00586A1A" w:rsidRPr="00586A1A">
        <w:rPr>
          <w:rFonts w:asciiTheme="minorHAnsi" w:hAnsiTheme="minorHAnsi" w:cstheme="minorHAnsi"/>
          <w:i w:val="0"/>
          <w:iCs w:val="0"/>
          <w:color w:val="auto"/>
        </w:rPr>
        <w:t>.</w:t>
      </w:r>
    </w:p>
    <w:p w14:paraId="3A4F472B" w14:textId="4655B6B7" w:rsidR="00DA380A" w:rsidRPr="008B57C9" w:rsidRDefault="005973EC" w:rsidP="00AE692E">
      <w:pPr>
        <w:pStyle w:val="Heading4"/>
        <w:keepNext w:val="0"/>
        <w:keepLines w:val="0"/>
        <w:rPr>
          <w:rFonts w:asciiTheme="minorHAnsi" w:hAnsiTheme="minorHAnsi" w:cstheme="minorHAnsi"/>
          <w:i w:val="0"/>
          <w:iCs w:val="0"/>
          <w:color w:val="FF0000"/>
        </w:rPr>
      </w:pPr>
      <w:r w:rsidRPr="00586A1A">
        <w:rPr>
          <w:rFonts w:asciiTheme="minorHAnsi" w:hAnsiTheme="minorHAnsi" w:cstheme="minorHAnsi"/>
          <w:i w:val="0"/>
          <w:iCs w:val="0"/>
          <w:color w:val="auto"/>
        </w:rPr>
        <w:t xml:space="preserve">Foundation and slab shall be engineered </w:t>
      </w:r>
      <w:r w:rsidR="00087CDB" w:rsidRPr="00586A1A">
        <w:rPr>
          <w:rFonts w:asciiTheme="minorHAnsi" w:hAnsiTheme="minorHAnsi" w:cstheme="minorHAnsi"/>
          <w:i w:val="0"/>
          <w:iCs w:val="0"/>
          <w:color w:val="auto"/>
        </w:rPr>
        <w:t>to meet</w:t>
      </w:r>
      <w:r w:rsidR="00087CDB" w:rsidRPr="00BC547D">
        <w:rPr>
          <w:rFonts w:asciiTheme="minorHAnsi" w:hAnsiTheme="minorHAnsi" w:cstheme="minorHAnsi"/>
          <w:i w:val="0"/>
          <w:iCs w:val="0"/>
          <w:color w:val="auto"/>
        </w:rPr>
        <w:t xml:space="preserve"> project location requirements</w:t>
      </w:r>
      <w:r w:rsidR="008827BB" w:rsidRPr="00BC547D">
        <w:rPr>
          <w:rFonts w:asciiTheme="minorHAnsi" w:hAnsiTheme="minorHAnsi" w:cstheme="minorHAnsi"/>
          <w:i w:val="0"/>
          <w:iCs w:val="0"/>
          <w:color w:val="auto"/>
        </w:rPr>
        <w:t xml:space="preserve">, </w:t>
      </w:r>
      <w:r w:rsidR="005130C5" w:rsidRPr="00BC547D">
        <w:rPr>
          <w:rFonts w:asciiTheme="minorHAnsi" w:hAnsiTheme="minorHAnsi" w:cstheme="minorHAnsi"/>
          <w:i w:val="0"/>
          <w:iCs w:val="0"/>
          <w:color w:val="auto"/>
        </w:rPr>
        <w:t>to include small vehicular traffic,</w:t>
      </w:r>
      <w:r w:rsidR="00087CDB" w:rsidRPr="00BC547D">
        <w:rPr>
          <w:rFonts w:asciiTheme="minorHAnsi" w:hAnsiTheme="minorHAnsi" w:cstheme="minorHAnsi"/>
          <w:i w:val="0"/>
          <w:iCs w:val="0"/>
          <w:color w:val="auto"/>
        </w:rPr>
        <w:t xml:space="preserve"> and </w:t>
      </w:r>
      <w:r w:rsidR="008827BB" w:rsidRPr="00BC547D">
        <w:rPr>
          <w:rFonts w:asciiTheme="minorHAnsi" w:hAnsiTheme="minorHAnsi" w:cstheme="minorHAnsi"/>
          <w:i w:val="0"/>
          <w:iCs w:val="0"/>
          <w:color w:val="auto"/>
        </w:rPr>
        <w:t>sha</w:t>
      </w:r>
      <w:r w:rsidR="00087CDB" w:rsidRPr="00BC547D">
        <w:rPr>
          <w:rFonts w:asciiTheme="minorHAnsi" w:hAnsiTheme="minorHAnsi" w:cstheme="minorHAnsi"/>
          <w:i w:val="0"/>
          <w:iCs w:val="0"/>
          <w:color w:val="auto"/>
        </w:rPr>
        <w:t>ll be stamped by a structural engineer</w:t>
      </w:r>
      <w:r w:rsidR="0017312C" w:rsidRPr="00BC547D">
        <w:rPr>
          <w:rFonts w:asciiTheme="minorHAnsi" w:hAnsiTheme="minorHAnsi" w:cstheme="minorHAnsi"/>
          <w:i w:val="0"/>
          <w:iCs w:val="0"/>
          <w:color w:val="auto"/>
        </w:rPr>
        <w:t>.</w:t>
      </w:r>
      <w:r w:rsidR="00720990" w:rsidRPr="00BC547D">
        <w:rPr>
          <w:rFonts w:asciiTheme="minorHAnsi" w:hAnsiTheme="minorHAnsi" w:cstheme="minorHAnsi"/>
          <w:i w:val="0"/>
          <w:iCs w:val="0"/>
          <w:color w:val="auto"/>
        </w:rPr>
        <w:t xml:space="preserve"> Bottom level finished floor shall be cured</w:t>
      </w:r>
      <w:r w:rsidR="0080626C" w:rsidRPr="00BC547D">
        <w:rPr>
          <w:rFonts w:asciiTheme="minorHAnsi" w:hAnsiTheme="minorHAnsi" w:cstheme="minorHAnsi"/>
          <w:i w:val="0"/>
          <w:iCs w:val="0"/>
          <w:color w:val="auto"/>
        </w:rPr>
        <w:t>,</w:t>
      </w:r>
      <w:r w:rsidR="00720990" w:rsidRPr="00BC547D">
        <w:rPr>
          <w:rFonts w:asciiTheme="minorHAnsi" w:hAnsiTheme="minorHAnsi" w:cstheme="minorHAnsi"/>
          <w:i w:val="0"/>
          <w:iCs w:val="0"/>
          <w:color w:val="auto"/>
        </w:rPr>
        <w:t xml:space="preserve"> finished concrete. Sealing or staining is not required.</w:t>
      </w:r>
      <w:r w:rsidR="00EB0A91">
        <w:rPr>
          <w:rFonts w:asciiTheme="minorHAnsi" w:hAnsiTheme="minorHAnsi" w:cstheme="minorHAnsi"/>
          <w:i w:val="0"/>
          <w:iCs w:val="0"/>
          <w:color w:val="auto"/>
        </w:rPr>
        <w:t xml:space="preserve"> </w:t>
      </w:r>
      <w:r w:rsidR="001A3276" w:rsidRPr="00586A1A">
        <w:rPr>
          <w:rFonts w:asciiTheme="minorHAnsi" w:hAnsiTheme="minorHAnsi" w:cstheme="minorHAnsi"/>
          <w:i w:val="0"/>
          <w:iCs w:val="0"/>
          <w:color w:val="auto"/>
        </w:rPr>
        <w:t xml:space="preserve">The slab must be able to support the weight of </w:t>
      </w:r>
      <w:r w:rsidR="00EB0A91" w:rsidRPr="00586A1A">
        <w:rPr>
          <w:rFonts w:asciiTheme="minorHAnsi" w:hAnsiTheme="minorHAnsi" w:cstheme="minorHAnsi"/>
          <w:i w:val="0"/>
          <w:iCs w:val="0"/>
          <w:color w:val="auto"/>
        </w:rPr>
        <w:t>a standard pickup</w:t>
      </w:r>
      <w:r w:rsidR="001A3276" w:rsidRPr="00586A1A">
        <w:rPr>
          <w:rFonts w:asciiTheme="minorHAnsi" w:hAnsiTheme="minorHAnsi" w:cstheme="minorHAnsi"/>
          <w:i w:val="0"/>
          <w:iCs w:val="0"/>
          <w:color w:val="auto"/>
        </w:rPr>
        <w:t xml:space="preserve"> truck.</w:t>
      </w:r>
    </w:p>
    <w:p w14:paraId="709ED992" w14:textId="24DD67B2" w:rsidR="00B713B9" w:rsidRPr="008B57C9" w:rsidRDefault="00DA380A" w:rsidP="008B57C9">
      <w:pPr>
        <w:pStyle w:val="Heading4"/>
        <w:keepNext w:val="0"/>
        <w:keepLines w:val="0"/>
        <w:rPr>
          <w:spacing w:val="0"/>
          <w:sz w:val="22"/>
          <w:szCs w:val="22"/>
        </w:rPr>
      </w:pPr>
      <w:r w:rsidRPr="008B57C9">
        <w:rPr>
          <w:rFonts w:asciiTheme="minorHAnsi" w:hAnsiTheme="minorHAnsi" w:cstheme="minorHAnsi"/>
          <w:i w:val="0"/>
          <w:iCs w:val="0"/>
          <w:color w:val="auto"/>
        </w:rPr>
        <w:t>PEMB shall have gable roof with standing seam roof panels, metal gutters, downspouts</w:t>
      </w:r>
      <w:r w:rsidR="00AE692E" w:rsidRPr="008B57C9">
        <w:rPr>
          <w:rFonts w:asciiTheme="minorHAnsi" w:hAnsiTheme="minorHAnsi" w:cstheme="minorHAnsi"/>
          <w:i w:val="0"/>
          <w:iCs w:val="0"/>
          <w:color w:val="auto"/>
        </w:rPr>
        <w:t>,</w:t>
      </w:r>
      <w:r w:rsidRPr="008B57C9">
        <w:rPr>
          <w:rFonts w:asciiTheme="minorHAnsi" w:hAnsiTheme="minorHAnsi" w:cstheme="minorHAnsi"/>
          <w:i w:val="0"/>
          <w:iCs w:val="0"/>
          <w:color w:val="auto"/>
        </w:rPr>
        <w:t xml:space="preserve"> and concrete splash blocks.</w:t>
      </w:r>
      <w:r w:rsidR="007A38E2" w:rsidRPr="008B57C9">
        <w:rPr>
          <w:rFonts w:asciiTheme="minorHAnsi" w:hAnsiTheme="minorHAnsi" w:cstheme="minorHAnsi"/>
          <w:color w:val="auto"/>
        </w:rPr>
        <w:t xml:space="preserve"> </w:t>
      </w:r>
      <w:bookmarkStart w:id="0" w:name="_Hlk47522578"/>
      <w:r w:rsidR="00B713B9" w:rsidRPr="00586A1A">
        <w:rPr>
          <w:i w:val="0"/>
          <w:iCs w:val="0"/>
          <w:color w:val="auto"/>
        </w:rPr>
        <w:t xml:space="preserve">PEMB will include a fan system which will allow for air flow to enter and exit the building to rapidly remove smoke from diversionary devices and lower the ambient temperature for cooling purposes.  The fan system will be designed to prevent rodents and birds from occupying the building.  </w:t>
      </w:r>
      <w:r w:rsidR="00A72D22" w:rsidRPr="00586A1A">
        <w:rPr>
          <w:i w:val="0"/>
          <w:iCs w:val="0"/>
          <w:color w:val="auto"/>
        </w:rPr>
        <w:t>V</w:t>
      </w:r>
      <w:r w:rsidR="00B713B9" w:rsidRPr="00586A1A">
        <w:rPr>
          <w:i w:val="0"/>
          <w:iCs w:val="0"/>
          <w:color w:val="auto"/>
        </w:rPr>
        <w:t>ents for the system must be removable or replaceable to allow for periodic cleaning.</w:t>
      </w:r>
      <w:r w:rsidR="00B713B9" w:rsidRPr="008B57C9">
        <w:rPr>
          <w:color w:val="FF0000"/>
        </w:rPr>
        <w:t xml:space="preserve"> </w:t>
      </w:r>
    </w:p>
    <w:p w14:paraId="22B11B76" w14:textId="51352B2B" w:rsidR="00282EC9" w:rsidRPr="00586A1A" w:rsidRDefault="00586A1A" w:rsidP="00AE692E">
      <w:pPr>
        <w:pStyle w:val="Heading4"/>
        <w:keepNext w:val="0"/>
        <w:keepLines w:val="0"/>
        <w:rPr>
          <w:rFonts w:asciiTheme="minorHAnsi" w:hAnsiTheme="minorHAnsi" w:cstheme="minorHAnsi"/>
          <w:i w:val="0"/>
          <w:iCs w:val="0"/>
          <w:color w:val="auto"/>
        </w:rPr>
      </w:pPr>
      <w:r w:rsidRPr="00586A1A">
        <w:rPr>
          <w:rFonts w:asciiTheme="minorHAnsi" w:hAnsiTheme="minorHAnsi" w:cstheme="minorHAnsi"/>
          <w:i w:val="0"/>
          <w:iCs w:val="0"/>
          <w:color w:val="auto"/>
        </w:rPr>
        <w:t>Reserved</w:t>
      </w:r>
    </w:p>
    <w:bookmarkEnd w:id="0"/>
    <w:p w14:paraId="18C210C2" w14:textId="65A41912" w:rsidR="004F41C6" w:rsidRPr="00586A1A" w:rsidRDefault="00586A1A" w:rsidP="00AE692E">
      <w:pPr>
        <w:pStyle w:val="Heading4"/>
        <w:keepNext w:val="0"/>
        <w:keepLines w:val="0"/>
        <w:rPr>
          <w:rFonts w:asciiTheme="minorHAnsi" w:hAnsiTheme="minorHAnsi" w:cstheme="minorHAnsi"/>
          <w:i w:val="0"/>
          <w:iCs w:val="0"/>
          <w:color w:val="auto"/>
        </w:rPr>
      </w:pPr>
      <w:r w:rsidRPr="00586A1A">
        <w:rPr>
          <w:rFonts w:asciiTheme="minorHAnsi" w:hAnsiTheme="minorHAnsi" w:cstheme="minorHAnsi"/>
          <w:i w:val="0"/>
          <w:iCs w:val="0"/>
          <w:color w:val="auto"/>
        </w:rPr>
        <w:t>Reserved</w:t>
      </w:r>
    </w:p>
    <w:p w14:paraId="7226A87A" w14:textId="2804D026" w:rsidR="00430F89" w:rsidRPr="001C30C4" w:rsidRDefault="006D4A3F" w:rsidP="00430F89">
      <w:pPr>
        <w:pStyle w:val="Heading4"/>
        <w:keepNext w:val="0"/>
        <w:keepLines w:val="0"/>
        <w:rPr>
          <w:rFonts w:asciiTheme="minorHAnsi" w:hAnsiTheme="minorHAnsi" w:cstheme="minorHAnsi"/>
          <w:i w:val="0"/>
          <w:iCs w:val="0"/>
          <w:color w:val="auto"/>
        </w:rPr>
      </w:pPr>
      <w:r w:rsidRPr="006D2913">
        <w:rPr>
          <w:rFonts w:asciiTheme="minorHAnsi" w:hAnsiTheme="minorHAnsi" w:cstheme="minorHAnsi"/>
          <w:i w:val="0"/>
          <w:iCs w:val="0"/>
          <w:color w:val="auto"/>
        </w:rPr>
        <w:t>T</w:t>
      </w:r>
      <w:bookmarkStart w:id="1" w:name="_Hlk47522849"/>
      <w:r w:rsidR="009F6752" w:rsidRPr="00586A1A">
        <w:rPr>
          <w:rFonts w:asciiTheme="minorHAnsi" w:hAnsiTheme="minorHAnsi" w:cstheme="minorHAnsi"/>
          <w:i w:val="0"/>
          <w:iCs w:val="0"/>
          <w:color w:val="auto"/>
        </w:rPr>
        <w:t xml:space="preserve">he SIM house will include three </w:t>
      </w:r>
      <w:r w:rsidR="00586A1A" w:rsidRPr="00586A1A">
        <w:rPr>
          <w:rFonts w:asciiTheme="minorHAnsi" w:hAnsiTheme="minorHAnsi" w:cstheme="minorHAnsi"/>
          <w:i w:val="0"/>
          <w:iCs w:val="0"/>
          <w:color w:val="auto"/>
        </w:rPr>
        <w:t>staircases</w:t>
      </w:r>
      <w:r w:rsidR="009F6752" w:rsidRPr="00586A1A">
        <w:rPr>
          <w:rFonts w:asciiTheme="minorHAnsi" w:hAnsiTheme="minorHAnsi" w:cstheme="minorHAnsi"/>
          <w:i w:val="0"/>
          <w:iCs w:val="0"/>
          <w:color w:val="auto"/>
        </w:rPr>
        <w:t xml:space="preserve">, one outside and two inside.  One inside will be a straight stair way, the other will be a </w:t>
      </w:r>
      <w:r w:rsidR="00EB0A91" w:rsidRPr="00586A1A">
        <w:rPr>
          <w:rFonts w:asciiTheme="minorHAnsi" w:hAnsiTheme="minorHAnsi" w:cstheme="minorHAnsi"/>
          <w:color w:val="auto"/>
        </w:rPr>
        <w:t>two-level</w:t>
      </w:r>
      <w:r w:rsidR="009F6752" w:rsidRPr="00586A1A">
        <w:rPr>
          <w:rFonts w:asciiTheme="minorHAnsi" w:hAnsiTheme="minorHAnsi" w:cstheme="minorHAnsi"/>
          <w:i w:val="0"/>
          <w:iCs w:val="0"/>
          <w:color w:val="auto"/>
        </w:rPr>
        <w:t xml:space="preserve"> stair way. </w:t>
      </w:r>
      <w:r w:rsidR="00B713B9" w:rsidRPr="00586A1A">
        <w:rPr>
          <w:i w:val="0"/>
          <w:iCs w:val="0"/>
          <w:color w:val="auto"/>
        </w:rPr>
        <w:t xml:space="preserve">A ladder should be provided for access to the roof and a flat area for a precision marksman team large enough to allow 2 (two) shooters oriented towards the range targets. </w:t>
      </w:r>
      <w:r w:rsidR="008154C3" w:rsidRPr="00586A1A">
        <w:rPr>
          <w:i w:val="0"/>
          <w:iCs w:val="0"/>
          <w:color w:val="auto"/>
        </w:rPr>
        <w:t xml:space="preserve">Exact measurements to be approved by New Orleans PFI. </w:t>
      </w:r>
      <w:r w:rsidR="00B713B9" w:rsidRPr="00586A1A">
        <w:rPr>
          <w:i w:val="0"/>
          <w:iCs w:val="0"/>
          <w:color w:val="auto"/>
        </w:rPr>
        <w:t>All materials should be metal.  An additional deck and overhead coverage</w:t>
      </w:r>
      <w:r w:rsidR="00586A1A" w:rsidRPr="00586A1A">
        <w:rPr>
          <w:i w:val="0"/>
          <w:iCs w:val="0"/>
          <w:color w:val="auto"/>
        </w:rPr>
        <w:t xml:space="preserve"> with safety harness</w:t>
      </w:r>
      <w:r w:rsidR="00B713B9" w:rsidRPr="00586A1A">
        <w:rPr>
          <w:i w:val="0"/>
          <w:iCs w:val="0"/>
          <w:color w:val="auto"/>
        </w:rPr>
        <w:t xml:space="preserve"> shall be priced as an option. The door access to the roof shall prevent water intrusion to the PEMB and needs to lock in the open position to allow for personnel to access/enter the roof to prevent the door from striking the operator. </w:t>
      </w:r>
      <w:r w:rsidR="00430F89" w:rsidRPr="002F30C7">
        <w:rPr>
          <w:rFonts w:asciiTheme="minorHAnsi" w:hAnsiTheme="minorHAnsi" w:cstheme="minorHAnsi"/>
          <w:i w:val="0"/>
          <w:iCs w:val="0"/>
          <w:color w:val="auto"/>
        </w:rPr>
        <w:t>Each landing dimension shall be 4’ X 6’, with grated flooring. The landing shall be supported by four (4) metal columns with base plates welded to one side to anchor to the floor. Columns shall be 4” X 4” structural tube steel. Base plates shall be 10” X 10” X ¾” thick with six (6) each ¾” holes pre-drilled through the base plate. Steel shall be primed and painted, color TBD during design.</w:t>
      </w:r>
    </w:p>
    <w:p w14:paraId="54E4BD25" w14:textId="42FC061F" w:rsidR="00B713B9" w:rsidRPr="00586A1A" w:rsidRDefault="005848F7" w:rsidP="719F7F75">
      <w:pPr>
        <w:pStyle w:val="Heading4"/>
        <w:keepNext w:val="0"/>
        <w:keepLines w:val="0"/>
        <w:rPr>
          <w:rFonts w:asciiTheme="minorHAnsi" w:hAnsiTheme="minorHAnsi" w:cstheme="minorHAnsi"/>
          <w:i w:val="0"/>
          <w:iCs w:val="0"/>
          <w:color w:val="auto"/>
          <w:spacing w:val="0"/>
          <w:sz w:val="22"/>
          <w:szCs w:val="22"/>
        </w:rPr>
      </w:pPr>
      <w:r w:rsidRPr="00586A1A">
        <w:rPr>
          <w:rFonts w:asciiTheme="minorHAnsi" w:hAnsiTheme="minorHAnsi" w:cstheme="minorHAnsi"/>
          <w:i w:val="0"/>
          <w:iCs w:val="0"/>
          <w:color w:val="auto"/>
        </w:rPr>
        <w:t xml:space="preserve">As a separate pricing option, moveable walls will be included in the contract in order to </w:t>
      </w:r>
      <w:proofErr w:type="gramStart"/>
      <w:r w:rsidRPr="00586A1A">
        <w:rPr>
          <w:rFonts w:asciiTheme="minorHAnsi" w:hAnsiTheme="minorHAnsi" w:cstheme="minorHAnsi"/>
          <w:i w:val="0"/>
          <w:iCs w:val="0"/>
          <w:color w:val="auto"/>
        </w:rPr>
        <w:t>make adjustments</w:t>
      </w:r>
      <w:proofErr w:type="gramEnd"/>
      <w:r w:rsidRPr="00586A1A">
        <w:rPr>
          <w:rFonts w:asciiTheme="minorHAnsi" w:hAnsiTheme="minorHAnsi" w:cstheme="minorHAnsi"/>
          <w:i w:val="0"/>
          <w:iCs w:val="0"/>
          <w:color w:val="auto"/>
        </w:rPr>
        <w:t xml:space="preserve"> for room configurations.  Walls will be made to comply with local fire codes.  If fire codes allow, moveable walls and fixed walls will be constructed out of 2x4 and painted plywood. No more than 10 of these walls will be affixed to wheels and hinges to allow for allow for various room configurations.  No more than 10 walls can be designed to accommodate barn sliding doors to open various room configurations to allow for maximum adjustability.  When the walls are set for the various configurations, they will be </w:t>
      </w:r>
      <w:r w:rsidRPr="00586A1A">
        <w:rPr>
          <w:rFonts w:asciiTheme="minorHAnsi" w:hAnsiTheme="minorHAnsi" w:cstheme="minorHAnsi"/>
          <w:i w:val="0"/>
          <w:iCs w:val="0"/>
          <w:color w:val="auto"/>
        </w:rPr>
        <w:lastRenderedPageBreak/>
        <w:t xml:space="preserve">required to be pinned to the floor to assist in the overall stability of the moveable walls.  No more than </w:t>
      </w:r>
      <w:r w:rsidR="410103DC" w:rsidRPr="00586A1A">
        <w:rPr>
          <w:rFonts w:asciiTheme="minorHAnsi" w:hAnsiTheme="minorHAnsi" w:cstheme="minorHAnsi"/>
          <w:i w:val="0"/>
          <w:iCs w:val="0"/>
          <w:color w:val="auto"/>
        </w:rPr>
        <w:t>4</w:t>
      </w:r>
      <w:r w:rsidRPr="00586A1A">
        <w:rPr>
          <w:rFonts w:asciiTheme="minorHAnsi" w:hAnsiTheme="minorHAnsi" w:cstheme="minorHAnsi"/>
          <w:i w:val="0"/>
          <w:iCs w:val="0"/>
          <w:color w:val="auto"/>
        </w:rPr>
        <w:t xml:space="preserve">,000 square feet will comprise of the moveable wall section within the PEMB.  See attached photos.  </w:t>
      </w:r>
    </w:p>
    <w:p w14:paraId="01EEBDE7" w14:textId="520A7408" w:rsidR="00F73C1E" w:rsidRPr="008B57C9" w:rsidRDefault="00804533" w:rsidP="002F30C7">
      <w:pPr>
        <w:pStyle w:val="Heading4"/>
        <w:keepNext w:val="0"/>
        <w:keepLines w:val="0"/>
        <w:rPr>
          <w:rFonts w:asciiTheme="minorHAnsi" w:hAnsiTheme="minorHAnsi" w:cstheme="minorHAnsi"/>
          <w:i w:val="0"/>
          <w:iCs w:val="0"/>
          <w:color w:val="FF0000"/>
        </w:rPr>
      </w:pPr>
      <w:r>
        <w:rPr>
          <w:rFonts w:asciiTheme="minorHAnsi" w:hAnsiTheme="minorHAnsi" w:cstheme="minorHAnsi"/>
          <w:i w:val="0"/>
          <w:iCs w:val="0"/>
          <w:color w:val="FF0000"/>
        </w:rPr>
        <w:t>Reserved.</w:t>
      </w:r>
    </w:p>
    <w:bookmarkEnd w:id="1"/>
    <w:p w14:paraId="4B63B7F6" w14:textId="00553F09" w:rsidR="0017312C" w:rsidRPr="00586A1A" w:rsidRDefault="009249A4" w:rsidP="663AD440">
      <w:pPr>
        <w:pStyle w:val="Heading4"/>
        <w:keepNext w:val="0"/>
        <w:keepLines w:val="0"/>
        <w:rPr>
          <w:rFonts w:asciiTheme="minorHAnsi" w:hAnsiTheme="minorHAnsi" w:cstheme="minorBidi"/>
          <w:i w:val="0"/>
          <w:iCs w:val="0"/>
          <w:color w:val="auto"/>
        </w:rPr>
      </w:pPr>
      <w:r w:rsidRPr="00586A1A">
        <w:rPr>
          <w:rFonts w:asciiTheme="minorHAnsi" w:hAnsiTheme="minorHAnsi" w:cstheme="minorBidi"/>
          <w:i w:val="0"/>
          <w:iCs w:val="0"/>
          <w:color w:val="auto"/>
        </w:rPr>
        <w:t>C</w:t>
      </w:r>
      <w:r w:rsidR="51890CAA" w:rsidRPr="00586A1A">
        <w:rPr>
          <w:rFonts w:asciiTheme="minorHAnsi" w:hAnsiTheme="minorHAnsi" w:cstheme="minorBidi"/>
          <w:i w:val="0"/>
          <w:iCs w:val="0"/>
          <w:color w:val="auto"/>
        </w:rPr>
        <w:t xml:space="preserve">onstruction of a </w:t>
      </w:r>
      <w:r w:rsidR="008034DB" w:rsidRPr="00586A1A">
        <w:rPr>
          <w:rFonts w:asciiTheme="minorHAnsi" w:hAnsiTheme="minorHAnsi" w:cstheme="minorBidi"/>
          <w:i w:val="0"/>
          <w:iCs w:val="0"/>
          <w:color w:val="auto"/>
        </w:rPr>
        <w:t>mezzanine</w:t>
      </w:r>
      <w:r w:rsidR="51890CAA" w:rsidRPr="00586A1A">
        <w:rPr>
          <w:rFonts w:asciiTheme="minorHAnsi" w:hAnsiTheme="minorHAnsi" w:cstheme="minorBidi"/>
          <w:i w:val="0"/>
          <w:iCs w:val="0"/>
          <w:color w:val="auto"/>
        </w:rPr>
        <w:t xml:space="preserve"> </w:t>
      </w:r>
      <w:r w:rsidRPr="00586A1A">
        <w:rPr>
          <w:rFonts w:asciiTheme="minorHAnsi" w:hAnsiTheme="minorHAnsi" w:cstheme="minorBidi"/>
          <w:i w:val="0"/>
          <w:iCs w:val="0"/>
          <w:color w:val="auto"/>
        </w:rPr>
        <w:t xml:space="preserve">shall be a minimum of </w:t>
      </w:r>
      <w:r w:rsidR="008034DB" w:rsidRPr="00586A1A">
        <w:rPr>
          <w:rFonts w:asciiTheme="minorHAnsi" w:hAnsiTheme="minorHAnsi" w:cstheme="minorBidi"/>
          <w:i w:val="0"/>
          <w:iCs w:val="0"/>
          <w:color w:val="auto"/>
        </w:rPr>
        <w:t>20</w:t>
      </w:r>
      <w:r w:rsidRPr="00586A1A">
        <w:rPr>
          <w:rFonts w:asciiTheme="minorHAnsi" w:hAnsiTheme="minorHAnsi" w:cstheme="minorBidi"/>
          <w:i w:val="0"/>
          <w:iCs w:val="0"/>
          <w:color w:val="auto"/>
        </w:rPr>
        <w:t>’X</w:t>
      </w:r>
      <w:r w:rsidR="008034DB" w:rsidRPr="00586A1A">
        <w:rPr>
          <w:rFonts w:asciiTheme="minorHAnsi" w:hAnsiTheme="minorHAnsi" w:cstheme="minorBidi"/>
          <w:i w:val="0"/>
          <w:iCs w:val="0"/>
          <w:color w:val="auto"/>
        </w:rPr>
        <w:t>20</w:t>
      </w:r>
      <w:r w:rsidRPr="00586A1A">
        <w:rPr>
          <w:rFonts w:asciiTheme="minorHAnsi" w:hAnsiTheme="minorHAnsi" w:cstheme="minorBidi"/>
          <w:i w:val="0"/>
          <w:iCs w:val="0"/>
          <w:color w:val="auto"/>
        </w:rPr>
        <w:t xml:space="preserve">’ </w:t>
      </w:r>
      <w:r w:rsidR="6F2D339E" w:rsidRPr="00586A1A">
        <w:rPr>
          <w:rFonts w:asciiTheme="minorHAnsi" w:hAnsiTheme="minorHAnsi" w:cstheme="minorBidi"/>
          <w:i w:val="0"/>
          <w:iCs w:val="0"/>
          <w:color w:val="auto"/>
        </w:rPr>
        <w:t>to allow for training simulations involving a second floor. Interior stairways and ext</w:t>
      </w:r>
      <w:r w:rsidRPr="00586A1A">
        <w:rPr>
          <w:rFonts w:asciiTheme="minorHAnsi" w:hAnsiTheme="minorHAnsi" w:cstheme="minorBidi"/>
          <w:i w:val="0"/>
          <w:iCs w:val="0"/>
          <w:color w:val="auto"/>
        </w:rPr>
        <w:t>er</w:t>
      </w:r>
      <w:r w:rsidR="6F2D339E" w:rsidRPr="00586A1A">
        <w:rPr>
          <w:rFonts w:asciiTheme="minorHAnsi" w:hAnsiTheme="minorHAnsi" w:cstheme="minorBidi"/>
          <w:i w:val="0"/>
          <w:iCs w:val="0"/>
          <w:color w:val="auto"/>
        </w:rPr>
        <w:t>nal stairway will access the me</w:t>
      </w:r>
      <w:r w:rsidR="1F5A0112" w:rsidRPr="00586A1A">
        <w:rPr>
          <w:rFonts w:asciiTheme="minorHAnsi" w:hAnsiTheme="minorHAnsi" w:cstheme="minorBidi"/>
          <w:i w:val="0"/>
          <w:iCs w:val="0"/>
          <w:color w:val="auto"/>
        </w:rPr>
        <w:t xml:space="preserve">zzanine. </w:t>
      </w:r>
    </w:p>
    <w:p w14:paraId="1525B2FE" w14:textId="21173D06" w:rsidR="00476E5D" w:rsidRPr="00BC547D" w:rsidRDefault="0088073B" w:rsidP="663AD440">
      <w:pPr>
        <w:pStyle w:val="Heading4"/>
        <w:keepNext w:val="0"/>
        <w:keepLines w:val="0"/>
        <w:rPr>
          <w:rFonts w:asciiTheme="minorHAnsi" w:hAnsiTheme="minorHAnsi" w:cstheme="minorBidi"/>
          <w:i w:val="0"/>
          <w:iCs w:val="0"/>
          <w:color w:val="auto"/>
        </w:rPr>
      </w:pPr>
      <w:r>
        <w:rPr>
          <w:rFonts w:asciiTheme="minorHAnsi" w:hAnsiTheme="minorHAnsi" w:cstheme="minorBidi"/>
          <w:i w:val="0"/>
          <w:iCs w:val="0"/>
          <w:color w:val="auto"/>
        </w:rPr>
        <w:t>Interior walls shall have p</w:t>
      </w:r>
      <w:r w:rsidR="0013270C" w:rsidRPr="663AD440">
        <w:rPr>
          <w:rFonts w:asciiTheme="minorHAnsi" w:hAnsiTheme="minorHAnsi" w:cstheme="minorBidi"/>
          <w:i w:val="0"/>
          <w:iCs w:val="0"/>
          <w:color w:val="auto"/>
        </w:rPr>
        <w:t xml:space="preserve">lywood installed, </w:t>
      </w:r>
      <w:r w:rsidR="00476E5D" w:rsidRPr="663AD440">
        <w:rPr>
          <w:rFonts w:asciiTheme="minorHAnsi" w:hAnsiTheme="minorHAnsi" w:cstheme="minorBidi"/>
          <w:i w:val="0"/>
          <w:iCs w:val="0"/>
          <w:color w:val="auto"/>
        </w:rPr>
        <w:t xml:space="preserve">¾” </w:t>
      </w:r>
      <w:r w:rsidR="0013270C" w:rsidRPr="663AD440">
        <w:rPr>
          <w:rFonts w:asciiTheme="minorHAnsi" w:hAnsiTheme="minorHAnsi" w:cstheme="minorBidi"/>
          <w:i w:val="0"/>
          <w:iCs w:val="0"/>
          <w:color w:val="auto"/>
        </w:rPr>
        <w:t>in thickness</w:t>
      </w:r>
      <w:r w:rsidR="005130C5" w:rsidRPr="663AD440">
        <w:rPr>
          <w:rFonts w:asciiTheme="minorHAnsi" w:hAnsiTheme="minorHAnsi" w:cstheme="minorBidi"/>
          <w:i w:val="0"/>
          <w:iCs w:val="0"/>
          <w:color w:val="auto"/>
        </w:rPr>
        <w:t xml:space="preserve">, to 8’ </w:t>
      </w:r>
      <w:r w:rsidR="0013270C" w:rsidRPr="663AD440">
        <w:rPr>
          <w:rFonts w:asciiTheme="minorHAnsi" w:hAnsiTheme="minorHAnsi" w:cstheme="minorBidi"/>
          <w:i w:val="0"/>
          <w:iCs w:val="0"/>
          <w:color w:val="auto"/>
        </w:rPr>
        <w:t>above finish floor</w:t>
      </w:r>
      <w:r w:rsidR="005130C5" w:rsidRPr="663AD440">
        <w:rPr>
          <w:rFonts w:asciiTheme="minorHAnsi" w:hAnsiTheme="minorHAnsi" w:cstheme="minorBidi"/>
          <w:i w:val="0"/>
          <w:iCs w:val="0"/>
          <w:color w:val="auto"/>
        </w:rPr>
        <w:t xml:space="preserve">. </w:t>
      </w:r>
      <w:r w:rsidR="0868C771" w:rsidRPr="663AD440">
        <w:rPr>
          <w:rFonts w:asciiTheme="minorHAnsi" w:hAnsiTheme="minorHAnsi" w:cstheme="minorBidi"/>
          <w:i w:val="0"/>
          <w:iCs w:val="0"/>
          <w:color w:val="auto"/>
        </w:rPr>
        <w:t xml:space="preserve">Plywood shall cover interior walls of entire structure and be painted white. </w:t>
      </w:r>
      <w:r w:rsidR="005130C5" w:rsidRPr="663AD440">
        <w:rPr>
          <w:rFonts w:asciiTheme="minorHAnsi" w:hAnsiTheme="minorHAnsi" w:cstheme="minorBidi"/>
          <w:i w:val="0"/>
          <w:iCs w:val="0"/>
          <w:color w:val="auto"/>
        </w:rPr>
        <w:t>Procurement and install</w:t>
      </w:r>
      <w:r w:rsidR="00586A1A" w:rsidRPr="00F15FF9">
        <w:rPr>
          <w:rFonts w:asciiTheme="minorHAnsi" w:hAnsiTheme="minorHAnsi" w:cstheme="minorBidi"/>
          <w:i w:val="0"/>
          <w:iCs w:val="0"/>
          <w:color w:val="auto"/>
        </w:rPr>
        <w:t>ation</w:t>
      </w:r>
      <w:r w:rsidR="005130C5" w:rsidRPr="663AD440">
        <w:rPr>
          <w:rFonts w:asciiTheme="minorHAnsi" w:hAnsiTheme="minorHAnsi" w:cstheme="minorBidi"/>
          <w:i w:val="0"/>
          <w:iCs w:val="0"/>
          <w:color w:val="auto"/>
        </w:rPr>
        <w:t xml:space="preserve"> of the plywood shall be priced as an option</w:t>
      </w:r>
      <w:r w:rsidR="00476E5D" w:rsidRPr="663AD440">
        <w:rPr>
          <w:rFonts w:asciiTheme="minorHAnsi" w:hAnsiTheme="minorHAnsi" w:cstheme="minorBidi"/>
          <w:i w:val="0"/>
          <w:iCs w:val="0"/>
          <w:color w:val="auto"/>
        </w:rPr>
        <w:t>.</w:t>
      </w:r>
    </w:p>
    <w:p w14:paraId="21D4DD70" w14:textId="4D07B4BD" w:rsidR="006D4A3F" w:rsidRPr="00BC547D" w:rsidRDefault="006D4A3F" w:rsidP="00AE692E">
      <w:pPr>
        <w:pStyle w:val="Heading4"/>
        <w:keepNext w:val="0"/>
        <w:keepLines w:val="0"/>
        <w:rPr>
          <w:rFonts w:asciiTheme="minorHAnsi" w:hAnsiTheme="minorHAnsi" w:cstheme="minorHAnsi"/>
          <w:i w:val="0"/>
          <w:iCs w:val="0"/>
          <w:color w:val="auto"/>
        </w:rPr>
      </w:pPr>
    </w:p>
    <w:p w14:paraId="1B3E4937" w14:textId="3BADA45B" w:rsidR="00AA6B61" w:rsidRPr="00BC547D" w:rsidRDefault="007A68C7" w:rsidP="00AE692E">
      <w:pPr>
        <w:pStyle w:val="Heading4"/>
        <w:keepNext w:val="0"/>
        <w:keepLines w:val="0"/>
        <w:rPr>
          <w:rFonts w:asciiTheme="minorHAnsi" w:hAnsiTheme="minorHAnsi" w:cstheme="minorHAnsi"/>
          <w:i w:val="0"/>
          <w:iCs w:val="0"/>
          <w:color w:val="auto"/>
        </w:rPr>
      </w:pPr>
      <w:r>
        <w:rPr>
          <w:rFonts w:asciiTheme="minorHAnsi" w:hAnsiTheme="minorHAnsi" w:cstheme="minorHAnsi"/>
          <w:i w:val="0"/>
          <w:iCs w:val="0"/>
          <w:color w:val="auto"/>
        </w:rPr>
        <w:t xml:space="preserve">PEMB </w:t>
      </w:r>
      <w:r w:rsidR="0017312C" w:rsidRPr="00BC547D">
        <w:rPr>
          <w:rFonts w:asciiTheme="minorHAnsi" w:hAnsiTheme="minorHAnsi" w:cstheme="minorHAnsi"/>
          <w:i w:val="0"/>
          <w:iCs w:val="0"/>
          <w:color w:val="auto"/>
        </w:rPr>
        <w:t xml:space="preserve">hall have </w:t>
      </w:r>
      <w:r w:rsidR="008827BB" w:rsidRPr="00BC547D">
        <w:rPr>
          <w:rFonts w:asciiTheme="minorHAnsi" w:hAnsiTheme="minorHAnsi" w:cstheme="minorHAnsi"/>
          <w:i w:val="0"/>
          <w:iCs w:val="0"/>
          <w:color w:val="auto"/>
        </w:rPr>
        <w:t>five (5</w:t>
      </w:r>
      <w:r w:rsidR="0017312C" w:rsidRPr="00BC547D">
        <w:rPr>
          <w:rFonts w:asciiTheme="minorHAnsi" w:hAnsiTheme="minorHAnsi" w:cstheme="minorHAnsi"/>
          <w:i w:val="0"/>
          <w:iCs w:val="0"/>
          <w:color w:val="auto"/>
        </w:rPr>
        <w:t xml:space="preserve">) each </w:t>
      </w:r>
      <w:r w:rsidR="00DA380A" w:rsidRPr="00BC547D">
        <w:rPr>
          <w:rFonts w:asciiTheme="minorHAnsi" w:hAnsiTheme="minorHAnsi" w:cstheme="minorHAnsi"/>
          <w:i w:val="0"/>
          <w:iCs w:val="0"/>
          <w:color w:val="auto"/>
        </w:rPr>
        <w:t>exterior</w:t>
      </w:r>
      <w:r w:rsidR="004B22B0" w:rsidRPr="00BC547D">
        <w:rPr>
          <w:rFonts w:asciiTheme="minorHAnsi" w:hAnsiTheme="minorHAnsi" w:cstheme="minorHAnsi"/>
          <w:i w:val="0"/>
          <w:iCs w:val="0"/>
          <w:color w:val="auto"/>
        </w:rPr>
        <w:t xml:space="preserve"> </w:t>
      </w:r>
      <w:r w:rsidR="0017312C" w:rsidRPr="00BC547D">
        <w:rPr>
          <w:rFonts w:asciiTheme="minorHAnsi" w:hAnsiTheme="minorHAnsi" w:cstheme="minorHAnsi"/>
          <w:i w:val="0"/>
          <w:iCs w:val="0"/>
          <w:color w:val="auto"/>
        </w:rPr>
        <w:t>3070 doorways installed</w:t>
      </w:r>
      <w:r w:rsidR="00AA6B61" w:rsidRPr="00BC547D">
        <w:rPr>
          <w:rFonts w:asciiTheme="minorHAnsi" w:hAnsiTheme="minorHAnsi" w:cstheme="minorHAnsi"/>
          <w:i w:val="0"/>
          <w:iCs w:val="0"/>
          <w:color w:val="auto"/>
        </w:rPr>
        <w:t>.</w:t>
      </w:r>
      <w:r w:rsidR="008827BB" w:rsidRPr="00BC547D">
        <w:rPr>
          <w:rFonts w:asciiTheme="minorHAnsi" w:hAnsiTheme="minorHAnsi" w:cstheme="minorHAnsi"/>
          <w:i w:val="0"/>
          <w:iCs w:val="0"/>
          <w:color w:val="auto"/>
        </w:rPr>
        <w:t xml:space="preserve"> Four</w:t>
      </w:r>
      <w:r w:rsidR="00AE692E" w:rsidRPr="00BC547D">
        <w:rPr>
          <w:rFonts w:asciiTheme="minorHAnsi" w:hAnsiTheme="minorHAnsi" w:cstheme="minorHAnsi"/>
          <w:i w:val="0"/>
          <w:iCs w:val="0"/>
          <w:color w:val="auto"/>
        </w:rPr>
        <w:t xml:space="preserve"> </w:t>
      </w:r>
      <w:r w:rsidR="008827BB" w:rsidRPr="00BC547D">
        <w:rPr>
          <w:rFonts w:asciiTheme="minorHAnsi" w:hAnsiTheme="minorHAnsi" w:cstheme="minorHAnsi"/>
          <w:i w:val="0"/>
          <w:iCs w:val="0"/>
          <w:color w:val="auto"/>
        </w:rPr>
        <w:t>(4) of these doors shall be designed for breach training.</w:t>
      </w:r>
    </w:p>
    <w:p w14:paraId="3F45A5BE" w14:textId="4B2D1E66" w:rsidR="0017312C" w:rsidRPr="00BC547D" w:rsidRDefault="007A68C7" w:rsidP="00AE692E">
      <w:pPr>
        <w:pStyle w:val="Heading4"/>
        <w:keepNext w:val="0"/>
        <w:keepLines w:val="0"/>
        <w:rPr>
          <w:rFonts w:asciiTheme="minorHAnsi" w:hAnsiTheme="minorHAnsi" w:cstheme="minorHAnsi"/>
          <w:i w:val="0"/>
          <w:iCs w:val="0"/>
          <w:color w:val="auto"/>
        </w:rPr>
      </w:pPr>
      <w:r>
        <w:rPr>
          <w:rFonts w:asciiTheme="minorHAnsi" w:hAnsiTheme="minorHAnsi" w:cstheme="minorHAnsi"/>
          <w:i w:val="0"/>
          <w:iCs w:val="0"/>
          <w:color w:val="auto"/>
        </w:rPr>
        <w:t>PEMB</w:t>
      </w:r>
      <w:r w:rsidR="00AA6B61" w:rsidRPr="00BC547D">
        <w:rPr>
          <w:rFonts w:asciiTheme="minorHAnsi" w:hAnsiTheme="minorHAnsi" w:cstheme="minorHAnsi"/>
          <w:i w:val="0"/>
          <w:iCs w:val="0"/>
          <w:color w:val="auto"/>
        </w:rPr>
        <w:t xml:space="preserve"> shall have</w:t>
      </w:r>
      <w:r w:rsidR="0017312C" w:rsidRPr="00BC547D">
        <w:rPr>
          <w:rFonts w:asciiTheme="minorHAnsi" w:hAnsiTheme="minorHAnsi" w:cstheme="minorHAnsi"/>
          <w:i w:val="0"/>
          <w:iCs w:val="0"/>
          <w:color w:val="auto"/>
        </w:rPr>
        <w:t xml:space="preserve"> one (1) each 10’ X 10’ coil-up door</w:t>
      </w:r>
      <w:r w:rsidR="00AA6B61" w:rsidRPr="00BC547D">
        <w:rPr>
          <w:rFonts w:asciiTheme="minorHAnsi" w:hAnsiTheme="minorHAnsi" w:cstheme="minorHAnsi"/>
          <w:i w:val="0"/>
          <w:iCs w:val="0"/>
          <w:color w:val="auto"/>
        </w:rPr>
        <w:t>, manual operation,</w:t>
      </w:r>
      <w:r w:rsidR="0017312C" w:rsidRPr="00BC547D">
        <w:rPr>
          <w:rFonts w:asciiTheme="minorHAnsi" w:hAnsiTheme="minorHAnsi" w:cstheme="minorHAnsi"/>
          <w:i w:val="0"/>
          <w:iCs w:val="0"/>
          <w:color w:val="auto"/>
        </w:rPr>
        <w:t xml:space="preserve"> with</w:t>
      </w:r>
      <w:r w:rsidR="00AA6B61" w:rsidRPr="00BC547D">
        <w:rPr>
          <w:rFonts w:asciiTheme="minorHAnsi" w:hAnsiTheme="minorHAnsi" w:cstheme="minorHAnsi"/>
          <w:i w:val="0"/>
          <w:iCs w:val="0"/>
          <w:color w:val="auto"/>
        </w:rPr>
        <w:t xml:space="preserve"> four (4)</w:t>
      </w:r>
      <w:r w:rsidR="00255BA8" w:rsidRPr="00BC547D">
        <w:rPr>
          <w:rFonts w:asciiTheme="minorHAnsi" w:hAnsiTheme="minorHAnsi" w:cstheme="minorHAnsi"/>
          <w:i w:val="0"/>
          <w:iCs w:val="0"/>
          <w:color w:val="auto"/>
        </w:rPr>
        <w:t xml:space="preserve"> each</w:t>
      </w:r>
      <w:r w:rsidR="00AA6B61" w:rsidRPr="00BC547D">
        <w:rPr>
          <w:rFonts w:asciiTheme="minorHAnsi" w:hAnsiTheme="minorHAnsi" w:cstheme="minorHAnsi"/>
          <w:i w:val="0"/>
          <w:iCs w:val="0"/>
          <w:color w:val="auto"/>
        </w:rPr>
        <w:t xml:space="preserve"> 4” steel painted</w:t>
      </w:r>
      <w:r w:rsidR="0017312C" w:rsidRPr="00BC547D">
        <w:rPr>
          <w:rFonts w:asciiTheme="minorHAnsi" w:hAnsiTheme="minorHAnsi" w:cstheme="minorHAnsi"/>
          <w:i w:val="0"/>
          <w:iCs w:val="0"/>
          <w:color w:val="auto"/>
        </w:rPr>
        <w:t xml:space="preserve"> bollards</w:t>
      </w:r>
      <w:r w:rsidR="004B22B0" w:rsidRPr="00BC547D">
        <w:rPr>
          <w:rFonts w:asciiTheme="minorHAnsi" w:hAnsiTheme="minorHAnsi" w:cstheme="minorHAnsi"/>
          <w:i w:val="0"/>
          <w:iCs w:val="0"/>
          <w:color w:val="auto"/>
        </w:rPr>
        <w:t>,</w:t>
      </w:r>
      <w:r w:rsidR="00AA6B61" w:rsidRPr="00BC547D">
        <w:rPr>
          <w:rFonts w:asciiTheme="minorHAnsi" w:hAnsiTheme="minorHAnsi" w:cstheme="minorHAnsi"/>
          <w:i w:val="0"/>
          <w:iCs w:val="0"/>
          <w:color w:val="auto"/>
        </w:rPr>
        <w:t xml:space="preserve"> installed in and filled with concrete, located on the</w:t>
      </w:r>
      <w:r w:rsidR="0017312C" w:rsidRPr="00BC547D">
        <w:rPr>
          <w:rFonts w:asciiTheme="minorHAnsi" w:hAnsiTheme="minorHAnsi" w:cstheme="minorHAnsi"/>
          <w:i w:val="0"/>
          <w:iCs w:val="0"/>
          <w:color w:val="auto"/>
        </w:rPr>
        <w:t xml:space="preserve"> interior and exterior for vehicle protection</w:t>
      </w:r>
      <w:r w:rsidR="00AA6B61" w:rsidRPr="00BC547D">
        <w:rPr>
          <w:rFonts w:asciiTheme="minorHAnsi" w:hAnsiTheme="minorHAnsi" w:cstheme="minorHAnsi"/>
          <w:i w:val="0"/>
          <w:iCs w:val="0"/>
          <w:color w:val="auto"/>
        </w:rPr>
        <w:t>.</w:t>
      </w:r>
    </w:p>
    <w:p w14:paraId="0B83FDB7" w14:textId="1B0B102D" w:rsidR="0013270C" w:rsidRPr="00BC547D" w:rsidRDefault="0013270C" w:rsidP="00AE692E">
      <w:pPr>
        <w:pStyle w:val="Heading4"/>
        <w:keepNext w:val="0"/>
        <w:keepLines w:val="0"/>
        <w:rPr>
          <w:rFonts w:asciiTheme="minorHAnsi" w:hAnsiTheme="minorHAnsi" w:cstheme="minorHAnsi"/>
          <w:i w:val="0"/>
          <w:iCs w:val="0"/>
          <w:color w:val="auto"/>
        </w:rPr>
      </w:pPr>
      <w:r w:rsidRPr="00BC547D">
        <w:rPr>
          <w:rFonts w:asciiTheme="minorHAnsi" w:hAnsiTheme="minorHAnsi" w:cstheme="minorHAnsi"/>
          <w:i w:val="0"/>
          <w:iCs w:val="0"/>
          <w:color w:val="auto"/>
        </w:rPr>
        <w:t>Coil-up door shall have a 12’ by 6’ concrete apron engineered for small vehicular traffic. Apron shall minimally slope away from the building to promote drainage</w:t>
      </w:r>
      <w:r w:rsidR="00255BA8" w:rsidRPr="00BC547D">
        <w:rPr>
          <w:rFonts w:asciiTheme="minorHAnsi" w:hAnsiTheme="minorHAnsi" w:cstheme="minorHAnsi"/>
          <w:i w:val="0"/>
          <w:iCs w:val="0"/>
          <w:color w:val="auto"/>
        </w:rPr>
        <w:t xml:space="preserve"> and shall be able to receive and support</w:t>
      </w:r>
      <w:r w:rsidR="00BC547D">
        <w:rPr>
          <w:rFonts w:asciiTheme="minorHAnsi" w:hAnsiTheme="minorHAnsi" w:cstheme="minorHAnsi"/>
          <w:i w:val="0"/>
          <w:iCs w:val="0"/>
          <w:color w:val="auto"/>
        </w:rPr>
        <w:tab/>
      </w:r>
      <w:r w:rsidR="00255BA8" w:rsidRPr="00BC547D">
        <w:rPr>
          <w:rFonts w:asciiTheme="minorHAnsi" w:hAnsiTheme="minorHAnsi" w:cstheme="minorHAnsi"/>
          <w:i w:val="0"/>
          <w:iCs w:val="0"/>
          <w:color w:val="auto"/>
        </w:rPr>
        <w:t xml:space="preserve"> palletized deliveries that can weigh up to 5,</w:t>
      </w:r>
      <w:r w:rsidR="0026227E">
        <w:rPr>
          <w:rFonts w:asciiTheme="minorHAnsi" w:hAnsiTheme="minorHAnsi" w:cstheme="minorHAnsi"/>
          <w:i w:val="0"/>
          <w:iCs w:val="0"/>
          <w:color w:val="auto"/>
        </w:rPr>
        <w:t>0</w:t>
      </w:r>
      <w:r w:rsidR="00255BA8" w:rsidRPr="00BC547D">
        <w:rPr>
          <w:rFonts w:asciiTheme="minorHAnsi" w:hAnsiTheme="minorHAnsi" w:cstheme="minorHAnsi"/>
          <w:i w:val="0"/>
          <w:iCs w:val="0"/>
          <w:color w:val="auto"/>
        </w:rPr>
        <w:t>00 pounds each</w:t>
      </w:r>
      <w:r w:rsidRPr="00BC547D">
        <w:rPr>
          <w:rFonts w:asciiTheme="minorHAnsi" w:hAnsiTheme="minorHAnsi" w:cstheme="minorHAnsi"/>
          <w:i w:val="0"/>
          <w:iCs w:val="0"/>
          <w:color w:val="auto"/>
        </w:rPr>
        <w:t>.</w:t>
      </w:r>
    </w:p>
    <w:p w14:paraId="6EAEA882" w14:textId="2A49B49C" w:rsidR="0013270C" w:rsidRPr="00BC547D" w:rsidRDefault="0013270C" w:rsidP="00AE692E">
      <w:pPr>
        <w:pStyle w:val="Heading4"/>
        <w:keepNext w:val="0"/>
        <w:keepLines w:val="0"/>
        <w:rPr>
          <w:rFonts w:asciiTheme="minorHAnsi" w:hAnsiTheme="minorHAnsi" w:cstheme="minorHAnsi"/>
          <w:i w:val="0"/>
          <w:iCs w:val="0"/>
          <w:color w:val="auto"/>
        </w:rPr>
      </w:pPr>
      <w:r w:rsidRPr="00BC547D">
        <w:rPr>
          <w:rFonts w:asciiTheme="minorHAnsi" w:hAnsiTheme="minorHAnsi" w:cstheme="minorHAnsi"/>
          <w:i w:val="0"/>
          <w:iCs w:val="0"/>
          <w:color w:val="auto"/>
        </w:rPr>
        <w:t>Coil up door shall also have a minimum 36” awning and exterior mounted light.</w:t>
      </w:r>
    </w:p>
    <w:p w14:paraId="4E2581B3" w14:textId="41FE8887" w:rsidR="001D45D8" w:rsidRPr="008B57C9" w:rsidRDefault="0017312C" w:rsidP="663AD440">
      <w:pPr>
        <w:pStyle w:val="Heading4"/>
        <w:keepNext w:val="0"/>
        <w:keepLines w:val="0"/>
        <w:rPr>
          <w:rFonts w:asciiTheme="minorHAnsi" w:hAnsiTheme="minorHAnsi" w:cstheme="minorBidi"/>
          <w:i w:val="0"/>
          <w:iCs w:val="0"/>
          <w:color w:val="FF0000"/>
        </w:rPr>
      </w:pPr>
      <w:r w:rsidRPr="663AD440">
        <w:rPr>
          <w:rFonts w:asciiTheme="minorHAnsi" w:hAnsiTheme="minorHAnsi" w:cstheme="minorBidi"/>
          <w:i w:val="0"/>
          <w:iCs w:val="0"/>
          <w:color w:val="auto"/>
        </w:rPr>
        <w:t>Training Room shall have six (</w:t>
      </w:r>
      <w:r w:rsidR="00A147FE" w:rsidRPr="663AD440">
        <w:rPr>
          <w:rFonts w:asciiTheme="minorHAnsi" w:hAnsiTheme="minorHAnsi" w:cstheme="minorBidi"/>
          <w:i w:val="0"/>
          <w:iCs w:val="0"/>
          <w:color w:val="auto"/>
        </w:rPr>
        <w:t>8</w:t>
      </w:r>
      <w:r w:rsidRPr="663AD440">
        <w:rPr>
          <w:rFonts w:asciiTheme="minorHAnsi" w:hAnsiTheme="minorHAnsi" w:cstheme="minorBidi"/>
          <w:i w:val="0"/>
          <w:iCs w:val="0"/>
          <w:color w:val="auto"/>
        </w:rPr>
        <w:t xml:space="preserve">) each </w:t>
      </w:r>
      <w:proofErr w:type="gramStart"/>
      <w:r w:rsidR="00667FA4" w:rsidRPr="663AD440">
        <w:rPr>
          <w:rFonts w:asciiTheme="minorHAnsi" w:hAnsiTheme="minorHAnsi" w:cstheme="minorBidi"/>
          <w:i w:val="0"/>
          <w:iCs w:val="0"/>
          <w:color w:val="auto"/>
        </w:rPr>
        <w:t>window</w:t>
      </w:r>
      <w:r w:rsidR="00255BA8" w:rsidRPr="663AD440">
        <w:rPr>
          <w:rFonts w:asciiTheme="minorHAnsi" w:hAnsiTheme="minorHAnsi" w:cstheme="minorBidi"/>
          <w:i w:val="0"/>
          <w:iCs w:val="0"/>
          <w:color w:val="auto"/>
        </w:rPr>
        <w:t>s</w:t>
      </w:r>
      <w:proofErr w:type="gramEnd"/>
      <w:r w:rsidR="00C320A1" w:rsidRPr="663AD440">
        <w:rPr>
          <w:rFonts w:asciiTheme="minorHAnsi" w:hAnsiTheme="minorHAnsi" w:cstheme="minorBidi"/>
          <w:i w:val="0"/>
          <w:iCs w:val="0"/>
          <w:color w:val="auto"/>
        </w:rPr>
        <w:t>, 36” X 44”, double hung style</w:t>
      </w:r>
      <w:r w:rsidR="004B22B0" w:rsidRPr="663AD440">
        <w:rPr>
          <w:rFonts w:asciiTheme="minorHAnsi" w:hAnsiTheme="minorHAnsi" w:cstheme="minorBidi"/>
          <w:i w:val="0"/>
          <w:iCs w:val="0"/>
          <w:color w:val="auto"/>
        </w:rPr>
        <w:t>, with screens</w:t>
      </w:r>
      <w:r w:rsidR="00C320A1" w:rsidRPr="00F15FF9">
        <w:rPr>
          <w:rFonts w:asciiTheme="minorHAnsi" w:hAnsiTheme="minorHAnsi" w:cstheme="minorBidi"/>
          <w:i w:val="0"/>
          <w:iCs w:val="0"/>
          <w:color w:val="auto"/>
        </w:rPr>
        <w:t>.</w:t>
      </w:r>
      <w:r w:rsidR="00A147FE" w:rsidRPr="00F15FF9">
        <w:rPr>
          <w:rFonts w:asciiTheme="minorHAnsi" w:hAnsiTheme="minorHAnsi" w:cstheme="minorBidi"/>
          <w:i w:val="0"/>
          <w:iCs w:val="0"/>
          <w:color w:val="auto"/>
        </w:rPr>
        <w:t xml:space="preserve"> The windows shall have a hinged or slider plywood hatch on the inside of the building</w:t>
      </w:r>
      <w:r w:rsidR="6E993C32" w:rsidRPr="00F15FF9">
        <w:rPr>
          <w:rFonts w:asciiTheme="minorHAnsi" w:hAnsiTheme="minorHAnsi" w:cstheme="minorBidi"/>
          <w:i w:val="0"/>
          <w:iCs w:val="0"/>
          <w:color w:val="auto"/>
        </w:rPr>
        <w:t xml:space="preserve"> to allow for darkening the interior of the building.</w:t>
      </w:r>
    </w:p>
    <w:p w14:paraId="06A55038" w14:textId="73FE385D" w:rsidR="004B22B0" w:rsidRPr="00BC547D" w:rsidRDefault="004B22B0" w:rsidP="00AE692E">
      <w:pPr>
        <w:pStyle w:val="Heading4"/>
        <w:keepNext w:val="0"/>
        <w:keepLines w:val="0"/>
        <w:rPr>
          <w:rFonts w:asciiTheme="minorHAnsi" w:hAnsiTheme="minorHAnsi" w:cstheme="minorHAnsi"/>
          <w:i w:val="0"/>
          <w:iCs w:val="0"/>
          <w:color w:val="auto"/>
        </w:rPr>
      </w:pPr>
      <w:r w:rsidRPr="00BC547D">
        <w:rPr>
          <w:rFonts w:asciiTheme="minorHAnsi" w:hAnsiTheme="minorHAnsi" w:cstheme="minorHAnsi"/>
          <w:i w:val="0"/>
          <w:iCs w:val="0"/>
          <w:color w:val="auto"/>
        </w:rPr>
        <w:t>All exterior 3070 doors shall have a concrete landing, 4’ X 5’, an awning and an exterior mounted light.</w:t>
      </w:r>
    </w:p>
    <w:p w14:paraId="29BB8EBB" w14:textId="77777777" w:rsidR="004B22B0" w:rsidRPr="00BC547D" w:rsidRDefault="004B22B0" w:rsidP="00AE692E">
      <w:pPr>
        <w:pStyle w:val="Heading4"/>
        <w:keepNext w:val="0"/>
        <w:keepLines w:val="0"/>
        <w:rPr>
          <w:rFonts w:asciiTheme="minorHAnsi" w:hAnsiTheme="minorHAnsi" w:cstheme="minorHAnsi"/>
          <w:i w:val="0"/>
          <w:iCs w:val="0"/>
          <w:color w:val="auto"/>
        </w:rPr>
      </w:pPr>
      <w:r w:rsidRPr="00BC547D">
        <w:rPr>
          <w:rFonts w:asciiTheme="minorHAnsi" w:hAnsiTheme="minorHAnsi" w:cstheme="minorHAnsi"/>
          <w:i w:val="0"/>
          <w:iCs w:val="0"/>
          <w:color w:val="auto"/>
        </w:rPr>
        <w:t>Exterior 6070 door shall have a concrete landing, 8’ X 5’, awning and exterior mounted light.</w:t>
      </w:r>
    </w:p>
    <w:p w14:paraId="2D790E45" w14:textId="7696ECC9" w:rsidR="00CB466E" w:rsidRPr="00BC547D" w:rsidRDefault="0087120D" w:rsidP="00AE692E">
      <w:pPr>
        <w:pStyle w:val="Heading4"/>
        <w:keepNext w:val="0"/>
        <w:keepLines w:val="0"/>
        <w:rPr>
          <w:rFonts w:asciiTheme="minorHAnsi" w:hAnsiTheme="minorHAnsi" w:cstheme="minorHAnsi"/>
          <w:i w:val="0"/>
          <w:iCs w:val="0"/>
          <w:color w:val="auto"/>
        </w:rPr>
      </w:pPr>
      <w:r w:rsidRPr="00BC547D">
        <w:rPr>
          <w:rFonts w:asciiTheme="minorHAnsi" w:hAnsiTheme="minorHAnsi" w:cstheme="minorHAnsi"/>
          <w:i w:val="0"/>
          <w:iCs w:val="0"/>
          <w:color w:val="auto"/>
        </w:rPr>
        <w:t>PEMB</w:t>
      </w:r>
      <w:r w:rsidR="00CB466E" w:rsidRPr="00BC547D">
        <w:rPr>
          <w:rFonts w:asciiTheme="minorHAnsi" w:hAnsiTheme="minorHAnsi" w:cstheme="minorHAnsi"/>
          <w:i w:val="0"/>
          <w:iCs w:val="0"/>
          <w:color w:val="auto"/>
        </w:rPr>
        <w:t xml:space="preserve"> shall have 4’ wide aggregate apron installed around the perimeter</w:t>
      </w:r>
      <w:r w:rsidR="00F32A78" w:rsidRPr="00BC547D">
        <w:rPr>
          <w:rFonts w:asciiTheme="minorHAnsi" w:hAnsiTheme="minorHAnsi" w:cstheme="minorHAnsi"/>
          <w:i w:val="0"/>
          <w:iCs w:val="0"/>
          <w:color w:val="auto"/>
        </w:rPr>
        <w:t xml:space="preserve"> of the PEMB</w:t>
      </w:r>
      <w:r w:rsidR="00CB466E" w:rsidRPr="00BC547D">
        <w:rPr>
          <w:rFonts w:asciiTheme="minorHAnsi" w:hAnsiTheme="minorHAnsi" w:cstheme="minorHAnsi"/>
          <w:i w:val="0"/>
          <w:iCs w:val="0"/>
          <w:color w:val="auto"/>
        </w:rPr>
        <w:t>.</w:t>
      </w:r>
    </w:p>
    <w:p w14:paraId="1937506A" w14:textId="76DE5B02" w:rsidR="000A4A9B" w:rsidRPr="00586A1A" w:rsidRDefault="000A4A9B" w:rsidP="00AE692E">
      <w:pPr>
        <w:pStyle w:val="Heading4"/>
        <w:keepNext w:val="0"/>
        <w:keepLines w:val="0"/>
        <w:rPr>
          <w:rFonts w:asciiTheme="minorHAnsi" w:hAnsiTheme="minorHAnsi" w:cstheme="minorHAnsi"/>
          <w:b/>
          <w:bCs/>
          <w:i w:val="0"/>
          <w:iCs w:val="0"/>
          <w:color w:val="auto"/>
          <w:highlight w:val="red"/>
        </w:rPr>
      </w:pPr>
      <w:r w:rsidRPr="00BC547D">
        <w:rPr>
          <w:rFonts w:asciiTheme="minorHAnsi" w:hAnsiTheme="minorHAnsi" w:cstheme="minorHAnsi"/>
          <w:i w:val="0"/>
          <w:iCs w:val="0"/>
          <w:color w:val="auto"/>
        </w:rPr>
        <w:t>Four (4) Breaching Door</w:t>
      </w:r>
      <w:r w:rsidR="008827BB" w:rsidRPr="00BC547D">
        <w:rPr>
          <w:rFonts w:asciiTheme="minorHAnsi" w:hAnsiTheme="minorHAnsi" w:cstheme="minorHAnsi"/>
          <w:i w:val="0"/>
          <w:iCs w:val="0"/>
          <w:color w:val="auto"/>
        </w:rPr>
        <w:t xml:space="preserve"> Styles </w:t>
      </w:r>
      <w:r w:rsidR="00F15FF9">
        <w:rPr>
          <w:rFonts w:asciiTheme="minorHAnsi" w:hAnsiTheme="minorHAnsi" w:cstheme="minorHAnsi"/>
          <w:i w:val="0"/>
          <w:iCs w:val="0"/>
          <w:color w:val="auto"/>
        </w:rPr>
        <w:t>(See Attachment X – Door Design Drawings)</w:t>
      </w:r>
    </w:p>
    <w:p w14:paraId="74B62252" w14:textId="0A4F9A1B" w:rsidR="005D2017" w:rsidRPr="00DB10B6" w:rsidRDefault="005D2017" w:rsidP="005D2017">
      <w:pPr>
        <w:ind w:left="612"/>
      </w:pPr>
    </w:p>
    <w:p w14:paraId="2AD7AA18" w14:textId="2ADE3925" w:rsidR="005D2017" w:rsidRPr="00BC547D" w:rsidRDefault="005D2017" w:rsidP="005D2017">
      <w:pPr>
        <w:pStyle w:val="Heading5"/>
      </w:pPr>
      <w:r w:rsidRPr="00BC547D">
        <w:t>One (1) Shotgun Lock Door</w:t>
      </w:r>
    </w:p>
    <w:p w14:paraId="7A7F43DA" w14:textId="1312A167" w:rsidR="005D2017" w:rsidRPr="00BC547D" w:rsidRDefault="005D2017" w:rsidP="005D2017">
      <w:pPr>
        <w:pStyle w:val="Heading5"/>
      </w:pPr>
      <w:r w:rsidRPr="00BC547D">
        <w:t>One (1) Shotgun Hinge Door</w:t>
      </w:r>
    </w:p>
    <w:p w14:paraId="52A326EA" w14:textId="51B0B43E" w:rsidR="005D2017" w:rsidRPr="00BC547D" w:rsidRDefault="005D2017" w:rsidP="005D2017">
      <w:pPr>
        <w:pStyle w:val="Heading5"/>
      </w:pPr>
      <w:r w:rsidRPr="00BC547D">
        <w:t>One (1) Pry/Ram Door</w:t>
      </w:r>
    </w:p>
    <w:p w14:paraId="7BB17D32" w14:textId="4C7FDE2F" w:rsidR="005D2017" w:rsidRPr="00BC547D" w:rsidRDefault="005D2017" w:rsidP="005D2017">
      <w:pPr>
        <w:pStyle w:val="Heading5"/>
      </w:pPr>
      <w:r w:rsidRPr="00BC547D">
        <w:t>One (1) Ram/Burglar Bar Door</w:t>
      </w:r>
    </w:p>
    <w:p w14:paraId="2FB2ACA8" w14:textId="77777777" w:rsidR="00926D9C" w:rsidRPr="00BC547D" w:rsidRDefault="00926D9C" w:rsidP="00926D9C"/>
    <w:p w14:paraId="79D8A91E" w14:textId="5D4E2035" w:rsidR="006765D1" w:rsidRPr="008B57C9" w:rsidRDefault="00B713B9" w:rsidP="00C82CD5">
      <w:pPr>
        <w:pStyle w:val="Heading4"/>
        <w:keepNext w:val="0"/>
        <w:keepLines w:val="0"/>
        <w:rPr>
          <w:rFonts w:asciiTheme="minorHAnsi" w:hAnsiTheme="minorHAnsi" w:cstheme="minorHAnsi"/>
          <w:i w:val="0"/>
          <w:iCs w:val="0"/>
          <w:color w:val="FF0000"/>
          <w:spacing w:val="0"/>
          <w:sz w:val="22"/>
          <w:szCs w:val="22"/>
        </w:rPr>
      </w:pPr>
      <w:r w:rsidRPr="00B5763F">
        <w:rPr>
          <w:rFonts w:asciiTheme="minorHAnsi" w:hAnsiTheme="minorHAnsi" w:cstheme="minorHAnsi"/>
          <w:i w:val="0"/>
          <w:iCs w:val="0"/>
          <w:color w:val="auto"/>
        </w:rPr>
        <w:t>Fire suppression equipment shall be installed to comply with local and state</w:t>
      </w:r>
      <w:r w:rsidRPr="00B5763F">
        <w:rPr>
          <w:i w:val="0"/>
          <w:iCs w:val="0"/>
          <w:color w:val="auto"/>
        </w:rPr>
        <w:t xml:space="preserve"> </w:t>
      </w:r>
      <w:r w:rsidRPr="00B5763F">
        <w:rPr>
          <w:rFonts w:asciiTheme="minorHAnsi" w:hAnsiTheme="minorHAnsi" w:cstheme="minorHAnsi"/>
          <w:i w:val="0"/>
          <w:iCs w:val="0"/>
          <w:color w:val="auto"/>
        </w:rPr>
        <w:t xml:space="preserve">regulations for size and type of building, </w:t>
      </w:r>
      <w:proofErr w:type="spellStart"/>
      <w:r w:rsidRPr="00B5763F">
        <w:rPr>
          <w:rFonts w:asciiTheme="minorHAnsi" w:hAnsiTheme="minorHAnsi" w:cstheme="minorHAnsi"/>
          <w:i w:val="0"/>
          <w:iCs w:val="0"/>
          <w:color w:val="auto"/>
        </w:rPr>
        <w:t>ie</w:t>
      </w:r>
      <w:proofErr w:type="spellEnd"/>
      <w:r w:rsidRPr="00B5763F">
        <w:rPr>
          <w:rFonts w:asciiTheme="minorHAnsi" w:hAnsiTheme="minorHAnsi" w:cstheme="minorHAnsi"/>
          <w:i w:val="0"/>
          <w:iCs w:val="0"/>
          <w:color w:val="auto"/>
        </w:rPr>
        <w:t>: mounted portable extinguishers.</w:t>
      </w:r>
      <w:r w:rsidRPr="00B5763F">
        <w:rPr>
          <w:i w:val="0"/>
          <w:iCs w:val="0"/>
          <w:color w:val="auto"/>
        </w:rPr>
        <w:t xml:space="preserve"> </w:t>
      </w:r>
      <w:r w:rsidRPr="00B5763F">
        <w:rPr>
          <w:b/>
          <w:bCs/>
          <w:i w:val="0"/>
          <w:iCs w:val="0"/>
          <w:color w:val="auto"/>
        </w:rPr>
        <w:t> </w:t>
      </w:r>
    </w:p>
    <w:p w14:paraId="79964588" w14:textId="77777777" w:rsidR="006765D1" w:rsidRPr="00BC547D" w:rsidRDefault="006765D1" w:rsidP="00C417CF">
      <w:pPr>
        <w:ind w:left="630"/>
      </w:pPr>
    </w:p>
    <w:p w14:paraId="4BBDBC52" w14:textId="60BC6593" w:rsidR="00C41416" w:rsidRPr="00BC547D" w:rsidRDefault="00E136CF" w:rsidP="00C417CF">
      <w:pPr>
        <w:pStyle w:val="Heading4"/>
        <w:keepNext w:val="0"/>
        <w:keepLines w:val="0"/>
        <w:rPr>
          <w:rFonts w:asciiTheme="minorHAnsi" w:hAnsiTheme="minorHAnsi" w:cstheme="minorHAnsi"/>
          <w:i w:val="0"/>
          <w:iCs w:val="0"/>
          <w:color w:val="auto"/>
        </w:rPr>
      </w:pPr>
      <w:r w:rsidRPr="00BC547D">
        <w:rPr>
          <w:rFonts w:asciiTheme="minorHAnsi" w:hAnsiTheme="minorHAnsi" w:cstheme="minorHAnsi"/>
          <w:i w:val="0"/>
          <w:iCs w:val="0"/>
          <w:color w:val="auto"/>
        </w:rPr>
        <w:t xml:space="preserve">Electric shall be 120/240V, </w:t>
      </w:r>
      <w:r w:rsidR="00C41416" w:rsidRPr="00BC547D">
        <w:rPr>
          <w:rFonts w:asciiTheme="minorHAnsi" w:hAnsiTheme="minorHAnsi" w:cstheme="minorHAnsi"/>
          <w:i w:val="0"/>
          <w:iCs w:val="0"/>
          <w:color w:val="auto"/>
        </w:rPr>
        <w:t>3-</w:t>
      </w:r>
      <w:r w:rsidRPr="00BC547D">
        <w:rPr>
          <w:rFonts w:asciiTheme="minorHAnsi" w:hAnsiTheme="minorHAnsi" w:cstheme="minorHAnsi"/>
          <w:i w:val="0"/>
          <w:iCs w:val="0"/>
          <w:color w:val="auto"/>
        </w:rPr>
        <w:t xml:space="preserve">phase, 3-wire secondary. Rigid conduit shall be </w:t>
      </w:r>
      <w:r w:rsidRPr="00BC547D">
        <w:rPr>
          <w:rFonts w:asciiTheme="minorHAnsi" w:hAnsiTheme="minorHAnsi" w:cstheme="minorHAnsi"/>
          <w:i w:val="0"/>
          <w:iCs w:val="0"/>
          <w:color w:val="auto"/>
        </w:rPr>
        <w:lastRenderedPageBreak/>
        <w:t>extended</w:t>
      </w:r>
      <w:r w:rsidR="00C41416" w:rsidRPr="00BC547D">
        <w:rPr>
          <w:rFonts w:asciiTheme="minorHAnsi" w:hAnsiTheme="minorHAnsi" w:cstheme="minorHAnsi"/>
          <w:i w:val="0"/>
          <w:iCs w:val="0"/>
          <w:color w:val="auto"/>
        </w:rPr>
        <w:t xml:space="preserve"> </w:t>
      </w:r>
      <w:r w:rsidRPr="00BC547D">
        <w:rPr>
          <w:rFonts w:asciiTheme="minorHAnsi" w:hAnsiTheme="minorHAnsi" w:cstheme="minorHAnsi"/>
          <w:i w:val="0"/>
          <w:iCs w:val="0"/>
          <w:color w:val="auto"/>
        </w:rPr>
        <w:t xml:space="preserve">5’ outside the </w:t>
      </w:r>
      <w:r w:rsidR="00C41416" w:rsidRPr="00BC547D">
        <w:rPr>
          <w:rFonts w:asciiTheme="minorHAnsi" w:hAnsiTheme="minorHAnsi" w:cstheme="minorHAnsi"/>
          <w:i w:val="0"/>
          <w:iCs w:val="0"/>
          <w:color w:val="auto"/>
        </w:rPr>
        <w:t>PEMB to receive the underground secondary line</w:t>
      </w:r>
      <w:r w:rsidRPr="00BC547D">
        <w:rPr>
          <w:rFonts w:asciiTheme="minorHAnsi" w:hAnsiTheme="minorHAnsi" w:cstheme="minorHAnsi"/>
          <w:i w:val="0"/>
          <w:iCs w:val="0"/>
          <w:color w:val="auto"/>
        </w:rPr>
        <w:t xml:space="preserve">. </w:t>
      </w:r>
      <w:r w:rsidR="00C41416" w:rsidRPr="00BC547D">
        <w:rPr>
          <w:rFonts w:asciiTheme="minorHAnsi" w:hAnsiTheme="minorHAnsi" w:cstheme="minorHAnsi"/>
          <w:i w:val="0"/>
          <w:iCs w:val="0"/>
          <w:color w:val="auto"/>
        </w:rPr>
        <w:t>Secondary line</w:t>
      </w:r>
      <w:r w:rsidRPr="00BC547D">
        <w:rPr>
          <w:rFonts w:asciiTheme="minorHAnsi" w:hAnsiTheme="minorHAnsi" w:cstheme="minorHAnsi"/>
          <w:i w:val="0"/>
          <w:iCs w:val="0"/>
          <w:color w:val="auto"/>
        </w:rPr>
        <w:t xml:space="preserve"> shall be </w:t>
      </w:r>
      <w:r w:rsidR="00C41416" w:rsidRPr="00BC547D">
        <w:rPr>
          <w:rFonts w:asciiTheme="minorHAnsi" w:hAnsiTheme="minorHAnsi" w:cstheme="minorHAnsi"/>
          <w:i w:val="0"/>
          <w:iCs w:val="0"/>
          <w:color w:val="auto"/>
        </w:rPr>
        <w:t xml:space="preserve">installed </w:t>
      </w:r>
      <w:r w:rsidR="00F32A78" w:rsidRPr="00BC547D">
        <w:rPr>
          <w:rFonts w:asciiTheme="minorHAnsi" w:hAnsiTheme="minorHAnsi" w:cstheme="minorHAnsi"/>
          <w:i w:val="0"/>
          <w:iCs w:val="0"/>
          <w:color w:val="auto"/>
        </w:rPr>
        <w:t xml:space="preserve">underground </w:t>
      </w:r>
      <w:r w:rsidR="00C41416" w:rsidRPr="00BC547D">
        <w:rPr>
          <w:rFonts w:asciiTheme="minorHAnsi" w:hAnsiTheme="minorHAnsi" w:cstheme="minorHAnsi"/>
          <w:i w:val="0"/>
          <w:iCs w:val="0"/>
          <w:color w:val="auto"/>
        </w:rPr>
        <w:t>from the PEMB to the power source in</w:t>
      </w:r>
      <w:r w:rsidR="00F32A78" w:rsidRPr="00BC547D">
        <w:rPr>
          <w:rFonts w:asciiTheme="minorHAnsi" w:hAnsiTheme="minorHAnsi" w:cstheme="minorHAnsi"/>
          <w:i w:val="0"/>
          <w:iCs w:val="0"/>
          <w:color w:val="auto"/>
        </w:rPr>
        <w:t xml:space="preserve"> </w:t>
      </w:r>
      <w:r w:rsidR="00C41416" w:rsidRPr="00BC547D">
        <w:rPr>
          <w:rFonts w:asciiTheme="minorHAnsi" w:hAnsiTheme="minorHAnsi" w:cstheme="minorHAnsi"/>
          <w:i w:val="0"/>
          <w:iCs w:val="0"/>
          <w:color w:val="auto"/>
        </w:rPr>
        <w:t>conduit.</w:t>
      </w:r>
      <w:r w:rsidR="0087120D" w:rsidRPr="00BC547D">
        <w:rPr>
          <w:rFonts w:asciiTheme="minorHAnsi" w:hAnsiTheme="minorHAnsi" w:cstheme="minorHAnsi"/>
          <w:i w:val="0"/>
          <w:iCs w:val="0"/>
          <w:color w:val="auto"/>
        </w:rPr>
        <w:t xml:space="preserve"> </w:t>
      </w:r>
    </w:p>
    <w:p w14:paraId="6CF824B0" w14:textId="6FFC4E16" w:rsidR="00C41416" w:rsidRPr="00586A1A" w:rsidRDefault="00C41416" w:rsidP="00C417CF">
      <w:pPr>
        <w:pStyle w:val="Heading4"/>
        <w:keepNext w:val="0"/>
        <w:keepLines w:val="0"/>
        <w:rPr>
          <w:rFonts w:asciiTheme="minorHAnsi" w:hAnsiTheme="minorHAnsi" w:cstheme="minorHAnsi"/>
          <w:i w:val="0"/>
          <w:iCs w:val="0"/>
          <w:color w:val="auto"/>
          <w:highlight w:val="yellow"/>
        </w:rPr>
      </w:pPr>
      <w:r w:rsidRPr="00B5763F">
        <w:rPr>
          <w:rFonts w:asciiTheme="minorHAnsi" w:hAnsiTheme="minorHAnsi" w:cstheme="minorHAnsi"/>
          <w:i w:val="0"/>
          <w:iCs w:val="0"/>
          <w:color w:val="auto"/>
        </w:rPr>
        <w:t xml:space="preserve">Electric trench shall be bedded </w:t>
      </w:r>
      <w:r w:rsidR="00F15FF9" w:rsidRPr="00B5763F">
        <w:rPr>
          <w:rFonts w:asciiTheme="minorHAnsi" w:hAnsiTheme="minorHAnsi" w:cstheme="minorHAnsi"/>
          <w:i w:val="0"/>
          <w:iCs w:val="0"/>
          <w:color w:val="auto"/>
        </w:rPr>
        <w:t xml:space="preserve">to meet local </w:t>
      </w:r>
      <w:r w:rsidR="00B5763F" w:rsidRPr="00B5763F">
        <w:rPr>
          <w:rFonts w:asciiTheme="minorHAnsi" w:hAnsiTheme="minorHAnsi" w:cstheme="minorHAnsi"/>
          <w:i w:val="0"/>
          <w:iCs w:val="0"/>
          <w:color w:val="auto"/>
        </w:rPr>
        <w:t>codes and</w:t>
      </w:r>
      <w:r w:rsidR="00E136CF" w:rsidRPr="00B5763F">
        <w:rPr>
          <w:rFonts w:asciiTheme="minorHAnsi" w:hAnsiTheme="minorHAnsi" w:cstheme="minorHAnsi"/>
          <w:i w:val="0"/>
          <w:iCs w:val="0"/>
          <w:color w:val="auto"/>
        </w:rPr>
        <w:t xml:space="preserve"> installed to the existing power supply.</w:t>
      </w:r>
      <w:r w:rsidR="0087120D" w:rsidRPr="00B5763F">
        <w:rPr>
          <w:rFonts w:asciiTheme="minorHAnsi" w:hAnsiTheme="minorHAnsi" w:cstheme="minorHAnsi"/>
          <w:i w:val="0"/>
          <w:iCs w:val="0"/>
          <w:color w:val="auto"/>
        </w:rPr>
        <w:t xml:space="preserve"> </w:t>
      </w:r>
      <w:r w:rsidR="00E136CF" w:rsidRPr="00B5763F">
        <w:rPr>
          <w:rFonts w:asciiTheme="minorHAnsi" w:hAnsiTheme="minorHAnsi" w:cstheme="minorHAnsi"/>
          <w:i w:val="0"/>
          <w:iCs w:val="0"/>
          <w:color w:val="auto"/>
        </w:rPr>
        <w:t xml:space="preserve">The approximate length of the underground </w:t>
      </w:r>
      <w:r w:rsidRPr="00B5763F">
        <w:rPr>
          <w:rFonts w:asciiTheme="minorHAnsi" w:hAnsiTheme="minorHAnsi" w:cstheme="minorHAnsi"/>
          <w:i w:val="0"/>
          <w:iCs w:val="0"/>
          <w:color w:val="auto"/>
        </w:rPr>
        <w:t>secondary</w:t>
      </w:r>
      <w:r w:rsidR="00E136CF" w:rsidRPr="00B5763F">
        <w:rPr>
          <w:rFonts w:asciiTheme="minorHAnsi" w:hAnsiTheme="minorHAnsi" w:cstheme="minorHAnsi"/>
          <w:i w:val="0"/>
          <w:iCs w:val="0"/>
          <w:color w:val="auto"/>
        </w:rPr>
        <w:t xml:space="preserve"> required not to exceed 200’</w:t>
      </w:r>
      <w:r w:rsidRPr="00B5763F">
        <w:rPr>
          <w:rFonts w:asciiTheme="minorHAnsi" w:hAnsiTheme="minorHAnsi" w:cstheme="minorHAnsi"/>
          <w:i w:val="0"/>
          <w:iCs w:val="0"/>
          <w:color w:val="auto"/>
        </w:rPr>
        <w:t>.</w:t>
      </w:r>
      <w:bookmarkStart w:id="2" w:name="_Hlk20927028"/>
      <w:r w:rsidR="00F32A78" w:rsidRPr="00B5763F">
        <w:rPr>
          <w:rFonts w:asciiTheme="minorHAnsi" w:hAnsiTheme="minorHAnsi" w:cstheme="minorHAnsi"/>
          <w:i w:val="0"/>
          <w:iCs w:val="0"/>
          <w:color w:val="auto"/>
        </w:rPr>
        <w:t xml:space="preserve"> Underground detectable warning tape shall be installed 12” below finish grade. Trench shall be seeded in green space areas and aggregate replaced in roads or parking areas. No road crossings through pavement or concrete or directional boring required.</w:t>
      </w:r>
      <w:r w:rsidR="00F32A78" w:rsidRPr="00586A1A">
        <w:rPr>
          <w:rFonts w:asciiTheme="minorHAnsi" w:hAnsiTheme="minorHAnsi" w:cstheme="minorHAnsi"/>
          <w:i w:val="0"/>
          <w:iCs w:val="0"/>
          <w:color w:val="auto"/>
          <w:highlight w:val="yellow"/>
        </w:rPr>
        <w:t xml:space="preserve"> </w:t>
      </w:r>
    </w:p>
    <w:p w14:paraId="25FEC257" w14:textId="34459880" w:rsidR="00E136CF" w:rsidRPr="00BC547D" w:rsidRDefault="00E136CF" w:rsidP="00C417CF">
      <w:pPr>
        <w:pStyle w:val="Heading4"/>
        <w:keepNext w:val="0"/>
        <w:keepLines w:val="0"/>
        <w:rPr>
          <w:rFonts w:asciiTheme="minorHAnsi" w:hAnsiTheme="minorHAnsi" w:cstheme="minorHAnsi"/>
          <w:i w:val="0"/>
          <w:iCs w:val="0"/>
          <w:color w:val="auto"/>
        </w:rPr>
      </w:pPr>
      <w:r w:rsidRPr="00BC547D">
        <w:rPr>
          <w:rFonts w:asciiTheme="minorHAnsi" w:hAnsiTheme="minorHAnsi" w:cstheme="minorHAnsi"/>
          <w:i w:val="0"/>
          <w:iCs w:val="0"/>
          <w:color w:val="auto"/>
        </w:rPr>
        <w:t xml:space="preserve">Provide and install three (3) red-lighted exit signs; one (1) above </w:t>
      </w:r>
      <w:r w:rsidR="00C41416" w:rsidRPr="00BC547D">
        <w:rPr>
          <w:rFonts w:asciiTheme="minorHAnsi" w:hAnsiTheme="minorHAnsi" w:cstheme="minorHAnsi"/>
          <w:i w:val="0"/>
          <w:iCs w:val="0"/>
          <w:color w:val="auto"/>
        </w:rPr>
        <w:t xml:space="preserve">design dedicated 3070 exit </w:t>
      </w:r>
      <w:r w:rsidRPr="00BC547D">
        <w:rPr>
          <w:rFonts w:asciiTheme="minorHAnsi" w:hAnsiTheme="minorHAnsi" w:cstheme="minorHAnsi"/>
          <w:i w:val="0"/>
          <w:iCs w:val="0"/>
          <w:color w:val="auto"/>
        </w:rPr>
        <w:t>door</w:t>
      </w:r>
      <w:r w:rsidR="00C41416" w:rsidRPr="00BC547D">
        <w:rPr>
          <w:rFonts w:asciiTheme="minorHAnsi" w:hAnsiTheme="minorHAnsi" w:cstheme="minorHAnsi"/>
          <w:i w:val="0"/>
          <w:iCs w:val="0"/>
          <w:color w:val="auto"/>
        </w:rPr>
        <w:t>s</w:t>
      </w:r>
      <w:r w:rsidRPr="00BC547D">
        <w:rPr>
          <w:rFonts w:asciiTheme="minorHAnsi" w:hAnsiTheme="minorHAnsi" w:cstheme="minorHAnsi"/>
          <w:i w:val="0"/>
          <w:iCs w:val="0"/>
          <w:color w:val="auto"/>
        </w:rPr>
        <w:t xml:space="preserve">. </w:t>
      </w:r>
    </w:p>
    <w:p w14:paraId="39723C1A" w14:textId="34475F23" w:rsidR="00E136CF" w:rsidRPr="00BC547D" w:rsidRDefault="00E136CF" w:rsidP="00C417CF">
      <w:pPr>
        <w:pStyle w:val="Heading4"/>
        <w:keepNext w:val="0"/>
        <w:keepLines w:val="0"/>
        <w:rPr>
          <w:rFonts w:asciiTheme="minorHAnsi" w:hAnsiTheme="minorHAnsi" w:cstheme="minorHAnsi"/>
          <w:i w:val="0"/>
          <w:iCs w:val="0"/>
          <w:color w:val="auto"/>
        </w:rPr>
      </w:pPr>
      <w:r w:rsidRPr="00BC547D">
        <w:rPr>
          <w:rFonts w:asciiTheme="minorHAnsi" w:hAnsiTheme="minorHAnsi" w:cstheme="minorHAnsi"/>
          <w:i w:val="0"/>
          <w:iCs w:val="0"/>
          <w:color w:val="auto"/>
        </w:rPr>
        <w:t xml:space="preserve">Provide and install three (3) emergency lights; one (1) </w:t>
      </w:r>
      <w:r w:rsidR="00C41416" w:rsidRPr="00BC547D">
        <w:rPr>
          <w:rFonts w:asciiTheme="minorHAnsi" w:hAnsiTheme="minorHAnsi" w:cstheme="minorHAnsi"/>
          <w:i w:val="0"/>
          <w:iCs w:val="0"/>
          <w:color w:val="auto"/>
        </w:rPr>
        <w:t>abo</w:t>
      </w:r>
      <w:r w:rsidR="00F32A78" w:rsidRPr="00BC547D">
        <w:rPr>
          <w:rFonts w:asciiTheme="minorHAnsi" w:hAnsiTheme="minorHAnsi" w:cstheme="minorHAnsi"/>
          <w:i w:val="0"/>
          <w:iCs w:val="0"/>
          <w:color w:val="auto"/>
        </w:rPr>
        <w:t>v</w:t>
      </w:r>
      <w:r w:rsidR="00C41416" w:rsidRPr="00BC547D">
        <w:rPr>
          <w:rFonts w:asciiTheme="minorHAnsi" w:hAnsiTheme="minorHAnsi" w:cstheme="minorHAnsi"/>
          <w:i w:val="0"/>
          <w:iCs w:val="0"/>
          <w:color w:val="auto"/>
        </w:rPr>
        <w:t>e design dedicated 3070</w:t>
      </w:r>
      <w:r w:rsidRPr="00BC547D">
        <w:rPr>
          <w:rFonts w:asciiTheme="minorHAnsi" w:hAnsiTheme="minorHAnsi" w:cstheme="minorHAnsi"/>
          <w:i w:val="0"/>
          <w:iCs w:val="0"/>
          <w:color w:val="auto"/>
        </w:rPr>
        <w:t xml:space="preserve"> ex</w:t>
      </w:r>
      <w:r w:rsidR="00C41416" w:rsidRPr="00BC547D">
        <w:rPr>
          <w:rFonts w:asciiTheme="minorHAnsi" w:hAnsiTheme="minorHAnsi" w:cstheme="minorHAnsi"/>
          <w:i w:val="0"/>
          <w:iCs w:val="0"/>
          <w:color w:val="auto"/>
        </w:rPr>
        <w:t>i</w:t>
      </w:r>
      <w:r w:rsidRPr="00BC547D">
        <w:rPr>
          <w:rFonts w:asciiTheme="minorHAnsi" w:hAnsiTheme="minorHAnsi" w:cstheme="minorHAnsi"/>
          <w:i w:val="0"/>
          <w:iCs w:val="0"/>
          <w:color w:val="auto"/>
        </w:rPr>
        <w:t>t door</w:t>
      </w:r>
      <w:r w:rsidR="00F32A78" w:rsidRPr="00BC547D">
        <w:rPr>
          <w:rFonts w:asciiTheme="minorHAnsi" w:hAnsiTheme="minorHAnsi" w:cstheme="minorHAnsi"/>
          <w:i w:val="0"/>
          <w:iCs w:val="0"/>
          <w:color w:val="auto"/>
        </w:rPr>
        <w:t>s</w:t>
      </w:r>
      <w:r w:rsidRPr="00BC547D">
        <w:rPr>
          <w:rFonts w:asciiTheme="minorHAnsi" w:hAnsiTheme="minorHAnsi" w:cstheme="minorHAnsi"/>
          <w:i w:val="0"/>
          <w:iCs w:val="0"/>
          <w:color w:val="auto"/>
        </w:rPr>
        <w:t xml:space="preserve">. Emergency lighting shall be </w:t>
      </w:r>
      <w:r w:rsidR="00F32A78" w:rsidRPr="00BC547D">
        <w:rPr>
          <w:rFonts w:asciiTheme="minorHAnsi" w:hAnsiTheme="minorHAnsi" w:cstheme="minorHAnsi"/>
          <w:i w:val="0"/>
          <w:iCs w:val="0"/>
          <w:color w:val="auto"/>
        </w:rPr>
        <w:t>connected to the electric system</w:t>
      </w:r>
      <w:r w:rsidRPr="00BC547D">
        <w:rPr>
          <w:rFonts w:asciiTheme="minorHAnsi" w:hAnsiTheme="minorHAnsi" w:cstheme="minorHAnsi"/>
          <w:i w:val="0"/>
          <w:iCs w:val="0"/>
          <w:color w:val="auto"/>
        </w:rPr>
        <w:t xml:space="preserve"> to charge internal batteries.</w:t>
      </w:r>
    </w:p>
    <w:p w14:paraId="667A7A21" w14:textId="77777777" w:rsidR="00B5763F" w:rsidRPr="00B5763F" w:rsidRDefault="00C41416">
      <w:pPr>
        <w:pStyle w:val="Heading4"/>
        <w:keepNext w:val="0"/>
        <w:keepLines w:val="0"/>
        <w:rPr>
          <w:rFonts w:asciiTheme="minorHAnsi" w:hAnsiTheme="minorHAnsi" w:cstheme="minorHAnsi"/>
          <w:i w:val="0"/>
          <w:iCs w:val="0"/>
          <w:color w:val="auto"/>
        </w:rPr>
      </w:pPr>
      <w:r w:rsidRPr="00B5763F">
        <w:rPr>
          <w:rFonts w:asciiTheme="minorHAnsi" w:hAnsiTheme="minorHAnsi" w:cstheme="minorHAnsi"/>
          <w:i w:val="0"/>
          <w:iCs w:val="0"/>
          <w:color w:val="auto"/>
        </w:rPr>
        <w:t>Dimmable</w:t>
      </w:r>
      <w:r w:rsidR="00E136CF" w:rsidRPr="00B5763F">
        <w:rPr>
          <w:rFonts w:asciiTheme="minorHAnsi" w:hAnsiTheme="minorHAnsi" w:cstheme="minorHAnsi"/>
          <w:i w:val="0"/>
          <w:iCs w:val="0"/>
          <w:color w:val="auto"/>
        </w:rPr>
        <w:t xml:space="preserve"> LED lights</w:t>
      </w:r>
      <w:r w:rsidRPr="00B5763F">
        <w:rPr>
          <w:rFonts w:asciiTheme="minorHAnsi" w:hAnsiTheme="minorHAnsi" w:cstheme="minorHAnsi"/>
          <w:i w:val="0"/>
          <w:iCs w:val="0"/>
          <w:color w:val="auto"/>
        </w:rPr>
        <w:t xml:space="preserve"> with switches</w:t>
      </w:r>
      <w:r w:rsidR="00E136CF" w:rsidRPr="00B5763F">
        <w:rPr>
          <w:rFonts w:asciiTheme="minorHAnsi" w:hAnsiTheme="minorHAnsi" w:cstheme="minorHAnsi"/>
          <w:i w:val="0"/>
          <w:iCs w:val="0"/>
          <w:color w:val="auto"/>
        </w:rPr>
        <w:t xml:space="preserve"> </w:t>
      </w:r>
      <w:r w:rsidR="00F32A78" w:rsidRPr="00B5763F">
        <w:rPr>
          <w:rFonts w:asciiTheme="minorHAnsi" w:hAnsiTheme="minorHAnsi" w:cstheme="minorHAnsi"/>
          <w:i w:val="0"/>
          <w:iCs w:val="0"/>
          <w:color w:val="auto"/>
        </w:rPr>
        <w:t xml:space="preserve">shall be designed and </w:t>
      </w:r>
      <w:r w:rsidRPr="00B5763F">
        <w:rPr>
          <w:rFonts w:asciiTheme="minorHAnsi" w:hAnsiTheme="minorHAnsi" w:cstheme="minorHAnsi"/>
          <w:i w:val="0"/>
          <w:iCs w:val="0"/>
          <w:color w:val="auto"/>
        </w:rPr>
        <w:t>installed through-out PEMB</w:t>
      </w:r>
      <w:r w:rsidR="00E136CF" w:rsidRPr="00B5763F">
        <w:rPr>
          <w:rFonts w:asciiTheme="minorHAnsi" w:hAnsiTheme="minorHAnsi" w:cstheme="minorHAnsi"/>
          <w:i w:val="0"/>
          <w:iCs w:val="0"/>
          <w:color w:val="auto"/>
        </w:rPr>
        <w:t>.</w:t>
      </w:r>
      <w:r w:rsidR="0087120D" w:rsidRPr="00B5763F">
        <w:rPr>
          <w:rFonts w:asciiTheme="minorHAnsi" w:hAnsiTheme="minorHAnsi" w:cstheme="minorHAnsi"/>
          <w:i w:val="0"/>
          <w:iCs w:val="0"/>
          <w:color w:val="auto"/>
        </w:rPr>
        <w:t xml:space="preserve"> Switches shall be located by main entrance to each room with second set of switches for both bottom floor rooms located at alternate door, determined at design.</w:t>
      </w:r>
      <w:r w:rsidR="00B713B9" w:rsidRPr="00B5763F">
        <w:rPr>
          <w:rFonts w:asciiTheme="minorHAnsi" w:hAnsiTheme="minorHAnsi" w:cstheme="minorHAnsi"/>
          <w:i w:val="0"/>
          <w:iCs w:val="0"/>
          <w:color w:val="auto"/>
        </w:rPr>
        <w:t xml:space="preserve"> Four corner flood lights with </w:t>
      </w:r>
      <w:r w:rsidR="00B713B9" w:rsidRPr="00B5763F">
        <w:rPr>
          <w:rFonts w:asciiTheme="minorHAnsi" w:eastAsiaTheme="minorHAnsi" w:hAnsiTheme="minorHAnsi" w:cstheme="minorHAnsi"/>
          <w:i w:val="0"/>
          <w:iCs w:val="0"/>
          <w:color w:val="auto"/>
        </w:rPr>
        <w:t>switches located inside of the exterior doors.</w:t>
      </w:r>
    </w:p>
    <w:p w14:paraId="3EA16E59" w14:textId="2A2F1639" w:rsidR="4C88A03A" w:rsidRPr="00B5763F" w:rsidRDefault="4C88A03A" w:rsidP="00B5763F">
      <w:pPr>
        <w:pStyle w:val="Heading4"/>
        <w:keepNext w:val="0"/>
        <w:keepLines w:val="0"/>
        <w:rPr>
          <w:i w:val="0"/>
          <w:iCs w:val="0"/>
          <w:color w:val="auto"/>
        </w:rPr>
      </w:pPr>
      <w:r w:rsidRPr="00B5763F">
        <w:rPr>
          <w:i w:val="0"/>
          <w:iCs w:val="0"/>
          <w:color w:val="auto"/>
        </w:rPr>
        <w:t>Option should be in</w:t>
      </w:r>
      <w:r w:rsidR="008919A0" w:rsidRPr="00B5763F">
        <w:rPr>
          <w:i w:val="0"/>
          <w:iCs w:val="0"/>
          <w:color w:val="auto"/>
        </w:rPr>
        <w:t>c</w:t>
      </w:r>
      <w:r w:rsidRPr="00B5763F">
        <w:rPr>
          <w:i w:val="0"/>
          <w:iCs w:val="0"/>
          <w:color w:val="auto"/>
        </w:rPr>
        <w:t xml:space="preserve">luded where LED lighting is suspended from two catwalks extending </w:t>
      </w:r>
      <w:r w:rsidR="00B5763F" w:rsidRPr="00B5763F">
        <w:rPr>
          <w:i w:val="0"/>
          <w:iCs w:val="0"/>
          <w:color w:val="auto"/>
        </w:rPr>
        <w:t>off</w:t>
      </w:r>
      <w:r w:rsidRPr="00B5763F">
        <w:rPr>
          <w:i w:val="0"/>
          <w:iCs w:val="0"/>
          <w:color w:val="auto"/>
        </w:rPr>
        <w:t xml:space="preserve"> the mezzanine</w:t>
      </w:r>
      <w:r w:rsidR="2171ECD4" w:rsidRPr="00B5763F">
        <w:rPr>
          <w:i w:val="0"/>
          <w:iCs w:val="0"/>
          <w:color w:val="auto"/>
        </w:rPr>
        <w:t xml:space="preserve">. Catwalks need to be able to support observers stationed above scenario training taking place at ground level. </w:t>
      </w:r>
    </w:p>
    <w:p w14:paraId="76D2E362" w14:textId="4FBA16EC" w:rsidR="0087120D" w:rsidRPr="00BC547D" w:rsidRDefault="00265269" w:rsidP="663AD440">
      <w:pPr>
        <w:pStyle w:val="Heading4"/>
        <w:keepNext w:val="0"/>
        <w:keepLines w:val="0"/>
        <w:rPr>
          <w:rFonts w:asciiTheme="minorHAnsi" w:hAnsiTheme="minorHAnsi" w:cstheme="minorBidi"/>
          <w:i w:val="0"/>
          <w:iCs w:val="0"/>
          <w:color w:val="auto"/>
        </w:rPr>
      </w:pPr>
      <w:r>
        <w:rPr>
          <w:rFonts w:asciiTheme="minorHAnsi" w:hAnsiTheme="minorHAnsi" w:cstheme="minorBidi"/>
          <w:i w:val="0"/>
          <w:iCs w:val="0"/>
          <w:color w:val="auto"/>
        </w:rPr>
        <w:t>Eight</w:t>
      </w:r>
      <w:r w:rsidR="00F32A78" w:rsidRPr="663AD440">
        <w:rPr>
          <w:rFonts w:asciiTheme="minorHAnsi" w:hAnsiTheme="minorHAnsi" w:cstheme="minorBidi"/>
          <w:i w:val="0"/>
          <w:iCs w:val="0"/>
          <w:color w:val="auto"/>
        </w:rPr>
        <w:t xml:space="preserve"> (</w:t>
      </w:r>
      <w:r w:rsidR="00FA77D5">
        <w:rPr>
          <w:rFonts w:asciiTheme="minorHAnsi" w:hAnsiTheme="minorHAnsi" w:cstheme="minorBidi"/>
          <w:i w:val="0"/>
          <w:iCs w:val="0"/>
          <w:color w:val="auto"/>
        </w:rPr>
        <w:t>8</w:t>
      </w:r>
      <w:r w:rsidR="00F32A78" w:rsidRPr="663AD440">
        <w:rPr>
          <w:rFonts w:asciiTheme="minorHAnsi" w:hAnsiTheme="minorHAnsi" w:cstheme="minorBidi"/>
          <w:i w:val="0"/>
          <w:iCs w:val="0"/>
          <w:color w:val="auto"/>
        </w:rPr>
        <w:t xml:space="preserve">) each </w:t>
      </w:r>
      <w:r>
        <w:rPr>
          <w:rFonts w:asciiTheme="minorHAnsi" w:hAnsiTheme="minorHAnsi" w:cstheme="minorBidi"/>
          <w:i w:val="0"/>
          <w:iCs w:val="0"/>
          <w:color w:val="auto"/>
        </w:rPr>
        <w:t>w</w:t>
      </w:r>
      <w:r w:rsidR="00E136CF" w:rsidRPr="663AD440">
        <w:rPr>
          <w:rFonts w:asciiTheme="minorHAnsi" w:hAnsiTheme="minorHAnsi" w:cstheme="minorBidi"/>
          <w:i w:val="0"/>
          <w:iCs w:val="0"/>
          <w:color w:val="auto"/>
        </w:rPr>
        <w:t xml:space="preserve">all outlets </w:t>
      </w:r>
      <w:r>
        <w:rPr>
          <w:rFonts w:asciiTheme="minorHAnsi" w:hAnsiTheme="minorHAnsi" w:cstheme="minorBidi"/>
          <w:i w:val="0"/>
          <w:iCs w:val="0"/>
          <w:color w:val="auto"/>
        </w:rPr>
        <w:t>inside and two outside</w:t>
      </w:r>
      <w:r w:rsidR="008F604C">
        <w:rPr>
          <w:rFonts w:asciiTheme="minorHAnsi" w:hAnsiTheme="minorHAnsi" w:cstheme="minorBidi"/>
          <w:i w:val="0"/>
          <w:iCs w:val="0"/>
          <w:color w:val="auto"/>
        </w:rPr>
        <w:t xml:space="preserve"> </w:t>
      </w:r>
      <w:r w:rsidR="00E136CF" w:rsidRPr="663AD440">
        <w:rPr>
          <w:rFonts w:asciiTheme="minorHAnsi" w:hAnsiTheme="minorHAnsi" w:cstheme="minorBidi"/>
          <w:i w:val="0"/>
          <w:iCs w:val="0"/>
          <w:color w:val="auto"/>
        </w:rPr>
        <w:t xml:space="preserve">shall be provided </w:t>
      </w:r>
      <w:r w:rsidR="008919A0">
        <w:rPr>
          <w:rFonts w:asciiTheme="minorHAnsi" w:hAnsiTheme="minorHAnsi" w:cstheme="minorBidi"/>
          <w:i w:val="0"/>
          <w:iCs w:val="0"/>
          <w:color w:val="auto"/>
        </w:rPr>
        <w:t xml:space="preserve">on the </w:t>
      </w:r>
      <w:r w:rsidR="00C41416" w:rsidRPr="663AD440">
        <w:rPr>
          <w:rFonts w:asciiTheme="minorHAnsi" w:hAnsiTheme="minorHAnsi" w:cstheme="minorBidi"/>
          <w:i w:val="0"/>
          <w:iCs w:val="0"/>
          <w:color w:val="auto"/>
        </w:rPr>
        <w:t>bottom level</w:t>
      </w:r>
      <w:r w:rsidR="006F0B5C" w:rsidRPr="663AD440">
        <w:rPr>
          <w:rFonts w:asciiTheme="minorHAnsi" w:hAnsiTheme="minorHAnsi" w:cstheme="minorBidi"/>
          <w:i w:val="0"/>
          <w:iCs w:val="0"/>
          <w:color w:val="auto"/>
        </w:rPr>
        <w:t xml:space="preserve"> only</w:t>
      </w:r>
      <w:r w:rsidR="00E136CF" w:rsidRPr="663AD440">
        <w:rPr>
          <w:rFonts w:asciiTheme="minorHAnsi" w:hAnsiTheme="minorHAnsi" w:cstheme="minorBidi"/>
          <w:i w:val="0"/>
          <w:iCs w:val="0"/>
          <w:color w:val="auto"/>
        </w:rPr>
        <w:t>.</w:t>
      </w:r>
      <w:r w:rsidR="00F32A78" w:rsidRPr="663AD440">
        <w:rPr>
          <w:rFonts w:asciiTheme="minorHAnsi" w:hAnsiTheme="minorHAnsi" w:cstheme="minorBidi"/>
          <w:i w:val="0"/>
          <w:iCs w:val="0"/>
          <w:color w:val="auto"/>
        </w:rPr>
        <w:t xml:space="preserve"> No additional outlets inside or outside the building are required.</w:t>
      </w:r>
      <w:r w:rsidR="00E136CF" w:rsidRPr="663AD440">
        <w:rPr>
          <w:rFonts w:asciiTheme="minorHAnsi" w:hAnsiTheme="minorHAnsi" w:cstheme="minorBidi"/>
          <w:i w:val="0"/>
          <w:iCs w:val="0"/>
          <w:color w:val="auto"/>
        </w:rPr>
        <w:t xml:space="preserve"> </w:t>
      </w:r>
    </w:p>
    <w:p w14:paraId="22FE4039" w14:textId="1EC9ABD9" w:rsidR="00E136CF" w:rsidRPr="00BC547D" w:rsidRDefault="00E136CF" w:rsidP="00C417CF">
      <w:pPr>
        <w:pStyle w:val="Heading4"/>
        <w:keepNext w:val="0"/>
        <w:keepLines w:val="0"/>
        <w:rPr>
          <w:rFonts w:asciiTheme="minorHAnsi" w:hAnsiTheme="minorHAnsi" w:cstheme="minorBidi"/>
          <w:i w:val="0"/>
          <w:iCs w:val="0"/>
          <w:color w:val="auto"/>
        </w:rPr>
      </w:pPr>
      <w:r w:rsidRPr="663AD440">
        <w:rPr>
          <w:rFonts w:asciiTheme="minorHAnsi" w:hAnsiTheme="minorHAnsi" w:cstheme="minorBidi"/>
          <w:i w:val="0"/>
          <w:iCs w:val="0"/>
          <w:color w:val="auto"/>
        </w:rPr>
        <w:t xml:space="preserve">Provide power panel supplied with a main circuit breaker. </w:t>
      </w:r>
      <w:bookmarkEnd w:id="2"/>
    </w:p>
    <w:p w14:paraId="08917FF4" w14:textId="4BE3BEDA" w:rsidR="006F0B5C" w:rsidRPr="00BC547D" w:rsidRDefault="0087120D" w:rsidP="00804533">
      <w:pPr>
        <w:pStyle w:val="Heading4"/>
      </w:pPr>
      <w:r w:rsidRPr="00804533">
        <w:rPr>
          <w:rFonts w:asciiTheme="minorHAnsi" w:hAnsiTheme="minorHAnsi" w:cstheme="minorBidi"/>
          <w:color w:val="auto"/>
        </w:rPr>
        <w:t>PEMB shall be grounded and</w:t>
      </w:r>
      <w:r w:rsidR="00F32A78" w:rsidRPr="00804533">
        <w:rPr>
          <w:rFonts w:asciiTheme="minorHAnsi" w:hAnsiTheme="minorHAnsi" w:cstheme="minorBidi"/>
          <w:color w:val="auto"/>
        </w:rPr>
        <w:t xml:space="preserve"> include</w:t>
      </w:r>
      <w:r w:rsidRPr="00804533">
        <w:rPr>
          <w:rFonts w:asciiTheme="minorHAnsi" w:hAnsiTheme="minorHAnsi" w:cstheme="minorBidi"/>
          <w:color w:val="auto"/>
        </w:rPr>
        <w:t xml:space="preserve"> lightning protection system</w:t>
      </w:r>
      <w:r w:rsidR="00B5763F" w:rsidRPr="00804533">
        <w:rPr>
          <w:rFonts w:asciiTheme="minorHAnsi" w:hAnsiTheme="minorHAnsi" w:cstheme="minorBidi"/>
          <w:color w:val="auto"/>
        </w:rPr>
        <w:t xml:space="preserve"> to meet all local codes</w:t>
      </w:r>
      <w:r w:rsidRPr="00804533">
        <w:rPr>
          <w:rFonts w:asciiTheme="minorHAnsi" w:hAnsiTheme="minorHAnsi" w:cstheme="minorBidi"/>
          <w:color w:val="auto"/>
        </w:rPr>
        <w:t>. Lightning protection shall consist of air terminals located on the PEMB roof, tied to ground ring installed underground</w:t>
      </w:r>
      <w:r w:rsidR="00F32A78" w:rsidRPr="00804533">
        <w:rPr>
          <w:rFonts w:asciiTheme="minorHAnsi" w:hAnsiTheme="minorHAnsi" w:cstheme="minorBidi"/>
          <w:color w:val="auto"/>
        </w:rPr>
        <w:t xml:space="preserve"> around the perimeter of the </w:t>
      </w:r>
      <w:proofErr w:type="gramStart"/>
      <w:r w:rsidR="00F32A78" w:rsidRPr="00804533">
        <w:rPr>
          <w:rFonts w:asciiTheme="minorHAnsi" w:hAnsiTheme="minorHAnsi" w:cstheme="minorBidi"/>
          <w:color w:val="auto"/>
        </w:rPr>
        <w:t>PEMB</w:t>
      </w:r>
      <w:r w:rsidRPr="00804533">
        <w:rPr>
          <w:rFonts w:asciiTheme="minorHAnsi" w:hAnsiTheme="minorHAnsi" w:cstheme="minorBidi"/>
          <w:color w:val="auto"/>
        </w:rPr>
        <w:t>.</w:t>
      </w:r>
      <w:r w:rsidR="00813F02">
        <w:t>`</w:t>
      </w:r>
      <w:proofErr w:type="gramEnd"/>
    </w:p>
    <w:p w14:paraId="747F6E10" w14:textId="7D2E98F0" w:rsidR="0087120D" w:rsidRPr="00BC547D" w:rsidRDefault="0087120D" w:rsidP="00C417CF">
      <w:pPr>
        <w:pStyle w:val="Heading4"/>
        <w:keepNext w:val="0"/>
        <w:keepLines w:val="0"/>
        <w:rPr>
          <w:rFonts w:asciiTheme="minorHAnsi" w:hAnsiTheme="minorHAnsi" w:cstheme="minorBidi"/>
          <w:i w:val="0"/>
          <w:iCs w:val="0"/>
          <w:color w:val="auto"/>
        </w:rPr>
      </w:pPr>
      <w:r w:rsidRPr="663AD440">
        <w:rPr>
          <w:rFonts w:asciiTheme="minorHAnsi" w:hAnsiTheme="minorHAnsi" w:cstheme="minorBidi"/>
          <w:i w:val="0"/>
          <w:iCs w:val="0"/>
          <w:color w:val="auto"/>
        </w:rPr>
        <w:t>PEMB shall not have water, sewer</w:t>
      </w:r>
      <w:r w:rsidR="006F0B5C" w:rsidRPr="663AD440">
        <w:rPr>
          <w:rFonts w:asciiTheme="minorHAnsi" w:hAnsiTheme="minorHAnsi" w:cstheme="minorBidi"/>
          <w:i w:val="0"/>
          <w:iCs w:val="0"/>
          <w:color w:val="auto"/>
        </w:rPr>
        <w:t xml:space="preserve">, </w:t>
      </w:r>
      <w:r w:rsidRPr="663AD440">
        <w:rPr>
          <w:rFonts w:asciiTheme="minorHAnsi" w:hAnsiTheme="minorHAnsi" w:cstheme="minorBidi"/>
          <w:i w:val="0"/>
          <w:iCs w:val="0"/>
          <w:color w:val="auto"/>
        </w:rPr>
        <w:t>or communications systems or infrastructure designed or installed.</w:t>
      </w:r>
    </w:p>
    <w:p w14:paraId="0EF2A2C0" w14:textId="2D244F12" w:rsidR="00E136CF" w:rsidRDefault="0087120D" w:rsidP="00C417CF">
      <w:pPr>
        <w:pStyle w:val="Heading4"/>
        <w:keepNext w:val="0"/>
        <w:keepLines w:val="0"/>
        <w:rPr>
          <w:rFonts w:asciiTheme="minorHAnsi" w:hAnsiTheme="minorHAnsi" w:cstheme="minorBidi"/>
          <w:i w:val="0"/>
          <w:iCs w:val="0"/>
          <w:color w:val="auto"/>
        </w:rPr>
      </w:pPr>
      <w:bookmarkStart w:id="3" w:name="_Hlk42846994"/>
      <w:r w:rsidRPr="663AD440">
        <w:rPr>
          <w:rFonts w:asciiTheme="minorHAnsi" w:hAnsiTheme="minorHAnsi" w:cstheme="minorBidi"/>
          <w:i w:val="0"/>
          <w:iCs w:val="0"/>
          <w:color w:val="auto"/>
        </w:rPr>
        <w:t>PEMB site package shall not require parking area or entrance drive designed or installed.</w:t>
      </w:r>
    </w:p>
    <w:p w14:paraId="64FA40A6" w14:textId="3E037216" w:rsidR="00A344B8" w:rsidRPr="00A344B8" w:rsidRDefault="00A344B8" w:rsidP="00A344B8">
      <w:pPr>
        <w:ind w:left="630"/>
      </w:pPr>
      <w:proofErr w:type="gramStart"/>
      <w:r w:rsidRPr="00A344B8">
        <w:rPr>
          <w:b/>
          <w:bCs/>
        </w:rPr>
        <w:t>4.1.7.33</w:t>
      </w:r>
      <w:r>
        <w:t xml:space="preserve">  Provide</w:t>
      </w:r>
      <w:proofErr w:type="gramEnd"/>
      <w:r>
        <w:t xml:space="preserve"> a complete HVAC system to support the entire building (Option CLIN)</w:t>
      </w:r>
    </w:p>
    <w:bookmarkEnd w:id="3"/>
    <w:p w14:paraId="35E98282" w14:textId="77777777" w:rsidR="00963646" w:rsidRPr="00BC547D" w:rsidRDefault="00963646" w:rsidP="00361B93">
      <w:pPr>
        <w:pStyle w:val="ListParagraph"/>
        <w:tabs>
          <w:tab w:val="left" w:pos="360"/>
          <w:tab w:val="left" w:pos="630"/>
        </w:tabs>
        <w:kinsoku w:val="0"/>
        <w:overflowPunct w:val="0"/>
        <w:outlineLvl w:val="0"/>
        <w:rPr>
          <w:rFonts w:asciiTheme="minorHAnsi" w:hAnsiTheme="minorHAnsi" w:cstheme="minorHAnsi"/>
          <w:b/>
          <w:bCs/>
        </w:rPr>
      </w:pPr>
    </w:p>
    <w:p w14:paraId="51479CE3" w14:textId="42C20C1F" w:rsidR="00243675" w:rsidRPr="00BC547D" w:rsidRDefault="00595306" w:rsidP="00361B93">
      <w:pPr>
        <w:pStyle w:val="Heading3"/>
      </w:pPr>
      <w:r w:rsidRPr="00BC547D">
        <w:t xml:space="preserve">The Contractor shall coordinate a site visit and </w:t>
      </w:r>
      <w:r w:rsidR="00B5763F">
        <w:t xml:space="preserve">construction </w:t>
      </w:r>
      <w:r w:rsidRPr="00BC547D">
        <w:t xml:space="preserve">kickoff meeting (Date TBD) within sixty (60) days after </w:t>
      </w:r>
      <w:r w:rsidR="00B5763F">
        <w:t>contract</w:t>
      </w:r>
      <w:r w:rsidRPr="00BC547D">
        <w:t xml:space="preserve"> award to establish the project communication matrix in preparation of an expeditious site adaption and construction schedule. The SOW and conceptual drawings, if included in this SOW, shall be reviewed and clarifications made to establish the site adaption and construction process timelines as well as the document exchange process requirements. The Contractor shall verify existing conditions affecting this project. This may be accomplished through field inspections, discussions with appropriate personnel, and by checking previous work and “as-built” drawings. If field inspections indicate minor discrepancies or missing information between the conceptual drawings provided and actual site conditions, the Contractor shall contact the Contracting Officer Representative (COR) or On-site Contracting Officer </w:t>
      </w:r>
      <w:r w:rsidRPr="00BC547D">
        <w:lastRenderedPageBreak/>
        <w:t xml:space="preserve">Representative (OSCOR) immediately to report the discrepancies found. The Contractor shall provide written minutes of </w:t>
      </w:r>
      <w:r w:rsidR="00D84D23" w:rsidRPr="00BC547D">
        <w:t>the kick-off</w:t>
      </w:r>
      <w:r w:rsidRPr="00BC547D">
        <w:t xml:space="preserve"> meeting within seven (7) days</w:t>
      </w:r>
      <w:r w:rsidR="00243675" w:rsidRPr="00BC547D">
        <w:t>.</w:t>
      </w:r>
    </w:p>
    <w:p w14:paraId="351EF521" w14:textId="0BA520F0" w:rsidR="000024D8" w:rsidRPr="00BC547D" w:rsidRDefault="000024D8" w:rsidP="00361B93">
      <w:pPr>
        <w:pStyle w:val="Heading3"/>
      </w:pPr>
      <w:r w:rsidRPr="00BC547D">
        <w:t xml:space="preserve">The Contractor shall coordinate for and conduct a predesign meeting as determined during the kickoff meeting. </w:t>
      </w:r>
      <w:r w:rsidR="00D84D23" w:rsidRPr="00BC547D">
        <w:t xml:space="preserve">This meeting shall provide the Contractor with final design directives from the OSCOR. </w:t>
      </w:r>
      <w:r w:rsidRPr="00BC547D">
        <w:t xml:space="preserve">The Contractor shall provide minutes of the predesign meeting within seven (7) days after the meeting. </w:t>
      </w:r>
    </w:p>
    <w:p w14:paraId="435A9C23" w14:textId="38BFA808" w:rsidR="00243675" w:rsidRPr="00BC547D" w:rsidRDefault="00243675" w:rsidP="00361B93">
      <w:pPr>
        <w:pStyle w:val="Heading3"/>
      </w:pPr>
      <w:r w:rsidRPr="00BC547D">
        <w:t xml:space="preserve">The Contractor shall provide 65% design construction documents within ninety (90) days after the </w:t>
      </w:r>
      <w:r w:rsidR="003C21DF" w:rsidRPr="00BC547D">
        <w:t>predesign</w:t>
      </w:r>
      <w:r w:rsidRPr="00BC547D">
        <w:t xml:space="preserve"> meeting. Upon receipt of Government comments</w:t>
      </w:r>
      <w:r w:rsidR="00D84D23" w:rsidRPr="00BC547D">
        <w:t xml:space="preserve"> or approval</w:t>
      </w:r>
      <w:r w:rsidR="00174499" w:rsidRPr="00BC547D">
        <w:t xml:space="preserve">, within </w:t>
      </w:r>
      <w:r w:rsidR="00A051B3" w:rsidRPr="00BC547D">
        <w:t>fourteen</w:t>
      </w:r>
      <w:r w:rsidR="00174499" w:rsidRPr="00BC547D">
        <w:t xml:space="preserve"> (1</w:t>
      </w:r>
      <w:r w:rsidR="00A051B3" w:rsidRPr="00BC547D">
        <w:t>4</w:t>
      </w:r>
      <w:r w:rsidR="00174499" w:rsidRPr="00BC547D">
        <w:t xml:space="preserve">) days from </w:t>
      </w:r>
      <w:r w:rsidR="00C82CD5" w:rsidRPr="00BC547D">
        <w:t xml:space="preserve">the Contractor </w:t>
      </w:r>
      <w:r w:rsidR="00D84D23" w:rsidRPr="00BC547D">
        <w:t>65%</w:t>
      </w:r>
      <w:r w:rsidR="00174499" w:rsidRPr="00BC547D">
        <w:t xml:space="preserve"> submission</w:t>
      </w:r>
      <w:r w:rsidRPr="00BC547D">
        <w:t>, the Contractor</w:t>
      </w:r>
      <w:r w:rsidR="00D84D23" w:rsidRPr="00BC547D">
        <w:t xml:space="preserve"> shall</w:t>
      </w:r>
      <w:r w:rsidRPr="00BC547D">
        <w:t xml:space="preserve"> </w:t>
      </w:r>
      <w:r w:rsidR="00174499" w:rsidRPr="00BC547D">
        <w:t>schedule a design call to review comments and questions.</w:t>
      </w:r>
      <w:r w:rsidRPr="00BC547D">
        <w:t xml:space="preserve"> </w:t>
      </w:r>
    </w:p>
    <w:p w14:paraId="16F9026D" w14:textId="3538DB90" w:rsidR="00174499" w:rsidRPr="00BC547D" w:rsidRDefault="003B60DE" w:rsidP="00361B93">
      <w:pPr>
        <w:pStyle w:val="Heading3"/>
      </w:pPr>
      <w:r w:rsidRPr="00BC547D">
        <w:t>The Contractor shall submit 100%</w:t>
      </w:r>
      <w:r w:rsidR="00EC79AD">
        <w:t xml:space="preserve"> IFC</w:t>
      </w:r>
      <w:r w:rsidRPr="00BC547D">
        <w:t xml:space="preserve"> design documents </w:t>
      </w:r>
      <w:r w:rsidR="00174499" w:rsidRPr="00BC547D">
        <w:t>within</w:t>
      </w:r>
      <w:r w:rsidR="00A051B3" w:rsidRPr="00BC547D">
        <w:t xml:space="preserve"> sixty</w:t>
      </w:r>
      <w:r w:rsidR="00174499" w:rsidRPr="00BC547D">
        <w:t xml:space="preserve"> (60) days </w:t>
      </w:r>
      <w:r w:rsidRPr="00BC547D">
        <w:t>after completion of</w:t>
      </w:r>
      <w:r w:rsidR="00174499" w:rsidRPr="00BC547D">
        <w:t xml:space="preserve"> 65% design call if no </w:t>
      </w:r>
      <w:r w:rsidR="00D84D23" w:rsidRPr="00BC547D">
        <w:t>resubmission is</w:t>
      </w:r>
      <w:r w:rsidR="00174499" w:rsidRPr="00BC547D">
        <w:t xml:space="preserve"> required.</w:t>
      </w:r>
      <w:r w:rsidR="00D84D23" w:rsidRPr="00BC547D">
        <w:t xml:space="preserve"> Resubmission shall only be required if major Scope changes are requested by email which may or may not require a cost modification.</w:t>
      </w:r>
    </w:p>
    <w:p w14:paraId="1140A870" w14:textId="6ECBAE43" w:rsidR="003B60DE" w:rsidRPr="00BC547D" w:rsidRDefault="00174499" w:rsidP="00361B93">
      <w:pPr>
        <w:pStyle w:val="Heading3"/>
      </w:pPr>
      <w:r w:rsidRPr="00BC547D">
        <w:t xml:space="preserve">Post 100% design approval, the Contractor shall submit a submittal register for approval and submit on major construction materials for Government approval. Government shall return approvals or comments within </w:t>
      </w:r>
      <w:r w:rsidR="00A051B3" w:rsidRPr="00BC547D">
        <w:t xml:space="preserve">fourteen </w:t>
      </w:r>
      <w:r w:rsidRPr="00BC547D">
        <w:t>(1</w:t>
      </w:r>
      <w:r w:rsidR="00A051B3" w:rsidRPr="00BC547D">
        <w:t>4</w:t>
      </w:r>
      <w:r w:rsidRPr="00BC547D">
        <w:t>) days.</w:t>
      </w:r>
    </w:p>
    <w:p w14:paraId="038AADB6" w14:textId="3981708F" w:rsidR="00174499" w:rsidRPr="00BC547D" w:rsidRDefault="00174499" w:rsidP="00361B93">
      <w:pPr>
        <w:pStyle w:val="Heading3"/>
      </w:pPr>
      <w:r w:rsidRPr="00BC547D">
        <w:t>The Contractor shall provide pre-construction schedule beginning after the pre-design meeting, delivered every first and third week of each month, and completes at the Pre-construction meeting held prior to commencement of project construction.</w:t>
      </w:r>
    </w:p>
    <w:p w14:paraId="4BAF2C18" w14:textId="2BCFA969" w:rsidR="00243675" w:rsidRPr="00BC547D" w:rsidRDefault="00243675" w:rsidP="00361B93">
      <w:pPr>
        <w:pStyle w:val="Heading3"/>
      </w:pPr>
      <w:r w:rsidRPr="00BC547D">
        <w:t xml:space="preserve">The Contractor shall provide construction schedule </w:t>
      </w:r>
      <w:r w:rsidR="00174499" w:rsidRPr="00BC547D">
        <w:t>ten (10</w:t>
      </w:r>
      <w:r w:rsidRPr="00BC547D">
        <w:t>) days prior to commencement of construction</w:t>
      </w:r>
      <w:r w:rsidR="00174499" w:rsidRPr="00BC547D">
        <w:t xml:space="preserve"> and </w:t>
      </w:r>
      <w:r w:rsidR="00D84D23" w:rsidRPr="00BC547D">
        <w:t>provide</w:t>
      </w:r>
      <w:r w:rsidR="00174499" w:rsidRPr="00BC547D">
        <w:t xml:space="preserve"> update</w:t>
      </w:r>
      <w:r w:rsidR="00D84D23" w:rsidRPr="00BC547D">
        <w:t>s</w:t>
      </w:r>
      <w:r w:rsidR="00174499" w:rsidRPr="00BC547D">
        <w:t xml:space="preserve"> the first and third week of each month until the project has completed.</w:t>
      </w:r>
    </w:p>
    <w:p w14:paraId="0678F777" w14:textId="205672E7" w:rsidR="00CF0BFE" w:rsidRPr="00BC547D" w:rsidRDefault="00CF0BFE" w:rsidP="00361B93">
      <w:pPr>
        <w:pStyle w:val="Heading3"/>
        <w:rPr>
          <w:rFonts w:cstheme="minorHAnsi"/>
        </w:rPr>
      </w:pPr>
      <w:r w:rsidRPr="00BC547D">
        <w:rPr>
          <w:rFonts w:cstheme="minorHAnsi"/>
        </w:rPr>
        <w:t xml:space="preserve">The Contractor shall </w:t>
      </w:r>
      <w:r w:rsidR="00174499" w:rsidRPr="00BC547D">
        <w:rPr>
          <w:rFonts w:cstheme="minorHAnsi"/>
        </w:rPr>
        <w:t xml:space="preserve">request and </w:t>
      </w:r>
      <w:r w:rsidRPr="00BC547D">
        <w:rPr>
          <w:rFonts w:cstheme="minorHAnsi"/>
        </w:rPr>
        <w:t>coordinate</w:t>
      </w:r>
      <w:r w:rsidR="00174499" w:rsidRPr="00BC547D">
        <w:rPr>
          <w:rFonts w:cstheme="minorHAnsi"/>
        </w:rPr>
        <w:t xml:space="preserve"> </w:t>
      </w:r>
      <w:r w:rsidRPr="00BC547D">
        <w:rPr>
          <w:rFonts w:cstheme="minorHAnsi"/>
        </w:rPr>
        <w:t>a Pre-construction meeting prior to the</w:t>
      </w:r>
      <w:r w:rsidR="00D84D23" w:rsidRPr="00BC547D">
        <w:rPr>
          <w:rFonts w:cstheme="minorHAnsi"/>
        </w:rPr>
        <w:t xml:space="preserve"> start of</w:t>
      </w:r>
      <w:r w:rsidRPr="00BC547D">
        <w:rPr>
          <w:rFonts w:cstheme="minorHAnsi"/>
        </w:rPr>
        <w:t xml:space="preserve"> construction. The Contractor shall provide written minutes of the meeting within seven (7) days.</w:t>
      </w:r>
    </w:p>
    <w:p w14:paraId="0A1D445E" w14:textId="77777777" w:rsidR="00F45394" w:rsidRPr="00BC547D" w:rsidRDefault="00F45394" w:rsidP="00361B93">
      <w:pPr>
        <w:rPr>
          <w:rFonts w:asciiTheme="minorHAnsi" w:hAnsiTheme="minorHAnsi" w:cstheme="minorHAnsi"/>
        </w:rPr>
      </w:pPr>
    </w:p>
    <w:p w14:paraId="3140923C" w14:textId="733B54E1" w:rsidR="007F3E41" w:rsidRPr="00BC547D" w:rsidRDefault="00A973A2" w:rsidP="00361B93">
      <w:pPr>
        <w:pStyle w:val="Heading2"/>
        <w:rPr>
          <w:rFonts w:cstheme="minorHAnsi"/>
          <w:szCs w:val="24"/>
        </w:rPr>
      </w:pPr>
      <w:r w:rsidRPr="00BC547D">
        <w:rPr>
          <w:rFonts w:cstheme="minorHAnsi"/>
          <w:b/>
          <w:szCs w:val="24"/>
        </w:rPr>
        <w:t xml:space="preserve">Task 2: Construction: </w:t>
      </w:r>
      <w:r w:rsidR="0016216D" w:rsidRPr="00BC547D">
        <w:rPr>
          <w:rFonts w:cstheme="minorHAnsi"/>
          <w:szCs w:val="24"/>
        </w:rPr>
        <w:t>The</w:t>
      </w:r>
      <w:r w:rsidR="0016216D" w:rsidRPr="00BC547D">
        <w:rPr>
          <w:rFonts w:cstheme="minorHAnsi"/>
          <w:spacing w:val="5"/>
          <w:szCs w:val="24"/>
        </w:rPr>
        <w:t xml:space="preserve"> </w:t>
      </w:r>
      <w:r w:rsidR="0016216D" w:rsidRPr="00BC547D">
        <w:rPr>
          <w:rFonts w:cstheme="minorHAnsi"/>
          <w:szCs w:val="24"/>
        </w:rPr>
        <w:t>Contractor</w:t>
      </w:r>
      <w:r w:rsidR="0016216D" w:rsidRPr="00BC547D">
        <w:rPr>
          <w:rFonts w:cstheme="minorHAnsi"/>
          <w:spacing w:val="6"/>
          <w:szCs w:val="24"/>
        </w:rPr>
        <w:t xml:space="preserve"> </w:t>
      </w:r>
      <w:r w:rsidR="0016216D" w:rsidRPr="00BC547D">
        <w:rPr>
          <w:rFonts w:cstheme="minorHAnsi"/>
          <w:szCs w:val="24"/>
        </w:rPr>
        <w:t>shall</w:t>
      </w:r>
      <w:r w:rsidR="0016216D" w:rsidRPr="00BC547D">
        <w:rPr>
          <w:rFonts w:cstheme="minorHAnsi"/>
          <w:spacing w:val="4"/>
          <w:szCs w:val="24"/>
        </w:rPr>
        <w:t xml:space="preserve"> </w:t>
      </w:r>
      <w:r w:rsidR="0016216D" w:rsidRPr="00BC547D">
        <w:rPr>
          <w:rFonts w:cstheme="minorHAnsi"/>
          <w:szCs w:val="24"/>
        </w:rPr>
        <w:t>provide</w:t>
      </w:r>
      <w:r w:rsidR="0016216D" w:rsidRPr="00BC547D">
        <w:rPr>
          <w:rFonts w:cstheme="minorHAnsi"/>
          <w:spacing w:val="5"/>
          <w:szCs w:val="24"/>
        </w:rPr>
        <w:t xml:space="preserve"> </w:t>
      </w:r>
      <w:r w:rsidR="0016216D" w:rsidRPr="00BC547D">
        <w:rPr>
          <w:rFonts w:cstheme="minorHAnsi"/>
          <w:szCs w:val="24"/>
        </w:rPr>
        <w:t>the</w:t>
      </w:r>
      <w:r w:rsidR="0016216D" w:rsidRPr="00BC547D">
        <w:rPr>
          <w:rFonts w:cstheme="minorHAnsi"/>
          <w:spacing w:val="4"/>
          <w:szCs w:val="24"/>
        </w:rPr>
        <w:t xml:space="preserve"> </w:t>
      </w:r>
      <w:r w:rsidR="0016216D" w:rsidRPr="00BC547D">
        <w:rPr>
          <w:rFonts w:cstheme="minorHAnsi"/>
          <w:szCs w:val="24"/>
        </w:rPr>
        <w:t>necessary</w:t>
      </w:r>
      <w:r w:rsidR="0016216D" w:rsidRPr="00BC547D">
        <w:rPr>
          <w:rFonts w:cstheme="minorHAnsi"/>
          <w:spacing w:val="3"/>
          <w:szCs w:val="24"/>
        </w:rPr>
        <w:t xml:space="preserve"> </w:t>
      </w:r>
      <w:r w:rsidR="0016216D" w:rsidRPr="00BC547D">
        <w:rPr>
          <w:rFonts w:cstheme="minorHAnsi"/>
          <w:szCs w:val="24"/>
        </w:rPr>
        <w:t>professional</w:t>
      </w:r>
      <w:r w:rsidR="0016216D" w:rsidRPr="00BC547D">
        <w:rPr>
          <w:rFonts w:cstheme="minorHAnsi"/>
          <w:spacing w:val="6"/>
          <w:szCs w:val="24"/>
        </w:rPr>
        <w:t xml:space="preserve"> </w:t>
      </w:r>
      <w:r w:rsidR="0016216D" w:rsidRPr="00BC547D">
        <w:rPr>
          <w:rFonts w:cstheme="minorHAnsi"/>
          <w:szCs w:val="24"/>
        </w:rPr>
        <w:t>services,</w:t>
      </w:r>
      <w:r w:rsidR="0016216D" w:rsidRPr="00BC547D">
        <w:rPr>
          <w:rFonts w:cstheme="minorHAnsi"/>
          <w:spacing w:val="7"/>
          <w:szCs w:val="24"/>
        </w:rPr>
        <w:t xml:space="preserve"> </w:t>
      </w:r>
      <w:r w:rsidR="0016216D" w:rsidRPr="00BC547D">
        <w:rPr>
          <w:rFonts w:cstheme="minorHAnsi"/>
          <w:szCs w:val="24"/>
        </w:rPr>
        <w:t>all</w:t>
      </w:r>
      <w:r w:rsidR="0016216D" w:rsidRPr="00BC547D">
        <w:rPr>
          <w:rFonts w:cstheme="minorHAnsi"/>
          <w:spacing w:val="79"/>
          <w:szCs w:val="24"/>
        </w:rPr>
        <w:t xml:space="preserve"> </w:t>
      </w:r>
      <w:r w:rsidR="0016216D" w:rsidRPr="00BC547D">
        <w:rPr>
          <w:rFonts w:cstheme="minorHAnsi"/>
          <w:szCs w:val="24"/>
        </w:rPr>
        <w:t>supervision,</w:t>
      </w:r>
      <w:r w:rsidR="0016216D" w:rsidRPr="00BC547D">
        <w:rPr>
          <w:rFonts w:cstheme="minorHAnsi"/>
          <w:spacing w:val="53"/>
          <w:szCs w:val="24"/>
        </w:rPr>
        <w:t xml:space="preserve"> </w:t>
      </w:r>
      <w:r w:rsidR="0016216D" w:rsidRPr="00BC547D">
        <w:rPr>
          <w:rFonts w:cstheme="minorHAnsi"/>
          <w:szCs w:val="24"/>
        </w:rPr>
        <w:t>equipment,</w:t>
      </w:r>
      <w:r w:rsidR="0016216D" w:rsidRPr="00BC547D">
        <w:rPr>
          <w:rFonts w:cstheme="minorHAnsi"/>
          <w:spacing w:val="54"/>
          <w:szCs w:val="24"/>
        </w:rPr>
        <w:t xml:space="preserve"> </w:t>
      </w:r>
      <w:r w:rsidR="0016216D" w:rsidRPr="00BC547D">
        <w:rPr>
          <w:rFonts w:cstheme="minorHAnsi"/>
          <w:szCs w:val="24"/>
        </w:rPr>
        <w:t>labor,</w:t>
      </w:r>
      <w:r w:rsidR="0016216D" w:rsidRPr="00BC547D">
        <w:rPr>
          <w:rFonts w:cstheme="minorHAnsi"/>
          <w:spacing w:val="1"/>
          <w:szCs w:val="24"/>
        </w:rPr>
        <w:t xml:space="preserve"> </w:t>
      </w:r>
      <w:r w:rsidR="0016216D" w:rsidRPr="00BC547D">
        <w:rPr>
          <w:rFonts w:cstheme="minorHAnsi"/>
          <w:szCs w:val="24"/>
        </w:rPr>
        <w:t>tools,</w:t>
      </w:r>
      <w:r w:rsidR="0016216D" w:rsidRPr="00BC547D">
        <w:rPr>
          <w:rFonts w:cstheme="minorHAnsi"/>
          <w:spacing w:val="53"/>
          <w:szCs w:val="24"/>
        </w:rPr>
        <w:t xml:space="preserve"> </w:t>
      </w:r>
      <w:r w:rsidR="0016216D" w:rsidRPr="00BC547D">
        <w:rPr>
          <w:rFonts w:cstheme="minorHAnsi"/>
          <w:szCs w:val="24"/>
        </w:rPr>
        <w:t>and furnish</w:t>
      </w:r>
      <w:r w:rsidR="0016216D" w:rsidRPr="00BC547D">
        <w:rPr>
          <w:rFonts w:cstheme="minorHAnsi"/>
          <w:spacing w:val="1"/>
          <w:szCs w:val="24"/>
        </w:rPr>
        <w:t xml:space="preserve"> </w:t>
      </w:r>
      <w:r w:rsidR="0016216D" w:rsidRPr="00BC547D">
        <w:rPr>
          <w:rFonts w:cstheme="minorHAnsi"/>
          <w:szCs w:val="24"/>
        </w:rPr>
        <w:t>all</w:t>
      </w:r>
      <w:r w:rsidR="0016216D" w:rsidRPr="00BC547D">
        <w:rPr>
          <w:rFonts w:cstheme="minorHAnsi"/>
          <w:spacing w:val="50"/>
          <w:szCs w:val="24"/>
        </w:rPr>
        <w:t xml:space="preserve"> </w:t>
      </w:r>
      <w:r w:rsidR="0016216D" w:rsidRPr="00BC547D">
        <w:rPr>
          <w:rFonts w:cstheme="minorHAnsi"/>
          <w:szCs w:val="24"/>
        </w:rPr>
        <w:t>materials, not provided by the Government,</w:t>
      </w:r>
      <w:r w:rsidR="0016216D" w:rsidRPr="00BC547D">
        <w:rPr>
          <w:rFonts w:cstheme="minorHAnsi"/>
          <w:spacing w:val="53"/>
          <w:szCs w:val="24"/>
        </w:rPr>
        <w:t xml:space="preserve"> </w:t>
      </w:r>
      <w:r w:rsidR="0016216D" w:rsidRPr="00BC547D">
        <w:rPr>
          <w:rFonts w:cstheme="minorHAnsi"/>
          <w:szCs w:val="24"/>
        </w:rPr>
        <w:t>necessary</w:t>
      </w:r>
      <w:r w:rsidR="0016216D" w:rsidRPr="00BC547D">
        <w:rPr>
          <w:rFonts w:cstheme="minorHAnsi"/>
          <w:spacing w:val="52"/>
          <w:szCs w:val="24"/>
        </w:rPr>
        <w:t xml:space="preserve"> </w:t>
      </w:r>
      <w:r w:rsidR="0016216D" w:rsidRPr="00BC547D">
        <w:rPr>
          <w:rFonts w:cstheme="minorHAnsi"/>
          <w:szCs w:val="24"/>
        </w:rPr>
        <w:t>to</w:t>
      </w:r>
      <w:r w:rsidR="0016216D" w:rsidRPr="00BC547D">
        <w:rPr>
          <w:rFonts w:cstheme="minorHAnsi"/>
          <w:spacing w:val="52"/>
          <w:szCs w:val="24"/>
        </w:rPr>
        <w:t xml:space="preserve"> </w:t>
      </w:r>
      <w:r w:rsidR="0016216D" w:rsidRPr="00BC547D">
        <w:rPr>
          <w:rFonts w:cstheme="minorHAnsi"/>
        </w:rPr>
        <w:t xml:space="preserve">construct </w:t>
      </w:r>
      <w:r w:rsidR="00F652A6" w:rsidRPr="00BC547D">
        <w:rPr>
          <w:rFonts w:cstheme="minorHAnsi"/>
        </w:rPr>
        <w:t xml:space="preserve">the </w:t>
      </w:r>
      <w:r w:rsidR="00EC79AD">
        <w:rPr>
          <w:rFonts w:cstheme="minorHAnsi"/>
        </w:rPr>
        <w:t>SIM</w:t>
      </w:r>
      <w:r w:rsidR="0086731D" w:rsidRPr="00BC547D">
        <w:rPr>
          <w:rFonts w:cstheme="minorHAnsi"/>
        </w:rPr>
        <w:t xml:space="preserve"> House</w:t>
      </w:r>
      <w:r w:rsidR="0016216D" w:rsidRPr="00BC547D">
        <w:rPr>
          <w:rFonts w:cstheme="minorHAnsi"/>
          <w:szCs w:val="24"/>
        </w:rPr>
        <w:t>.</w:t>
      </w:r>
      <w:r w:rsidR="007F3E41" w:rsidRPr="00BC547D">
        <w:rPr>
          <w:rFonts w:cstheme="minorHAnsi"/>
          <w:szCs w:val="24"/>
        </w:rPr>
        <w:t xml:space="preserve"> </w:t>
      </w:r>
    </w:p>
    <w:p w14:paraId="701CB30E" w14:textId="77777777" w:rsidR="00274CF8" w:rsidRPr="00BC547D" w:rsidRDefault="00274CF8" w:rsidP="00361B93"/>
    <w:p w14:paraId="69935ABF" w14:textId="77777777" w:rsidR="00274CF8" w:rsidRPr="00BC547D" w:rsidRDefault="00274CF8" w:rsidP="00361B93">
      <w:pPr>
        <w:pStyle w:val="Heading3"/>
        <w:rPr>
          <w:b/>
        </w:rPr>
      </w:pPr>
      <w:r w:rsidRPr="00BC547D">
        <w:rPr>
          <w:b/>
        </w:rPr>
        <w:t xml:space="preserve">General Project Requirements: </w:t>
      </w:r>
      <w:r w:rsidRPr="00BC547D">
        <w:t xml:space="preserve">The major components of the project include: </w:t>
      </w:r>
    </w:p>
    <w:p w14:paraId="550D3BB6" w14:textId="77777777" w:rsidR="00274CF8" w:rsidRPr="00BC547D" w:rsidRDefault="00274CF8" w:rsidP="00361B93">
      <w:pPr>
        <w:tabs>
          <w:tab w:val="left" w:pos="360"/>
          <w:tab w:val="left" w:pos="630"/>
        </w:tabs>
        <w:kinsoku w:val="0"/>
        <w:overflowPunct w:val="0"/>
        <w:outlineLvl w:val="0"/>
        <w:rPr>
          <w:rFonts w:asciiTheme="minorHAnsi" w:hAnsiTheme="minorHAnsi" w:cstheme="minorHAnsi"/>
          <w:bCs/>
        </w:rPr>
      </w:pPr>
    </w:p>
    <w:p w14:paraId="02F4E42E" w14:textId="77777777" w:rsidR="00274CF8" w:rsidRPr="00BC547D" w:rsidRDefault="00274CF8" w:rsidP="00C82CD5">
      <w:pPr>
        <w:pStyle w:val="Heading4"/>
        <w:keepNext w:val="0"/>
        <w:keepLines w:val="0"/>
        <w:rPr>
          <w:rFonts w:asciiTheme="minorHAnsi" w:hAnsiTheme="minorHAnsi" w:cstheme="minorHAnsi"/>
          <w:i w:val="0"/>
          <w:iCs w:val="0"/>
          <w:color w:val="auto"/>
        </w:rPr>
      </w:pPr>
      <w:r w:rsidRPr="00BC547D">
        <w:rPr>
          <w:rFonts w:asciiTheme="minorHAnsi" w:hAnsiTheme="minorHAnsi" w:cstheme="minorHAnsi"/>
          <w:i w:val="0"/>
          <w:iCs w:val="0"/>
          <w:color w:val="auto"/>
        </w:rPr>
        <w:t>Earthwork (clearing and grubbing as required)</w:t>
      </w:r>
    </w:p>
    <w:p w14:paraId="07E25AF5" w14:textId="77777777" w:rsidR="00274CF8" w:rsidRPr="00BC547D" w:rsidRDefault="00274CF8" w:rsidP="00C82CD5">
      <w:pPr>
        <w:pStyle w:val="Heading4"/>
        <w:keepNext w:val="0"/>
        <w:keepLines w:val="0"/>
        <w:rPr>
          <w:rFonts w:asciiTheme="minorHAnsi" w:hAnsiTheme="minorHAnsi" w:cstheme="minorHAnsi"/>
          <w:i w:val="0"/>
          <w:iCs w:val="0"/>
          <w:color w:val="auto"/>
        </w:rPr>
      </w:pPr>
      <w:r w:rsidRPr="00BC547D">
        <w:rPr>
          <w:rFonts w:asciiTheme="minorHAnsi" w:hAnsiTheme="minorHAnsi" w:cstheme="minorHAnsi"/>
          <w:i w:val="0"/>
          <w:iCs w:val="0"/>
          <w:color w:val="auto"/>
        </w:rPr>
        <w:t xml:space="preserve">Fill and </w:t>
      </w:r>
      <w:proofErr w:type="gramStart"/>
      <w:r w:rsidRPr="00BC547D">
        <w:rPr>
          <w:rFonts w:asciiTheme="minorHAnsi" w:hAnsiTheme="minorHAnsi" w:cstheme="minorHAnsi"/>
          <w:i w:val="0"/>
          <w:iCs w:val="0"/>
          <w:color w:val="auto"/>
        </w:rPr>
        <w:t>aggregate</w:t>
      </w:r>
      <w:proofErr w:type="gramEnd"/>
    </w:p>
    <w:p w14:paraId="11C81CDC" w14:textId="091185D2" w:rsidR="00274CF8" w:rsidRPr="00BC547D" w:rsidRDefault="00274CF8" w:rsidP="00C417CF">
      <w:pPr>
        <w:pStyle w:val="Heading4"/>
        <w:keepNext w:val="0"/>
        <w:keepLines w:val="0"/>
        <w:rPr>
          <w:rFonts w:asciiTheme="minorHAnsi" w:hAnsiTheme="minorHAnsi" w:cstheme="minorHAnsi"/>
          <w:i w:val="0"/>
          <w:iCs w:val="0"/>
          <w:color w:val="auto"/>
        </w:rPr>
      </w:pPr>
      <w:r w:rsidRPr="00BC547D">
        <w:rPr>
          <w:rFonts w:asciiTheme="minorHAnsi" w:hAnsiTheme="minorHAnsi" w:cstheme="minorHAnsi"/>
          <w:i w:val="0"/>
          <w:iCs w:val="0"/>
          <w:color w:val="auto"/>
        </w:rPr>
        <w:t xml:space="preserve">Cast in place </w:t>
      </w:r>
      <w:proofErr w:type="gramStart"/>
      <w:r w:rsidRPr="00BC547D">
        <w:rPr>
          <w:rFonts w:asciiTheme="minorHAnsi" w:hAnsiTheme="minorHAnsi" w:cstheme="minorHAnsi"/>
          <w:i w:val="0"/>
          <w:iCs w:val="0"/>
          <w:color w:val="auto"/>
        </w:rPr>
        <w:t>concrete</w:t>
      </w:r>
      <w:proofErr w:type="gramEnd"/>
    </w:p>
    <w:p w14:paraId="49D9AFA2" w14:textId="4F623890" w:rsidR="00D84D23" w:rsidRPr="00BC547D" w:rsidRDefault="00274CF8" w:rsidP="00C417CF">
      <w:pPr>
        <w:pStyle w:val="Heading4"/>
        <w:keepNext w:val="0"/>
        <w:keepLines w:val="0"/>
        <w:rPr>
          <w:rFonts w:asciiTheme="minorHAnsi" w:hAnsiTheme="minorHAnsi" w:cstheme="minorHAnsi"/>
          <w:i w:val="0"/>
          <w:iCs w:val="0"/>
          <w:color w:val="auto"/>
        </w:rPr>
      </w:pPr>
      <w:r w:rsidRPr="00BC547D">
        <w:rPr>
          <w:rFonts w:asciiTheme="minorHAnsi" w:hAnsiTheme="minorHAnsi" w:cstheme="minorHAnsi"/>
          <w:i w:val="0"/>
          <w:iCs w:val="0"/>
          <w:color w:val="auto"/>
        </w:rPr>
        <w:t>Metal building system</w:t>
      </w:r>
    </w:p>
    <w:p w14:paraId="4C7E552C" w14:textId="29A888B4" w:rsidR="00D84D23" w:rsidRPr="00BC547D" w:rsidRDefault="00D84D23" w:rsidP="00C417CF">
      <w:pPr>
        <w:pStyle w:val="Heading4"/>
        <w:keepNext w:val="0"/>
        <w:keepLines w:val="0"/>
        <w:rPr>
          <w:rFonts w:asciiTheme="minorHAnsi" w:hAnsiTheme="minorHAnsi" w:cstheme="minorHAnsi"/>
          <w:i w:val="0"/>
          <w:iCs w:val="0"/>
          <w:color w:val="auto"/>
        </w:rPr>
      </w:pPr>
      <w:r w:rsidRPr="00BC547D">
        <w:rPr>
          <w:rFonts w:asciiTheme="minorHAnsi" w:hAnsiTheme="minorHAnsi" w:cstheme="minorHAnsi"/>
          <w:i w:val="0"/>
          <w:iCs w:val="0"/>
          <w:color w:val="auto"/>
        </w:rPr>
        <w:t>Electric system</w:t>
      </w:r>
    </w:p>
    <w:p w14:paraId="7F93E7C2" w14:textId="3AA22250" w:rsidR="00274CF8" w:rsidRPr="00BC547D" w:rsidRDefault="00274CF8" w:rsidP="00C417CF">
      <w:pPr>
        <w:pStyle w:val="Heading4"/>
        <w:keepNext w:val="0"/>
        <w:keepLines w:val="0"/>
        <w:rPr>
          <w:rFonts w:asciiTheme="minorHAnsi" w:hAnsiTheme="minorHAnsi" w:cstheme="minorHAnsi"/>
          <w:i w:val="0"/>
          <w:iCs w:val="0"/>
          <w:color w:val="auto"/>
        </w:rPr>
      </w:pPr>
      <w:r w:rsidRPr="00BC547D">
        <w:rPr>
          <w:rFonts w:asciiTheme="minorHAnsi" w:hAnsiTheme="minorHAnsi" w:cstheme="minorHAnsi"/>
          <w:i w:val="0"/>
          <w:iCs w:val="0"/>
          <w:color w:val="auto"/>
        </w:rPr>
        <w:t>Site restoration</w:t>
      </w:r>
    </w:p>
    <w:p w14:paraId="023BD020" w14:textId="4BAC1445" w:rsidR="0016216D" w:rsidRPr="00BC547D" w:rsidRDefault="0016216D" w:rsidP="00361B93"/>
    <w:p w14:paraId="7F64F0D3" w14:textId="35605465" w:rsidR="00056A84" w:rsidRPr="00BC547D" w:rsidRDefault="00056A84" w:rsidP="00361B93">
      <w:pPr>
        <w:pStyle w:val="Heading3"/>
        <w:rPr>
          <w:rFonts w:cstheme="minorHAnsi"/>
        </w:rPr>
      </w:pPr>
      <w:r w:rsidRPr="00BC547D">
        <w:rPr>
          <w:b/>
        </w:rPr>
        <w:t>Site</w:t>
      </w:r>
      <w:r w:rsidRPr="00BC547D">
        <w:rPr>
          <w:b/>
          <w:spacing w:val="5"/>
        </w:rPr>
        <w:t xml:space="preserve"> </w:t>
      </w:r>
      <w:r w:rsidRPr="00BC547D">
        <w:rPr>
          <w:b/>
        </w:rPr>
        <w:t>Prep:</w:t>
      </w:r>
      <w:r w:rsidRPr="00BC547D">
        <w:rPr>
          <w:b/>
          <w:spacing w:val="8"/>
        </w:rPr>
        <w:t xml:space="preserve"> </w:t>
      </w:r>
      <w:r w:rsidRPr="00BC547D">
        <w:t>The</w:t>
      </w:r>
      <w:r w:rsidRPr="00BC547D">
        <w:rPr>
          <w:spacing w:val="5"/>
        </w:rPr>
        <w:t xml:space="preserve"> </w:t>
      </w:r>
      <w:r w:rsidRPr="00BC547D">
        <w:t>Contractor</w:t>
      </w:r>
      <w:r w:rsidRPr="00BC547D">
        <w:rPr>
          <w:spacing w:val="6"/>
        </w:rPr>
        <w:t xml:space="preserve"> </w:t>
      </w:r>
      <w:r w:rsidRPr="00BC547D">
        <w:t>shall</w:t>
      </w:r>
      <w:r w:rsidRPr="00BC547D">
        <w:rPr>
          <w:spacing w:val="4"/>
        </w:rPr>
        <w:t xml:space="preserve"> </w:t>
      </w:r>
      <w:r w:rsidRPr="00BC547D">
        <w:t>provide</w:t>
      </w:r>
      <w:r w:rsidRPr="00BC547D">
        <w:rPr>
          <w:spacing w:val="5"/>
        </w:rPr>
        <w:t xml:space="preserve"> </w:t>
      </w:r>
      <w:r w:rsidRPr="00BC547D">
        <w:t>the</w:t>
      </w:r>
      <w:r w:rsidRPr="00BC547D">
        <w:rPr>
          <w:spacing w:val="4"/>
        </w:rPr>
        <w:t xml:space="preserve"> </w:t>
      </w:r>
      <w:r w:rsidRPr="00BC547D">
        <w:t>necessary</w:t>
      </w:r>
      <w:r w:rsidRPr="00BC547D">
        <w:rPr>
          <w:spacing w:val="3"/>
        </w:rPr>
        <w:t xml:space="preserve"> </w:t>
      </w:r>
      <w:r w:rsidRPr="00BC547D">
        <w:t>professional</w:t>
      </w:r>
      <w:r w:rsidRPr="00BC547D">
        <w:rPr>
          <w:spacing w:val="6"/>
        </w:rPr>
        <w:t xml:space="preserve"> </w:t>
      </w:r>
      <w:r w:rsidRPr="00BC547D">
        <w:t>services,</w:t>
      </w:r>
      <w:r w:rsidRPr="00BC547D">
        <w:rPr>
          <w:spacing w:val="7"/>
        </w:rPr>
        <w:t xml:space="preserve"> </w:t>
      </w:r>
      <w:r w:rsidRPr="00BC547D">
        <w:t>all</w:t>
      </w:r>
      <w:r w:rsidRPr="00BC547D">
        <w:rPr>
          <w:spacing w:val="79"/>
        </w:rPr>
        <w:t xml:space="preserve"> </w:t>
      </w:r>
      <w:r w:rsidRPr="00BC547D">
        <w:t>supervision,</w:t>
      </w:r>
      <w:r w:rsidRPr="00BC547D">
        <w:rPr>
          <w:spacing w:val="53"/>
        </w:rPr>
        <w:t xml:space="preserve"> </w:t>
      </w:r>
      <w:r w:rsidRPr="00BC547D">
        <w:t>equipment,</w:t>
      </w:r>
      <w:r w:rsidRPr="00BC547D">
        <w:rPr>
          <w:spacing w:val="54"/>
        </w:rPr>
        <w:t xml:space="preserve"> </w:t>
      </w:r>
      <w:r w:rsidRPr="00BC547D">
        <w:t>labor,</w:t>
      </w:r>
      <w:r w:rsidRPr="00BC547D">
        <w:rPr>
          <w:spacing w:val="1"/>
        </w:rPr>
        <w:t xml:space="preserve"> </w:t>
      </w:r>
      <w:r w:rsidRPr="00BC547D">
        <w:rPr>
          <w:rFonts w:cstheme="minorHAnsi"/>
        </w:rPr>
        <w:t>tools,</w:t>
      </w:r>
      <w:r w:rsidRPr="00BC547D">
        <w:rPr>
          <w:rFonts w:cstheme="minorHAnsi"/>
          <w:spacing w:val="53"/>
        </w:rPr>
        <w:t xml:space="preserve"> </w:t>
      </w:r>
      <w:r w:rsidRPr="00BC547D">
        <w:rPr>
          <w:rFonts w:cstheme="minorHAnsi"/>
        </w:rPr>
        <w:t>and furnish</w:t>
      </w:r>
      <w:r w:rsidRPr="00BC547D">
        <w:rPr>
          <w:rFonts w:cstheme="minorHAnsi"/>
          <w:spacing w:val="1"/>
        </w:rPr>
        <w:t xml:space="preserve"> </w:t>
      </w:r>
      <w:r w:rsidRPr="00BC547D">
        <w:rPr>
          <w:rFonts w:cstheme="minorHAnsi"/>
        </w:rPr>
        <w:t>all</w:t>
      </w:r>
      <w:r w:rsidRPr="00BC547D">
        <w:rPr>
          <w:rFonts w:cstheme="minorHAnsi"/>
          <w:spacing w:val="50"/>
        </w:rPr>
        <w:t xml:space="preserve"> </w:t>
      </w:r>
      <w:r w:rsidRPr="00BC547D">
        <w:rPr>
          <w:rFonts w:cstheme="minorHAnsi"/>
        </w:rPr>
        <w:t>materials, not provided by the Government,</w:t>
      </w:r>
      <w:r w:rsidRPr="00BC547D">
        <w:rPr>
          <w:rFonts w:cstheme="minorHAnsi"/>
          <w:spacing w:val="53"/>
        </w:rPr>
        <w:t xml:space="preserve"> </w:t>
      </w:r>
      <w:r w:rsidRPr="00BC547D">
        <w:rPr>
          <w:rFonts w:cstheme="minorHAnsi"/>
        </w:rPr>
        <w:t>necessary</w:t>
      </w:r>
      <w:r w:rsidRPr="00BC547D">
        <w:rPr>
          <w:rFonts w:cstheme="minorHAnsi"/>
          <w:spacing w:val="52"/>
        </w:rPr>
        <w:t xml:space="preserve"> </w:t>
      </w:r>
      <w:r w:rsidRPr="00BC547D">
        <w:rPr>
          <w:rFonts w:cstheme="minorHAnsi"/>
        </w:rPr>
        <w:t>to</w:t>
      </w:r>
      <w:r w:rsidRPr="00BC547D">
        <w:rPr>
          <w:rFonts w:cstheme="minorHAnsi"/>
          <w:spacing w:val="52"/>
        </w:rPr>
        <w:t xml:space="preserve"> </w:t>
      </w:r>
      <w:r w:rsidRPr="00BC547D">
        <w:rPr>
          <w:rFonts w:cstheme="minorHAnsi"/>
        </w:rPr>
        <w:t>prepare</w:t>
      </w:r>
      <w:r w:rsidRPr="00BC547D">
        <w:rPr>
          <w:rFonts w:cstheme="minorHAnsi"/>
          <w:spacing w:val="54"/>
        </w:rPr>
        <w:t xml:space="preserve"> </w:t>
      </w:r>
      <w:r w:rsidRPr="00BC547D">
        <w:rPr>
          <w:rFonts w:cstheme="minorHAnsi"/>
        </w:rPr>
        <w:t>the</w:t>
      </w:r>
      <w:r w:rsidRPr="00BC547D">
        <w:rPr>
          <w:rFonts w:cstheme="minorHAnsi"/>
          <w:spacing w:val="53"/>
        </w:rPr>
        <w:t xml:space="preserve"> </w:t>
      </w:r>
      <w:r w:rsidRPr="00BC547D">
        <w:rPr>
          <w:rFonts w:cstheme="minorHAnsi"/>
        </w:rPr>
        <w:t>site</w:t>
      </w:r>
      <w:r w:rsidRPr="00BC547D">
        <w:rPr>
          <w:rFonts w:cstheme="minorHAnsi"/>
          <w:spacing w:val="54"/>
        </w:rPr>
        <w:t xml:space="preserve"> </w:t>
      </w:r>
      <w:r w:rsidRPr="00BC547D">
        <w:rPr>
          <w:rFonts w:cstheme="minorHAnsi"/>
        </w:rPr>
        <w:t>per the Government approved design.</w:t>
      </w:r>
    </w:p>
    <w:p w14:paraId="4B92894C" w14:textId="4FAA03F2" w:rsidR="009E2326" w:rsidRPr="00BC547D" w:rsidRDefault="009E2326" w:rsidP="00361B93">
      <w:pPr>
        <w:rPr>
          <w:rFonts w:asciiTheme="minorHAnsi" w:hAnsiTheme="minorHAnsi" w:cstheme="minorHAnsi"/>
        </w:rPr>
      </w:pPr>
    </w:p>
    <w:p w14:paraId="57B6760C" w14:textId="44DCE105" w:rsidR="0061122D" w:rsidRPr="00BC547D" w:rsidRDefault="0061122D" w:rsidP="00C82CD5">
      <w:pPr>
        <w:pStyle w:val="Heading4"/>
        <w:keepNext w:val="0"/>
        <w:keepLines w:val="0"/>
        <w:rPr>
          <w:rFonts w:asciiTheme="minorHAnsi" w:hAnsiTheme="minorHAnsi" w:cstheme="minorHAnsi"/>
          <w:i w:val="0"/>
          <w:iCs w:val="0"/>
          <w:color w:val="auto"/>
        </w:rPr>
      </w:pPr>
      <w:r w:rsidRPr="00BC547D">
        <w:rPr>
          <w:rFonts w:asciiTheme="minorHAnsi" w:hAnsiTheme="minorHAnsi" w:cstheme="minorHAnsi"/>
          <w:i w:val="0"/>
          <w:iCs w:val="0"/>
          <w:color w:val="auto"/>
        </w:rPr>
        <w:t xml:space="preserve">The Government nor the Contractor will know if the soil to be excavated is </w:t>
      </w:r>
      <w:r w:rsidR="0094680B" w:rsidRPr="00BC547D">
        <w:rPr>
          <w:rFonts w:asciiTheme="minorHAnsi" w:hAnsiTheme="minorHAnsi" w:cstheme="minorHAnsi"/>
          <w:i w:val="0"/>
          <w:iCs w:val="0"/>
          <w:color w:val="auto"/>
        </w:rPr>
        <w:t xml:space="preserve">an </w:t>
      </w:r>
      <w:r w:rsidR="00723D3E" w:rsidRPr="00BC547D">
        <w:rPr>
          <w:rFonts w:asciiTheme="minorHAnsi" w:hAnsiTheme="minorHAnsi" w:cstheme="minorHAnsi"/>
          <w:i w:val="0"/>
          <w:iCs w:val="0"/>
          <w:color w:val="auto"/>
        </w:rPr>
        <w:lastRenderedPageBreak/>
        <w:t>unsuitable</w:t>
      </w:r>
      <w:r w:rsidR="0094680B" w:rsidRPr="00BC547D">
        <w:rPr>
          <w:rFonts w:asciiTheme="minorHAnsi" w:hAnsiTheme="minorHAnsi" w:cstheme="minorHAnsi"/>
          <w:i w:val="0"/>
          <w:iCs w:val="0"/>
          <w:color w:val="auto"/>
        </w:rPr>
        <w:t xml:space="preserve"> subbase</w:t>
      </w:r>
      <w:r w:rsidR="00E7465A" w:rsidRPr="00BC547D">
        <w:rPr>
          <w:rFonts w:asciiTheme="minorHAnsi" w:hAnsiTheme="minorHAnsi" w:cstheme="minorHAnsi"/>
          <w:i w:val="0"/>
          <w:iCs w:val="0"/>
          <w:color w:val="auto"/>
        </w:rPr>
        <w:t xml:space="preserve"> </w:t>
      </w:r>
      <w:r w:rsidR="00723D3E" w:rsidRPr="00BC547D">
        <w:rPr>
          <w:rFonts w:asciiTheme="minorHAnsi" w:hAnsiTheme="minorHAnsi" w:cstheme="minorHAnsi"/>
          <w:i w:val="0"/>
          <w:iCs w:val="0"/>
          <w:color w:val="auto"/>
        </w:rPr>
        <w:t xml:space="preserve">or </w:t>
      </w:r>
      <w:r w:rsidRPr="00BC547D">
        <w:rPr>
          <w:rFonts w:asciiTheme="minorHAnsi" w:hAnsiTheme="minorHAnsi" w:cstheme="minorHAnsi"/>
          <w:i w:val="0"/>
          <w:iCs w:val="0"/>
          <w:color w:val="auto"/>
        </w:rPr>
        <w:t xml:space="preserve">contaminated until excavation begins. If the soil is </w:t>
      </w:r>
      <w:r w:rsidR="00723D3E" w:rsidRPr="00BC547D">
        <w:rPr>
          <w:rFonts w:asciiTheme="minorHAnsi" w:hAnsiTheme="minorHAnsi" w:cstheme="minorHAnsi"/>
          <w:i w:val="0"/>
          <w:iCs w:val="0"/>
          <w:color w:val="auto"/>
        </w:rPr>
        <w:t xml:space="preserve">unsuitable or </w:t>
      </w:r>
      <w:r w:rsidRPr="00BC547D">
        <w:rPr>
          <w:rFonts w:asciiTheme="minorHAnsi" w:hAnsiTheme="minorHAnsi" w:cstheme="minorHAnsi"/>
          <w:i w:val="0"/>
          <w:iCs w:val="0"/>
          <w:color w:val="auto"/>
        </w:rPr>
        <w:t>contaminated, a Modification to this SOW will be made to address the actions needed and associated funding required.</w:t>
      </w:r>
    </w:p>
    <w:p w14:paraId="0D8757B5" w14:textId="79BA6CEA" w:rsidR="00AE692E" w:rsidRPr="00BC547D" w:rsidRDefault="00C82CD5" w:rsidP="00AE692E">
      <w:pPr>
        <w:pStyle w:val="Heading4"/>
        <w:keepNext w:val="0"/>
        <w:keepLines w:val="0"/>
        <w:rPr>
          <w:rFonts w:asciiTheme="minorHAnsi" w:hAnsiTheme="minorHAnsi" w:cstheme="minorHAnsi"/>
          <w:i w:val="0"/>
          <w:iCs w:val="0"/>
          <w:color w:val="auto"/>
        </w:rPr>
      </w:pPr>
      <w:r w:rsidRPr="00BC547D">
        <w:rPr>
          <w:rFonts w:asciiTheme="minorHAnsi" w:hAnsiTheme="minorHAnsi" w:cstheme="minorHAnsi"/>
          <w:i w:val="0"/>
          <w:iCs w:val="0"/>
          <w:color w:val="auto"/>
        </w:rPr>
        <w:t xml:space="preserve">The Contractor shall import </w:t>
      </w:r>
      <w:r w:rsidR="00EC79AD">
        <w:rPr>
          <w:rFonts w:asciiTheme="minorHAnsi" w:hAnsiTheme="minorHAnsi" w:cstheme="minorHAnsi"/>
          <w:i w:val="0"/>
          <w:iCs w:val="0"/>
          <w:color w:val="auto"/>
        </w:rPr>
        <w:t>all necessary s</w:t>
      </w:r>
      <w:r w:rsidRPr="00BC547D">
        <w:rPr>
          <w:rFonts w:asciiTheme="minorHAnsi" w:hAnsiTheme="minorHAnsi" w:cstheme="minorHAnsi"/>
          <w:i w:val="0"/>
          <w:iCs w:val="0"/>
          <w:color w:val="auto"/>
        </w:rPr>
        <w:t>oil/aggregate</w:t>
      </w:r>
      <w:r w:rsidR="00AE692E" w:rsidRPr="00BC547D">
        <w:rPr>
          <w:rFonts w:asciiTheme="minorHAnsi" w:hAnsiTheme="minorHAnsi" w:cstheme="minorHAnsi"/>
          <w:i w:val="0"/>
          <w:iCs w:val="0"/>
          <w:color w:val="auto"/>
        </w:rPr>
        <w:t xml:space="preserve"> in preparation of foundation. (For estimating purposes only)</w:t>
      </w:r>
    </w:p>
    <w:p w14:paraId="4E4B7002" w14:textId="77777777" w:rsidR="00C82CD5" w:rsidRPr="00BC547D" w:rsidRDefault="00C82CD5" w:rsidP="00C82CD5"/>
    <w:p w14:paraId="1B7DDE7C" w14:textId="0B493D6C" w:rsidR="00056A84" w:rsidRPr="00BC547D" w:rsidRDefault="00056A84" w:rsidP="00361B93">
      <w:pPr>
        <w:pStyle w:val="Heading3"/>
      </w:pPr>
      <w:r w:rsidRPr="00BC547D">
        <w:rPr>
          <w:b/>
        </w:rPr>
        <w:t xml:space="preserve">Delivery: </w:t>
      </w:r>
      <w:r w:rsidRPr="00BC547D">
        <w:t>The Contractor shall notify the Government of the delivery of components constructed off-site ten (10) workdays prior to delivery date. The Government in conjunction with the Contractor shall collaborate on the delivery of the components. All deliveries shall be during normal business hours IAW paragraph 6.0 below.</w:t>
      </w:r>
    </w:p>
    <w:p w14:paraId="1F62A405" w14:textId="77777777" w:rsidR="00056A84" w:rsidRPr="00BC547D" w:rsidRDefault="00056A84" w:rsidP="00361B93"/>
    <w:p w14:paraId="6B253BC3" w14:textId="243AC690" w:rsidR="00A973A2" w:rsidRPr="00BC547D" w:rsidRDefault="005D2A93" w:rsidP="00361B93">
      <w:pPr>
        <w:pStyle w:val="Heading3"/>
      </w:pPr>
      <w:r w:rsidRPr="00BC547D">
        <w:rPr>
          <w:b/>
        </w:rPr>
        <w:t>Installation</w:t>
      </w:r>
      <w:r w:rsidR="00056A84" w:rsidRPr="00BC547D">
        <w:rPr>
          <w:b/>
        </w:rPr>
        <w:t>:</w:t>
      </w:r>
      <w:r w:rsidR="00056A84" w:rsidRPr="00BC547D">
        <w:t xml:space="preserve"> </w:t>
      </w:r>
      <w:r w:rsidR="00A973A2" w:rsidRPr="00BC547D">
        <w:t xml:space="preserve">The Contractor shall provide the necessary professional services, all supervision, equipment, labor, tools, and furnish all materials, not provided by the Government, necessary to construct the </w:t>
      </w:r>
      <w:r w:rsidR="00EC79AD">
        <w:t>SIM</w:t>
      </w:r>
      <w:r w:rsidR="0086731D" w:rsidRPr="00BC547D">
        <w:rPr>
          <w:rFonts w:cstheme="minorHAnsi"/>
        </w:rPr>
        <w:t xml:space="preserve"> House </w:t>
      </w:r>
      <w:r w:rsidR="00A973A2" w:rsidRPr="00BC547D">
        <w:t>per the Government approved design.</w:t>
      </w:r>
    </w:p>
    <w:p w14:paraId="192554A9" w14:textId="482D8EC4" w:rsidR="00341358" w:rsidRPr="00BC547D" w:rsidRDefault="00341358" w:rsidP="00361B93"/>
    <w:p w14:paraId="0C9ACCD9" w14:textId="56652943" w:rsidR="009728D9" w:rsidRPr="00BC547D" w:rsidRDefault="009728D9" w:rsidP="00361B93">
      <w:pPr>
        <w:pStyle w:val="Heading3"/>
      </w:pPr>
      <w:r w:rsidRPr="00BC547D">
        <w:rPr>
          <w:b/>
        </w:rPr>
        <w:t>Site</w:t>
      </w:r>
      <w:r w:rsidRPr="00BC547D">
        <w:rPr>
          <w:b/>
          <w:spacing w:val="-6"/>
        </w:rPr>
        <w:t xml:space="preserve"> </w:t>
      </w:r>
      <w:r w:rsidRPr="00BC547D">
        <w:rPr>
          <w:b/>
        </w:rPr>
        <w:t>Restoration</w:t>
      </w:r>
      <w:r w:rsidR="0004488A" w:rsidRPr="00BC547D">
        <w:rPr>
          <w:b/>
        </w:rPr>
        <w:t>:</w:t>
      </w:r>
      <w:r w:rsidR="00F22B11" w:rsidRPr="00BC547D">
        <w:rPr>
          <w:b/>
        </w:rPr>
        <w:t xml:space="preserve"> </w:t>
      </w:r>
      <w:r w:rsidRPr="00BC547D">
        <w:t>The</w:t>
      </w:r>
      <w:r w:rsidRPr="00BC547D">
        <w:rPr>
          <w:spacing w:val="35"/>
        </w:rPr>
        <w:t xml:space="preserve"> </w:t>
      </w:r>
      <w:r w:rsidRPr="00BC547D">
        <w:t>Contractor</w:t>
      </w:r>
      <w:r w:rsidRPr="00BC547D">
        <w:rPr>
          <w:spacing w:val="35"/>
        </w:rPr>
        <w:t xml:space="preserve"> </w:t>
      </w:r>
      <w:r w:rsidRPr="00BC547D">
        <w:t>shall</w:t>
      </w:r>
      <w:r w:rsidRPr="00BC547D">
        <w:rPr>
          <w:spacing w:val="33"/>
        </w:rPr>
        <w:t xml:space="preserve"> </w:t>
      </w:r>
      <w:r w:rsidRPr="00BC547D">
        <w:t>provide</w:t>
      </w:r>
      <w:r w:rsidRPr="00BC547D">
        <w:rPr>
          <w:spacing w:val="35"/>
        </w:rPr>
        <w:t xml:space="preserve"> </w:t>
      </w:r>
      <w:r w:rsidRPr="00BC547D">
        <w:t>the</w:t>
      </w:r>
      <w:r w:rsidRPr="00BC547D">
        <w:rPr>
          <w:spacing w:val="36"/>
        </w:rPr>
        <w:t xml:space="preserve"> </w:t>
      </w:r>
      <w:r w:rsidRPr="00BC547D">
        <w:t>necessary</w:t>
      </w:r>
      <w:r w:rsidRPr="00BC547D">
        <w:rPr>
          <w:spacing w:val="34"/>
        </w:rPr>
        <w:t xml:space="preserve"> </w:t>
      </w:r>
      <w:r w:rsidRPr="00BC547D">
        <w:t>professional</w:t>
      </w:r>
      <w:r w:rsidRPr="00BC547D">
        <w:rPr>
          <w:spacing w:val="36"/>
        </w:rPr>
        <w:t xml:space="preserve"> </w:t>
      </w:r>
      <w:r w:rsidRPr="00BC547D">
        <w:t>services,</w:t>
      </w:r>
      <w:r w:rsidRPr="00BC547D">
        <w:rPr>
          <w:spacing w:val="35"/>
        </w:rPr>
        <w:t xml:space="preserve"> </w:t>
      </w:r>
      <w:r w:rsidRPr="00BC547D">
        <w:t>all</w:t>
      </w:r>
      <w:r w:rsidRPr="00BC547D">
        <w:rPr>
          <w:spacing w:val="35"/>
        </w:rPr>
        <w:t xml:space="preserve"> </w:t>
      </w:r>
      <w:r w:rsidR="00F22B11" w:rsidRPr="00BC547D">
        <w:t>supervision</w:t>
      </w:r>
      <w:r w:rsidRPr="00BC547D">
        <w:t>,</w:t>
      </w:r>
      <w:r w:rsidRPr="00BC547D">
        <w:rPr>
          <w:spacing w:val="36"/>
        </w:rPr>
        <w:t xml:space="preserve"> </w:t>
      </w:r>
      <w:r w:rsidRPr="00BC547D">
        <w:t>equipment,</w:t>
      </w:r>
      <w:r w:rsidRPr="00BC547D">
        <w:rPr>
          <w:spacing w:val="81"/>
          <w:w w:val="99"/>
        </w:rPr>
        <w:t xml:space="preserve"> </w:t>
      </w:r>
      <w:r w:rsidRPr="00BC547D">
        <w:t>labor,</w:t>
      </w:r>
      <w:r w:rsidRPr="00BC547D">
        <w:rPr>
          <w:spacing w:val="11"/>
        </w:rPr>
        <w:t xml:space="preserve"> </w:t>
      </w:r>
      <w:r w:rsidRPr="00BC547D">
        <w:t>tools,</w:t>
      </w:r>
      <w:r w:rsidRPr="00BC547D">
        <w:rPr>
          <w:spacing w:val="13"/>
        </w:rPr>
        <w:t xml:space="preserve"> </w:t>
      </w:r>
      <w:r w:rsidRPr="00BC547D">
        <w:t>and</w:t>
      </w:r>
      <w:r w:rsidRPr="00BC547D">
        <w:rPr>
          <w:spacing w:val="10"/>
        </w:rPr>
        <w:t xml:space="preserve"> </w:t>
      </w:r>
      <w:r w:rsidRPr="00BC547D">
        <w:t>furnish</w:t>
      </w:r>
      <w:r w:rsidRPr="00BC547D">
        <w:rPr>
          <w:spacing w:val="14"/>
        </w:rPr>
        <w:t xml:space="preserve"> </w:t>
      </w:r>
      <w:r w:rsidRPr="00BC547D">
        <w:t>all</w:t>
      </w:r>
      <w:r w:rsidRPr="00BC547D">
        <w:rPr>
          <w:spacing w:val="11"/>
        </w:rPr>
        <w:t xml:space="preserve"> </w:t>
      </w:r>
      <w:r w:rsidRPr="00BC547D">
        <w:t>materials</w:t>
      </w:r>
      <w:r w:rsidR="00BA6DFC" w:rsidRPr="00BC547D">
        <w:t>, not provided by the Government,</w:t>
      </w:r>
      <w:r w:rsidR="00BA6DFC" w:rsidRPr="00BC547D">
        <w:rPr>
          <w:spacing w:val="53"/>
        </w:rPr>
        <w:t xml:space="preserve"> </w:t>
      </w:r>
      <w:r w:rsidRPr="00BC547D">
        <w:t>necessary</w:t>
      </w:r>
      <w:r w:rsidRPr="00BC547D">
        <w:rPr>
          <w:spacing w:val="12"/>
        </w:rPr>
        <w:t xml:space="preserve"> </w:t>
      </w:r>
      <w:r w:rsidRPr="00BC547D">
        <w:t>to</w:t>
      </w:r>
      <w:r w:rsidRPr="00BC547D">
        <w:rPr>
          <w:spacing w:val="12"/>
        </w:rPr>
        <w:t xml:space="preserve"> </w:t>
      </w:r>
      <w:r w:rsidRPr="00BC547D">
        <w:t>restore</w:t>
      </w:r>
      <w:r w:rsidRPr="00BC547D">
        <w:rPr>
          <w:spacing w:val="11"/>
        </w:rPr>
        <w:t xml:space="preserve"> </w:t>
      </w:r>
      <w:r w:rsidRPr="00BC547D">
        <w:t>the</w:t>
      </w:r>
      <w:r w:rsidRPr="00BC547D">
        <w:rPr>
          <w:spacing w:val="11"/>
        </w:rPr>
        <w:t xml:space="preserve"> </w:t>
      </w:r>
      <w:r w:rsidRPr="00BC547D">
        <w:t>construction</w:t>
      </w:r>
      <w:r w:rsidRPr="00BC547D">
        <w:rPr>
          <w:spacing w:val="13"/>
        </w:rPr>
        <w:t xml:space="preserve"> </w:t>
      </w:r>
      <w:r w:rsidRPr="00BC547D">
        <w:t>site</w:t>
      </w:r>
      <w:r w:rsidRPr="00BC547D">
        <w:rPr>
          <w:spacing w:val="9"/>
        </w:rPr>
        <w:t xml:space="preserve"> </w:t>
      </w:r>
      <w:r w:rsidR="00C86ED3" w:rsidRPr="00BC547D">
        <w:rPr>
          <w:rFonts w:cstheme="minorHAnsi"/>
        </w:rPr>
        <w:t>to preexisting conditions</w:t>
      </w:r>
      <w:r w:rsidRPr="00BC547D">
        <w:t>.</w:t>
      </w:r>
      <w:r w:rsidR="006F0B5C" w:rsidRPr="00BC547D">
        <w:t xml:space="preserve"> Contractor shall utilize local seed to reclaim disturbed areas that are not aggregate</w:t>
      </w:r>
      <w:r w:rsidR="00EC79AD">
        <w:t xml:space="preserve"> to e</w:t>
      </w:r>
      <w:r w:rsidR="006F0B5C" w:rsidRPr="00BC547D">
        <w:t>stablish</w:t>
      </w:r>
      <w:r w:rsidR="00EC79AD">
        <w:t xml:space="preserve">ed </w:t>
      </w:r>
      <w:r w:rsidR="006F0B5C" w:rsidRPr="00BC547D">
        <w:t>seeded areas</w:t>
      </w:r>
      <w:r w:rsidR="00EC79AD">
        <w:t xml:space="preserve">. </w:t>
      </w:r>
    </w:p>
    <w:p w14:paraId="29B145EC" w14:textId="10256102" w:rsidR="009728D9" w:rsidRPr="00BC547D" w:rsidRDefault="009728D9" w:rsidP="00361B93">
      <w:pPr>
        <w:rPr>
          <w:rFonts w:asciiTheme="minorHAnsi" w:hAnsiTheme="minorHAnsi" w:cstheme="minorHAnsi"/>
          <w:b/>
          <w:bCs/>
        </w:rPr>
      </w:pPr>
    </w:p>
    <w:p w14:paraId="4070D81B" w14:textId="693C8F2A" w:rsidR="009728D9" w:rsidRPr="00BC547D" w:rsidRDefault="009728D9" w:rsidP="00361B93">
      <w:pPr>
        <w:pStyle w:val="Heading2"/>
        <w:rPr>
          <w:b/>
        </w:rPr>
      </w:pPr>
      <w:r w:rsidRPr="00BC547D">
        <w:rPr>
          <w:b/>
        </w:rPr>
        <w:t>Task</w:t>
      </w:r>
      <w:r w:rsidRPr="00BC547D">
        <w:rPr>
          <w:b/>
          <w:spacing w:val="-2"/>
        </w:rPr>
        <w:t xml:space="preserve"> </w:t>
      </w:r>
      <w:r w:rsidR="00C53A5F">
        <w:rPr>
          <w:b/>
          <w:color w:val="FF0000"/>
        </w:rPr>
        <w:t>3</w:t>
      </w:r>
      <w:r w:rsidRPr="008B57C9">
        <w:rPr>
          <w:b/>
          <w:color w:val="FF0000"/>
        </w:rPr>
        <w:t>:</w:t>
      </w:r>
      <w:r w:rsidRPr="008B57C9">
        <w:rPr>
          <w:b/>
          <w:color w:val="FF0000"/>
          <w:spacing w:val="47"/>
        </w:rPr>
        <w:t xml:space="preserve"> </w:t>
      </w:r>
      <w:r w:rsidRPr="00BC547D">
        <w:rPr>
          <w:b/>
        </w:rPr>
        <w:t>Acceptance</w:t>
      </w:r>
      <w:r w:rsidRPr="00BC547D">
        <w:rPr>
          <w:b/>
          <w:spacing w:val="-2"/>
        </w:rPr>
        <w:t xml:space="preserve"> </w:t>
      </w:r>
      <w:r w:rsidRPr="00BC547D">
        <w:rPr>
          <w:b/>
        </w:rPr>
        <w:t>Phase</w:t>
      </w:r>
      <w:r w:rsidR="0004488A" w:rsidRPr="00BC547D">
        <w:rPr>
          <w:b/>
        </w:rPr>
        <w:t>:</w:t>
      </w:r>
    </w:p>
    <w:p w14:paraId="441F564E" w14:textId="77777777" w:rsidR="009728D9" w:rsidRPr="00BC547D" w:rsidRDefault="009728D9" w:rsidP="00361B93">
      <w:pPr>
        <w:kinsoku w:val="0"/>
        <w:overflowPunct w:val="0"/>
        <w:autoSpaceDE w:val="0"/>
        <w:autoSpaceDN w:val="0"/>
        <w:adjustRightInd w:val="0"/>
        <w:rPr>
          <w:rFonts w:asciiTheme="minorHAnsi" w:hAnsiTheme="minorHAnsi" w:cstheme="minorHAnsi"/>
          <w:bCs/>
        </w:rPr>
      </w:pPr>
    </w:p>
    <w:p w14:paraId="013EC7A8" w14:textId="636BA7AD" w:rsidR="009728D9" w:rsidRPr="00BC547D" w:rsidRDefault="00E356E7" w:rsidP="00361B93">
      <w:pPr>
        <w:pStyle w:val="Heading3"/>
        <w:rPr>
          <w:rFonts w:cstheme="minorHAnsi"/>
          <w:dstrike/>
        </w:rPr>
      </w:pPr>
      <w:r w:rsidRPr="00BC547D">
        <w:t>Upon substantial completion of primary construction and installation</w:t>
      </w:r>
      <w:r w:rsidR="00C0263B" w:rsidRPr="00BC547D">
        <w:t>,</w:t>
      </w:r>
      <w:r w:rsidRPr="00BC547D">
        <w:t xml:space="preserve"> the Contractor shall coordinate with the COR/OSCOR ten (10) days prior to schedule pre-final inspection of the</w:t>
      </w:r>
      <w:r w:rsidRPr="00BC547D">
        <w:rPr>
          <w:rFonts w:cstheme="minorHAnsi"/>
        </w:rPr>
        <w:t xml:space="preserve"> </w:t>
      </w:r>
      <w:r w:rsidR="00BB0B06" w:rsidRPr="00BC547D">
        <w:rPr>
          <w:rFonts w:cstheme="minorHAnsi"/>
        </w:rPr>
        <w:t>S</w:t>
      </w:r>
      <w:r w:rsidR="00EC79AD">
        <w:rPr>
          <w:rFonts w:cstheme="minorHAnsi"/>
        </w:rPr>
        <w:t>IM</w:t>
      </w:r>
      <w:r w:rsidR="00BB0B06" w:rsidRPr="00BC547D">
        <w:rPr>
          <w:rFonts w:cstheme="minorHAnsi"/>
        </w:rPr>
        <w:t xml:space="preserve"> House</w:t>
      </w:r>
      <w:r w:rsidRPr="00BC547D">
        <w:rPr>
          <w:rFonts w:cstheme="minorHAnsi"/>
        </w:rPr>
        <w:t>.</w:t>
      </w:r>
    </w:p>
    <w:p w14:paraId="607E18EC" w14:textId="5076B275" w:rsidR="009728D9" w:rsidRPr="00BC547D" w:rsidRDefault="00E356E7" w:rsidP="00361B93">
      <w:pPr>
        <w:pStyle w:val="Heading3"/>
      </w:pPr>
      <w:r w:rsidRPr="00BC547D">
        <w:t xml:space="preserve">The Contractor, when complete </w:t>
      </w:r>
      <w:r w:rsidR="00EC79AD">
        <w:t xml:space="preserve">and determine substantial completion </w:t>
      </w:r>
      <w:r w:rsidRPr="00BC547D">
        <w:t xml:space="preserve">shall coordinate with the COR/OSCOR ten (10) days prior and conduct a final acceptance of the </w:t>
      </w:r>
      <w:r w:rsidR="00BB0B06" w:rsidRPr="00BC547D">
        <w:rPr>
          <w:rFonts w:cstheme="minorHAnsi"/>
        </w:rPr>
        <w:t>S</w:t>
      </w:r>
      <w:r w:rsidR="00EC79AD">
        <w:rPr>
          <w:rFonts w:cstheme="minorHAnsi"/>
        </w:rPr>
        <w:t>IM</w:t>
      </w:r>
      <w:r w:rsidR="00BB0B06" w:rsidRPr="00BC547D">
        <w:rPr>
          <w:rFonts w:cstheme="minorHAnsi"/>
        </w:rPr>
        <w:t xml:space="preserve"> House</w:t>
      </w:r>
      <w:r w:rsidRPr="00BC547D">
        <w:t>. As part of the transfer of responsibility</w:t>
      </w:r>
      <w:r w:rsidR="00C0263B" w:rsidRPr="00BC547D">
        <w:t>,</w:t>
      </w:r>
      <w:r w:rsidRPr="00BC547D">
        <w:t xml:space="preserve"> the Contractor shall </w:t>
      </w:r>
      <w:r w:rsidR="00A605C9" w:rsidRPr="00BC547D">
        <w:t xml:space="preserve">assist the Government in completing the </w:t>
      </w:r>
      <w:r w:rsidRPr="00BC547D">
        <w:t>DD Form 1354.</w:t>
      </w:r>
    </w:p>
    <w:p w14:paraId="57AEC466" w14:textId="72A92978" w:rsidR="00E356E7" w:rsidRPr="00BC547D" w:rsidRDefault="00E356E7" w:rsidP="00361B93">
      <w:pPr>
        <w:pStyle w:val="Heading3"/>
      </w:pPr>
      <w:r w:rsidRPr="00BC547D">
        <w:rPr>
          <w:rFonts w:cstheme="minorHAnsi"/>
        </w:rPr>
        <w:t>Upon</w:t>
      </w:r>
      <w:r w:rsidRPr="00BC547D">
        <w:t xml:space="preserve"> Government acceptance by the appointed COR/OSCOR, the Contractor’s one-year warranty start date </w:t>
      </w:r>
      <w:r w:rsidR="00083C3E" w:rsidRPr="00BC547D">
        <w:t>shall</w:t>
      </w:r>
      <w:r w:rsidRPr="00BC547D">
        <w:t xml:space="preserve"> be established, and the Government will assume full responsibility for the </w:t>
      </w:r>
      <w:r w:rsidR="00BB0B06" w:rsidRPr="00BC547D">
        <w:rPr>
          <w:rFonts w:cstheme="minorHAnsi"/>
        </w:rPr>
        <w:t>S</w:t>
      </w:r>
      <w:r w:rsidR="00EC79AD">
        <w:rPr>
          <w:rFonts w:cstheme="minorHAnsi"/>
        </w:rPr>
        <w:t>IM</w:t>
      </w:r>
      <w:r w:rsidR="00BB0B06" w:rsidRPr="00BC547D">
        <w:rPr>
          <w:rFonts w:cstheme="minorHAnsi"/>
        </w:rPr>
        <w:t xml:space="preserve"> House</w:t>
      </w:r>
      <w:r w:rsidRPr="00BC547D">
        <w:t>.</w:t>
      </w:r>
    </w:p>
    <w:p w14:paraId="08C7C1C0" w14:textId="67D5455D" w:rsidR="003C5F95" w:rsidRDefault="009728D9" w:rsidP="003C5F95">
      <w:pPr>
        <w:pStyle w:val="Heading3"/>
      </w:pPr>
      <w:r w:rsidRPr="00BC547D">
        <w:t>The</w:t>
      </w:r>
      <w:r w:rsidRPr="003C5F95">
        <w:rPr>
          <w:spacing w:val="-2"/>
        </w:rPr>
        <w:t xml:space="preserve"> </w:t>
      </w:r>
      <w:r w:rsidRPr="00BC547D">
        <w:t>Contractor shall</w:t>
      </w:r>
      <w:r w:rsidRPr="003C5F95">
        <w:rPr>
          <w:spacing w:val="-4"/>
        </w:rPr>
        <w:t xml:space="preserve"> </w:t>
      </w:r>
      <w:r w:rsidRPr="00BC547D">
        <w:t>provide “as-buil</w:t>
      </w:r>
      <w:r w:rsidR="00C21A9A" w:rsidRPr="00BC547D">
        <w:t>t</w:t>
      </w:r>
      <w:r w:rsidRPr="00BC547D">
        <w:t>”</w:t>
      </w:r>
      <w:r w:rsidRPr="003C5F95">
        <w:rPr>
          <w:spacing w:val="-4"/>
        </w:rPr>
        <w:t xml:space="preserve"> </w:t>
      </w:r>
      <w:r w:rsidRPr="00BC547D">
        <w:t>drawing</w:t>
      </w:r>
      <w:r w:rsidR="008D3FEF" w:rsidRPr="00BC547D">
        <w:t xml:space="preserve">s </w:t>
      </w:r>
      <w:r w:rsidRPr="00BC547D">
        <w:t>within</w:t>
      </w:r>
      <w:r w:rsidRPr="003C5F95">
        <w:rPr>
          <w:spacing w:val="-3"/>
        </w:rPr>
        <w:t xml:space="preserve"> </w:t>
      </w:r>
      <w:r w:rsidR="00EC79AD" w:rsidRPr="003C5F95">
        <w:rPr>
          <w:spacing w:val="-3"/>
        </w:rPr>
        <w:t>thirty</w:t>
      </w:r>
      <w:r w:rsidR="006F42F2" w:rsidRPr="003C5F95">
        <w:rPr>
          <w:spacing w:val="-3"/>
        </w:rPr>
        <w:t xml:space="preserve"> (</w:t>
      </w:r>
      <w:r w:rsidR="003C5F95">
        <w:t>30</w:t>
      </w:r>
      <w:r w:rsidR="006F42F2" w:rsidRPr="00BC547D">
        <w:t>)</w:t>
      </w:r>
      <w:r w:rsidRPr="003C5F95">
        <w:rPr>
          <w:spacing w:val="-2"/>
        </w:rPr>
        <w:t xml:space="preserve"> </w:t>
      </w:r>
      <w:r w:rsidRPr="00BC547D">
        <w:t>days</w:t>
      </w:r>
      <w:r w:rsidRPr="003C5F95">
        <w:rPr>
          <w:spacing w:val="-2"/>
        </w:rPr>
        <w:t xml:space="preserve"> </w:t>
      </w:r>
      <w:r w:rsidRPr="00BC547D">
        <w:t>of Government</w:t>
      </w:r>
      <w:r w:rsidRPr="003C5F95">
        <w:rPr>
          <w:spacing w:val="65"/>
          <w:w w:val="99"/>
        </w:rPr>
        <w:t xml:space="preserve"> </w:t>
      </w:r>
      <w:r w:rsidRPr="00BC547D">
        <w:t>acceptance</w:t>
      </w:r>
      <w:r w:rsidRPr="003C5F95">
        <w:rPr>
          <w:spacing w:val="-9"/>
        </w:rPr>
        <w:t xml:space="preserve"> </w:t>
      </w:r>
      <w:r w:rsidRPr="00BC547D">
        <w:t>of</w:t>
      </w:r>
      <w:r w:rsidRPr="003C5F95">
        <w:rPr>
          <w:spacing w:val="-7"/>
        </w:rPr>
        <w:t xml:space="preserve"> </w:t>
      </w:r>
      <w:r w:rsidRPr="00BC547D">
        <w:t>the</w:t>
      </w:r>
      <w:r w:rsidRPr="003C5F95">
        <w:rPr>
          <w:spacing w:val="-6"/>
        </w:rPr>
        <w:t xml:space="preserve"> </w:t>
      </w:r>
      <w:r w:rsidR="00BB0B06" w:rsidRPr="003C5F95">
        <w:rPr>
          <w:rFonts w:cstheme="minorHAnsi"/>
        </w:rPr>
        <w:t>S</w:t>
      </w:r>
      <w:r w:rsidR="00EC79AD" w:rsidRPr="003C5F95">
        <w:rPr>
          <w:rFonts w:cstheme="minorHAnsi"/>
        </w:rPr>
        <w:t>IM</w:t>
      </w:r>
      <w:r w:rsidR="00BB0B06" w:rsidRPr="003C5F95">
        <w:rPr>
          <w:rFonts w:cstheme="minorHAnsi"/>
        </w:rPr>
        <w:t xml:space="preserve"> House</w:t>
      </w:r>
      <w:r w:rsidRPr="00BC547D">
        <w:t>.</w:t>
      </w:r>
      <w:r w:rsidR="003C5F95">
        <w:t xml:space="preserve"> The COR must receive and approve these items prior to recommending final payment.</w:t>
      </w:r>
    </w:p>
    <w:p w14:paraId="679D89CE" w14:textId="77777777" w:rsidR="003C5F95" w:rsidRDefault="003C5F95" w:rsidP="003C5F95"/>
    <w:p w14:paraId="5BCE723C" w14:textId="77777777" w:rsidR="003C5F95" w:rsidRDefault="003C5F95" w:rsidP="003C5F95"/>
    <w:p w14:paraId="4172EB85" w14:textId="77777777" w:rsidR="003C5F95" w:rsidRDefault="003C5F95" w:rsidP="003C5F95"/>
    <w:p w14:paraId="7260861D" w14:textId="51788CBE" w:rsidR="003C5F95" w:rsidRDefault="003C5F95" w:rsidP="003C5F95">
      <w:r>
        <w:t>1. All deliverables</w:t>
      </w:r>
    </w:p>
    <w:p w14:paraId="7C05FC8B" w14:textId="4867CEE2" w:rsidR="003C5F95" w:rsidRDefault="003C5F95" w:rsidP="003C5F95">
      <w:r>
        <w:t>2. Warranties</w:t>
      </w:r>
    </w:p>
    <w:p w14:paraId="0CB66400" w14:textId="237E8959" w:rsidR="003C5F95" w:rsidRDefault="003C5F95" w:rsidP="003C5F95">
      <w:r>
        <w:t>3. Completion of all punch-list items</w:t>
      </w:r>
    </w:p>
    <w:p w14:paraId="4C26FF15" w14:textId="1FEAECA1" w:rsidR="003C5F95" w:rsidRDefault="003C5F95" w:rsidP="003C5F95">
      <w:r>
        <w:t>4. Construction Documents, paper &amp; electronic copies (PDF’s).</w:t>
      </w:r>
    </w:p>
    <w:p w14:paraId="0F14B37B" w14:textId="7EC6B224" w:rsidR="003C5F95" w:rsidRDefault="003C5F95" w:rsidP="003C5F95">
      <w:r>
        <w:t>5. O &amp; M Manuals.</w:t>
      </w:r>
    </w:p>
    <w:p w14:paraId="6C09396E" w14:textId="473CB3B3" w:rsidR="003C5F95" w:rsidRPr="003C5F95" w:rsidRDefault="003C5F95" w:rsidP="003C5F95">
      <w:r>
        <w:lastRenderedPageBreak/>
        <w:t>6. As – Built Drawings</w:t>
      </w:r>
    </w:p>
    <w:p w14:paraId="7FE147BE" w14:textId="008A3FF6" w:rsidR="0004488A" w:rsidRPr="00BC547D" w:rsidRDefault="0004488A" w:rsidP="00361B93">
      <w:pPr>
        <w:rPr>
          <w:rFonts w:asciiTheme="minorHAnsi" w:hAnsiTheme="minorHAnsi" w:cstheme="minorHAnsi"/>
        </w:rPr>
      </w:pPr>
    </w:p>
    <w:p w14:paraId="52C45E43" w14:textId="00784324" w:rsidR="0004488A" w:rsidRPr="00BC547D" w:rsidRDefault="0004488A" w:rsidP="00361B93">
      <w:pPr>
        <w:pStyle w:val="Heading1"/>
        <w:rPr>
          <w:rFonts w:asciiTheme="minorHAnsi" w:hAnsiTheme="minorHAnsi" w:cstheme="minorHAnsi"/>
          <w:u w:val="single"/>
        </w:rPr>
      </w:pPr>
      <w:r w:rsidRPr="00BC547D">
        <w:rPr>
          <w:rFonts w:asciiTheme="minorHAnsi" w:hAnsiTheme="minorHAnsi" w:cstheme="minorHAnsi"/>
          <w:u w:val="single"/>
        </w:rPr>
        <w:t>Deliverables and Schedule of Items:</w:t>
      </w:r>
    </w:p>
    <w:p w14:paraId="6ACB2685" w14:textId="31FA1FB1" w:rsidR="009728D9" w:rsidRPr="00BC547D" w:rsidRDefault="009728D9" w:rsidP="00361B93">
      <w:pPr>
        <w:rPr>
          <w:rFonts w:asciiTheme="minorHAnsi" w:hAnsiTheme="minorHAnsi" w:cstheme="minorHAnsi"/>
          <w:b/>
          <w:bCs/>
        </w:rPr>
      </w:pPr>
    </w:p>
    <w:tbl>
      <w:tblPr>
        <w:tblStyle w:val="TableGrid"/>
        <w:tblW w:w="0" w:type="auto"/>
        <w:tblLook w:val="04A0" w:firstRow="1" w:lastRow="0" w:firstColumn="1" w:lastColumn="0" w:noHBand="0" w:noVBand="1"/>
      </w:tblPr>
      <w:tblGrid>
        <w:gridCol w:w="2902"/>
        <w:gridCol w:w="1818"/>
        <w:gridCol w:w="2574"/>
        <w:gridCol w:w="2056"/>
      </w:tblGrid>
      <w:tr w:rsidR="00753F25" w:rsidRPr="00BC547D" w14:paraId="3360A8E0" w14:textId="77777777" w:rsidTr="00AE692E">
        <w:tc>
          <w:tcPr>
            <w:tcW w:w="2902" w:type="dxa"/>
            <w:vAlign w:val="bottom"/>
          </w:tcPr>
          <w:p w14:paraId="71364812" w14:textId="77777777" w:rsidR="00753F25" w:rsidRPr="00BC547D" w:rsidRDefault="00753F25" w:rsidP="00361B93">
            <w:pPr>
              <w:jc w:val="center"/>
              <w:rPr>
                <w:rFonts w:asciiTheme="minorHAnsi" w:hAnsiTheme="minorHAnsi" w:cstheme="minorHAnsi"/>
                <w:b/>
                <w:sz w:val="22"/>
              </w:rPr>
            </w:pPr>
            <w:r w:rsidRPr="00BC547D">
              <w:rPr>
                <w:rFonts w:asciiTheme="minorHAnsi" w:hAnsiTheme="minorHAnsi" w:cstheme="minorHAnsi"/>
                <w:b/>
                <w:bCs/>
              </w:rPr>
              <w:t>Deliverable/Paragraph Reference</w:t>
            </w:r>
          </w:p>
        </w:tc>
        <w:tc>
          <w:tcPr>
            <w:tcW w:w="1818" w:type="dxa"/>
            <w:vAlign w:val="bottom"/>
          </w:tcPr>
          <w:p w14:paraId="4A77D62C" w14:textId="77777777" w:rsidR="00753F25" w:rsidRPr="00BC547D" w:rsidRDefault="00753F25" w:rsidP="00361B93">
            <w:pPr>
              <w:jc w:val="center"/>
              <w:rPr>
                <w:rFonts w:asciiTheme="minorHAnsi" w:hAnsiTheme="minorHAnsi" w:cstheme="minorHAnsi"/>
                <w:b/>
                <w:sz w:val="22"/>
              </w:rPr>
            </w:pPr>
            <w:r w:rsidRPr="00BC547D">
              <w:rPr>
                <w:rFonts w:asciiTheme="minorHAnsi" w:hAnsiTheme="minorHAnsi" w:cstheme="minorHAnsi"/>
                <w:b/>
                <w:bCs/>
              </w:rPr>
              <w:t>Transmittal Form and Quantity</w:t>
            </w:r>
          </w:p>
        </w:tc>
        <w:tc>
          <w:tcPr>
            <w:tcW w:w="2574" w:type="dxa"/>
            <w:vAlign w:val="bottom"/>
          </w:tcPr>
          <w:p w14:paraId="726024BB" w14:textId="77777777" w:rsidR="00753F25" w:rsidRPr="00BC547D" w:rsidRDefault="00753F25" w:rsidP="00361B93">
            <w:pPr>
              <w:jc w:val="center"/>
              <w:rPr>
                <w:rFonts w:asciiTheme="minorHAnsi" w:hAnsiTheme="minorHAnsi" w:cstheme="minorHAnsi"/>
                <w:b/>
                <w:sz w:val="22"/>
              </w:rPr>
            </w:pPr>
            <w:r w:rsidRPr="00BC547D">
              <w:rPr>
                <w:rFonts w:asciiTheme="minorHAnsi" w:hAnsiTheme="minorHAnsi" w:cstheme="minorHAnsi"/>
                <w:b/>
                <w:sz w:val="22"/>
              </w:rPr>
              <w:t>Schedule</w:t>
            </w:r>
          </w:p>
        </w:tc>
        <w:tc>
          <w:tcPr>
            <w:tcW w:w="2056" w:type="dxa"/>
            <w:vAlign w:val="bottom"/>
          </w:tcPr>
          <w:p w14:paraId="6D6E1676" w14:textId="77777777" w:rsidR="00753F25" w:rsidRPr="00BC547D" w:rsidRDefault="00753F25" w:rsidP="00361B93">
            <w:pPr>
              <w:jc w:val="center"/>
              <w:rPr>
                <w:rFonts w:asciiTheme="minorHAnsi" w:hAnsiTheme="minorHAnsi" w:cstheme="minorHAnsi"/>
                <w:b/>
                <w:sz w:val="22"/>
              </w:rPr>
            </w:pPr>
            <w:r w:rsidRPr="00BC547D">
              <w:rPr>
                <w:rFonts w:asciiTheme="minorHAnsi" w:hAnsiTheme="minorHAnsi" w:cstheme="minorHAnsi"/>
                <w:b/>
                <w:sz w:val="22"/>
              </w:rPr>
              <w:t>Deliver To</w:t>
            </w:r>
          </w:p>
        </w:tc>
      </w:tr>
      <w:tr w:rsidR="00427B64" w:rsidRPr="00BC547D" w14:paraId="2C5A54EB" w14:textId="77777777" w:rsidTr="00AE692E">
        <w:tc>
          <w:tcPr>
            <w:tcW w:w="2902" w:type="dxa"/>
          </w:tcPr>
          <w:p w14:paraId="2620348E" w14:textId="77777777" w:rsidR="003F0D40" w:rsidRPr="00BC547D" w:rsidRDefault="00427B64" w:rsidP="00361B93">
            <w:pPr>
              <w:jc w:val="left"/>
              <w:rPr>
                <w:rFonts w:asciiTheme="minorHAnsi" w:hAnsiTheme="minorHAnsi" w:cstheme="minorHAnsi"/>
                <w:sz w:val="22"/>
              </w:rPr>
            </w:pPr>
            <w:r w:rsidRPr="00BC547D">
              <w:rPr>
                <w:rFonts w:asciiTheme="minorHAnsi" w:hAnsiTheme="minorHAnsi" w:cstheme="minorHAnsi"/>
                <w:sz w:val="22"/>
              </w:rPr>
              <w:t xml:space="preserve">Project Kickoff Meeting </w:t>
            </w:r>
          </w:p>
          <w:p w14:paraId="4DC4E215" w14:textId="01E7FFC7" w:rsidR="00427B64" w:rsidRPr="00BC547D" w:rsidRDefault="00427B64" w:rsidP="00361B93">
            <w:pPr>
              <w:jc w:val="left"/>
              <w:rPr>
                <w:rFonts w:asciiTheme="minorHAnsi" w:hAnsiTheme="minorHAnsi" w:cstheme="minorHAnsi"/>
                <w:sz w:val="22"/>
              </w:rPr>
            </w:pPr>
            <w:r w:rsidRPr="00BC547D">
              <w:rPr>
                <w:rFonts w:asciiTheme="minorHAnsi" w:hAnsiTheme="minorHAnsi" w:cstheme="minorHAnsi"/>
                <w:sz w:val="22"/>
              </w:rPr>
              <w:t>Para 4.1</w:t>
            </w:r>
            <w:r w:rsidR="00ED7DA2" w:rsidRPr="00BC547D">
              <w:rPr>
                <w:rFonts w:asciiTheme="minorHAnsi" w:hAnsiTheme="minorHAnsi" w:cstheme="minorHAnsi"/>
                <w:sz w:val="22"/>
              </w:rPr>
              <w:t>.</w:t>
            </w:r>
            <w:r w:rsidR="00AE692E" w:rsidRPr="00BC547D">
              <w:rPr>
                <w:rFonts w:asciiTheme="minorHAnsi" w:hAnsiTheme="minorHAnsi" w:cstheme="minorHAnsi"/>
                <w:sz w:val="22"/>
              </w:rPr>
              <w:t>8</w:t>
            </w:r>
          </w:p>
        </w:tc>
        <w:tc>
          <w:tcPr>
            <w:tcW w:w="1818" w:type="dxa"/>
          </w:tcPr>
          <w:p w14:paraId="152228FB" w14:textId="23E99B6C" w:rsidR="00427B64" w:rsidRPr="00BC547D" w:rsidRDefault="00427B64" w:rsidP="00361B93">
            <w:pPr>
              <w:jc w:val="left"/>
              <w:rPr>
                <w:rFonts w:asciiTheme="minorHAnsi" w:hAnsiTheme="minorHAnsi" w:cstheme="minorHAnsi"/>
                <w:sz w:val="22"/>
              </w:rPr>
            </w:pPr>
            <w:r w:rsidRPr="00BC547D">
              <w:rPr>
                <w:rFonts w:asciiTheme="minorHAnsi" w:hAnsiTheme="minorHAnsi" w:cstheme="minorHAnsi"/>
                <w:sz w:val="22"/>
              </w:rPr>
              <w:t>Contractor format E-mail</w:t>
            </w:r>
          </w:p>
        </w:tc>
        <w:tc>
          <w:tcPr>
            <w:tcW w:w="2574" w:type="dxa"/>
          </w:tcPr>
          <w:p w14:paraId="5A8AE77E" w14:textId="40C07AA7" w:rsidR="00427B64" w:rsidRPr="00BC547D" w:rsidRDefault="00427B64" w:rsidP="00361B93">
            <w:pPr>
              <w:jc w:val="left"/>
              <w:rPr>
                <w:rFonts w:asciiTheme="minorHAnsi" w:hAnsiTheme="minorHAnsi" w:cstheme="minorHAnsi"/>
                <w:sz w:val="22"/>
              </w:rPr>
            </w:pPr>
            <w:r w:rsidRPr="00BC547D">
              <w:rPr>
                <w:rFonts w:asciiTheme="minorHAnsi" w:hAnsiTheme="minorHAnsi" w:cstheme="minorHAnsi"/>
                <w:sz w:val="22"/>
              </w:rPr>
              <w:t>NLT Sixty (60) Days post Task Order Award</w:t>
            </w:r>
          </w:p>
        </w:tc>
        <w:tc>
          <w:tcPr>
            <w:tcW w:w="2056" w:type="dxa"/>
          </w:tcPr>
          <w:p w14:paraId="1DDFC376" w14:textId="121DBA67" w:rsidR="00427B64" w:rsidRPr="00BC547D" w:rsidRDefault="00427B64" w:rsidP="00361B93">
            <w:pPr>
              <w:jc w:val="left"/>
              <w:rPr>
                <w:rFonts w:asciiTheme="minorHAnsi" w:hAnsiTheme="minorHAnsi" w:cstheme="minorHAnsi"/>
                <w:sz w:val="22"/>
              </w:rPr>
            </w:pPr>
            <w:r w:rsidRPr="00BC547D">
              <w:rPr>
                <w:rFonts w:asciiTheme="minorHAnsi" w:hAnsiTheme="minorHAnsi" w:cstheme="minorHAnsi"/>
                <w:sz w:val="22"/>
              </w:rPr>
              <w:t>COR/OSCOR</w:t>
            </w:r>
          </w:p>
        </w:tc>
      </w:tr>
      <w:tr w:rsidR="00427B64" w:rsidRPr="00BC547D" w14:paraId="67BA9C30" w14:textId="77777777" w:rsidTr="00AE692E">
        <w:tc>
          <w:tcPr>
            <w:tcW w:w="2902" w:type="dxa"/>
          </w:tcPr>
          <w:p w14:paraId="5B18C942" w14:textId="77777777" w:rsidR="00427B64" w:rsidRPr="00BC547D" w:rsidRDefault="00427B64" w:rsidP="00361B93">
            <w:pPr>
              <w:jc w:val="left"/>
              <w:rPr>
                <w:rFonts w:asciiTheme="minorHAnsi" w:hAnsiTheme="minorHAnsi" w:cstheme="minorHAnsi"/>
                <w:sz w:val="22"/>
              </w:rPr>
            </w:pPr>
            <w:r w:rsidRPr="00BC547D">
              <w:rPr>
                <w:rFonts w:asciiTheme="minorHAnsi" w:hAnsiTheme="minorHAnsi" w:cstheme="minorHAnsi"/>
                <w:sz w:val="22"/>
              </w:rPr>
              <w:t>Pre-Design Conference</w:t>
            </w:r>
          </w:p>
          <w:p w14:paraId="60EDDA57" w14:textId="3C4C23AD" w:rsidR="00427B64" w:rsidRPr="00BC547D" w:rsidRDefault="003F0D40" w:rsidP="00361B93">
            <w:pPr>
              <w:jc w:val="left"/>
              <w:rPr>
                <w:rFonts w:asciiTheme="minorHAnsi" w:hAnsiTheme="minorHAnsi" w:cstheme="minorHAnsi"/>
                <w:sz w:val="22"/>
              </w:rPr>
            </w:pPr>
            <w:r w:rsidRPr="00BC547D">
              <w:rPr>
                <w:rFonts w:asciiTheme="minorHAnsi" w:hAnsiTheme="minorHAnsi" w:cstheme="minorHAnsi"/>
                <w:sz w:val="22"/>
              </w:rPr>
              <w:t xml:space="preserve">Para </w:t>
            </w:r>
            <w:r w:rsidR="00427B64" w:rsidRPr="00BC547D">
              <w:rPr>
                <w:rFonts w:asciiTheme="minorHAnsi" w:hAnsiTheme="minorHAnsi" w:cstheme="minorHAnsi"/>
                <w:sz w:val="22"/>
              </w:rPr>
              <w:t>4.1.</w:t>
            </w:r>
            <w:r w:rsidR="00AE692E" w:rsidRPr="00BC547D">
              <w:rPr>
                <w:rFonts w:asciiTheme="minorHAnsi" w:hAnsiTheme="minorHAnsi" w:cstheme="minorHAnsi"/>
                <w:sz w:val="22"/>
              </w:rPr>
              <w:t>9</w:t>
            </w:r>
          </w:p>
        </w:tc>
        <w:tc>
          <w:tcPr>
            <w:tcW w:w="1818" w:type="dxa"/>
          </w:tcPr>
          <w:p w14:paraId="1FDE34FE" w14:textId="77777777" w:rsidR="00427B64" w:rsidRPr="00BC547D" w:rsidRDefault="00427B64" w:rsidP="00361B93">
            <w:pPr>
              <w:jc w:val="left"/>
              <w:rPr>
                <w:rFonts w:asciiTheme="minorHAnsi" w:hAnsiTheme="minorHAnsi" w:cstheme="minorHAnsi"/>
                <w:sz w:val="22"/>
              </w:rPr>
            </w:pPr>
            <w:r w:rsidRPr="00BC547D">
              <w:rPr>
                <w:rFonts w:asciiTheme="minorHAnsi" w:hAnsiTheme="minorHAnsi" w:cstheme="minorHAnsi"/>
                <w:sz w:val="22"/>
              </w:rPr>
              <w:t>Contractor format E-mail</w:t>
            </w:r>
          </w:p>
        </w:tc>
        <w:tc>
          <w:tcPr>
            <w:tcW w:w="2574" w:type="dxa"/>
          </w:tcPr>
          <w:p w14:paraId="2AA3B1A4" w14:textId="77777777" w:rsidR="00427B64" w:rsidRPr="00BC547D" w:rsidRDefault="00427B64" w:rsidP="00361B93">
            <w:pPr>
              <w:jc w:val="left"/>
              <w:rPr>
                <w:rFonts w:asciiTheme="minorHAnsi" w:hAnsiTheme="minorHAnsi" w:cstheme="minorHAnsi"/>
                <w:sz w:val="22"/>
              </w:rPr>
            </w:pPr>
            <w:r w:rsidRPr="00BC547D">
              <w:rPr>
                <w:rFonts w:asciiTheme="minorHAnsi" w:hAnsiTheme="minorHAnsi" w:cstheme="minorHAnsi"/>
                <w:sz w:val="22"/>
              </w:rPr>
              <w:t>As Determined at Project Kickoff Meeting</w:t>
            </w:r>
          </w:p>
        </w:tc>
        <w:tc>
          <w:tcPr>
            <w:tcW w:w="2056" w:type="dxa"/>
          </w:tcPr>
          <w:p w14:paraId="64E2B159" w14:textId="77777777" w:rsidR="00427B64" w:rsidRPr="00BC547D" w:rsidRDefault="00427B64" w:rsidP="00361B93">
            <w:pPr>
              <w:jc w:val="left"/>
              <w:rPr>
                <w:rFonts w:asciiTheme="minorHAnsi" w:hAnsiTheme="minorHAnsi" w:cstheme="minorHAnsi"/>
                <w:sz w:val="22"/>
              </w:rPr>
            </w:pPr>
            <w:r w:rsidRPr="00BC547D">
              <w:rPr>
                <w:rFonts w:asciiTheme="minorHAnsi" w:hAnsiTheme="minorHAnsi" w:cstheme="minorHAnsi"/>
                <w:sz w:val="22"/>
              </w:rPr>
              <w:t>COR/OSCOR</w:t>
            </w:r>
          </w:p>
        </w:tc>
      </w:tr>
      <w:tr w:rsidR="00427B64" w:rsidRPr="00BC547D" w14:paraId="1C7CC3E6" w14:textId="77777777" w:rsidTr="00AE692E">
        <w:tc>
          <w:tcPr>
            <w:tcW w:w="2902" w:type="dxa"/>
          </w:tcPr>
          <w:p w14:paraId="36D47939" w14:textId="77777777" w:rsidR="00BB3D2D" w:rsidRPr="00BC547D" w:rsidRDefault="00427B64" w:rsidP="00361B93">
            <w:pPr>
              <w:jc w:val="left"/>
              <w:rPr>
                <w:rFonts w:asciiTheme="minorHAnsi" w:hAnsiTheme="minorHAnsi" w:cstheme="minorHAnsi"/>
                <w:sz w:val="22"/>
              </w:rPr>
            </w:pPr>
            <w:r w:rsidRPr="00BC547D">
              <w:rPr>
                <w:rFonts w:asciiTheme="minorHAnsi" w:hAnsiTheme="minorHAnsi" w:cstheme="minorHAnsi"/>
                <w:sz w:val="22"/>
              </w:rPr>
              <w:t xml:space="preserve">65% Design </w:t>
            </w:r>
          </w:p>
          <w:p w14:paraId="7D06DD1D" w14:textId="50016809" w:rsidR="00427B64" w:rsidRPr="00BC547D" w:rsidRDefault="00427B64" w:rsidP="00361B93">
            <w:pPr>
              <w:jc w:val="left"/>
              <w:rPr>
                <w:rFonts w:asciiTheme="minorHAnsi" w:hAnsiTheme="minorHAnsi" w:cstheme="minorHAnsi"/>
                <w:sz w:val="22"/>
              </w:rPr>
            </w:pPr>
            <w:r w:rsidRPr="00BC547D">
              <w:rPr>
                <w:rFonts w:asciiTheme="minorHAnsi" w:hAnsiTheme="minorHAnsi" w:cstheme="minorHAnsi"/>
                <w:sz w:val="22"/>
              </w:rPr>
              <w:t>Para</w:t>
            </w:r>
            <w:r w:rsidR="00BB3D2D" w:rsidRPr="00BC547D">
              <w:rPr>
                <w:rFonts w:asciiTheme="minorHAnsi" w:hAnsiTheme="minorHAnsi" w:cstheme="minorHAnsi"/>
                <w:sz w:val="22"/>
              </w:rPr>
              <w:t xml:space="preserve"> </w:t>
            </w:r>
            <w:r w:rsidRPr="00BC547D">
              <w:rPr>
                <w:rFonts w:asciiTheme="minorHAnsi" w:hAnsiTheme="minorHAnsi" w:cstheme="minorHAnsi"/>
                <w:sz w:val="22"/>
              </w:rPr>
              <w:t>4.1.</w:t>
            </w:r>
            <w:r w:rsidR="00AE692E" w:rsidRPr="00BC547D">
              <w:rPr>
                <w:rFonts w:asciiTheme="minorHAnsi" w:hAnsiTheme="minorHAnsi" w:cstheme="minorHAnsi"/>
                <w:sz w:val="22"/>
              </w:rPr>
              <w:t>10</w:t>
            </w:r>
          </w:p>
        </w:tc>
        <w:tc>
          <w:tcPr>
            <w:tcW w:w="1818" w:type="dxa"/>
          </w:tcPr>
          <w:p w14:paraId="0B5D8F29" w14:textId="77777777" w:rsidR="00427B64" w:rsidRPr="00BC547D" w:rsidRDefault="00427B64" w:rsidP="00361B93">
            <w:pPr>
              <w:jc w:val="left"/>
              <w:rPr>
                <w:rFonts w:asciiTheme="minorHAnsi" w:hAnsiTheme="minorHAnsi" w:cstheme="minorHAnsi"/>
                <w:sz w:val="22"/>
              </w:rPr>
            </w:pPr>
            <w:r w:rsidRPr="00BC547D">
              <w:rPr>
                <w:rFonts w:asciiTheme="minorHAnsi" w:hAnsiTheme="minorHAnsi" w:cstheme="minorHAnsi"/>
                <w:sz w:val="22"/>
              </w:rPr>
              <w:t>Contractor format E-mail</w:t>
            </w:r>
          </w:p>
        </w:tc>
        <w:tc>
          <w:tcPr>
            <w:tcW w:w="2574" w:type="dxa"/>
          </w:tcPr>
          <w:p w14:paraId="1F49C17B" w14:textId="77777777" w:rsidR="00427B64" w:rsidRPr="00BC547D" w:rsidRDefault="00427B64" w:rsidP="00361B93">
            <w:pPr>
              <w:jc w:val="left"/>
              <w:rPr>
                <w:rFonts w:asciiTheme="minorHAnsi" w:hAnsiTheme="minorHAnsi" w:cstheme="minorHAnsi"/>
                <w:sz w:val="22"/>
              </w:rPr>
            </w:pPr>
            <w:r w:rsidRPr="00BC547D">
              <w:rPr>
                <w:rFonts w:asciiTheme="minorHAnsi" w:hAnsiTheme="minorHAnsi" w:cstheme="minorHAnsi"/>
                <w:sz w:val="22"/>
              </w:rPr>
              <w:t>Ninety (90) Days Post Pre-Design Conference</w:t>
            </w:r>
          </w:p>
        </w:tc>
        <w:tc>
          <w:tcPr>
            <w:tcW w:w="2056" w:type="dxa"/>
          </w:tcPr>
          <w:p w14:paraId="6B905E41" w14:textId="77777777" w:rsidR="00427B64" w:rsidRPr="00BC547D" w:rsidRDefault="00427B64" w:rsidP="00361B93">
            <w:pPr>
              <w:jc w:val="left"/>
              <w:rPr>
                <w:rFonts w:asciiTheme="minorHAnsi" w:hAnsiTheme="minorHAnsi" w:cstheme="minorHAnsi"/>
                <w:sz w:val="22"/>
              </w:rPr>
            </w:pPr>
            <w:r w:rsidRPr="00BC547D">
              <w:rPr>
                <w:rFonts w:asciiTheme="minorHAnsi" w:hAnsiTheme="minorHAnsi" w:cstheme="minorHAnsi"/>
                <w:sz w:val="22"/>
              </w:rPr>
              <w:t>COR/OSCOR</w:t>
            </w:r>
          </w:p>
        </w:tc>
      </w:tr>
      <w:tr w:rsidR="00427B64" w:rsidRPr="00BC547D" w14:paraId="69CEBAA9" w14:textId="77777777" w:rsidTr="00AE692E">
        <w:tc>
          <w:tcPr>
            <w:tcW w:w="2902" w:type="dxa"/>
          </w:tcPr>
          <w:p w14:paraId="780F3710" w14:textId="77777777" w:rsidR="003F0D40" w:rsidRPr="00BC547D" w:rsidRDefault="00427B64" w:rsidP="00361B93">
            <w:pPr>
              <w:jc w:val="left"/>
              <w:rPr>
                <w:rFonts w:asciiTheme="minorHAnsi" w:hAnsiTheme="minorHAnsi" w:cstheme="minorHAnsi"/>
                <w:sz w:val="22"/>
                <w:szCs w:val="22"/>
              </w:rPr>
            </w:pPr>
            <w:r w:rsidRPr="00BC547D">
              <w:rPr>
                <w:rFonts w:asciiTheme="minorHAnsi" w:hAnsiTheme="minorHAnsi" w:cstheme="minorHAnsi"/>
                <w:sz w:val="22"/>
                <w:szCs w:val="22"/>
              </w:rPr>
              <w:t xml:space="preserve">100% Design </w:t>
            </w:r>
          </w:p>
          <w:p w14:paraId="797411C3" w14:textId="6100F6FC" w:rsidR="00427B64" w:rsidRPr="00BC547D" w:rsidRDefault="00427B64" w:rsidP="00361B93">
            <w:pPr>
              <w:jc w:val="left"/>
              <w:rPr>
                <w:rFonts w:asciiTheme="minorHAnsi" w:hAnsiTheme="minorHAnsi" w:cstheme="minorHAnsi"/>
                <w:b/>
                <w:color w:val="ED7D31" w:themeColor="accent2"/>
                <w:sz w:val="22"/>
                <w:szCs w:val="22"/>
              </w:rPr>
            </w:pPr>
            <w:r w:rsidRPr="00BC547D">
              <w:rPr>
                <w:rFonts w:asciiTheme="minorHAnsi" w:hAnsiTheme="minorHAnsi" w:cstheme="minorHAnsi"/>
                <w:sz w:val="22"/>
                <w:szCs w:val="22"/>
              </w:rPr>
              <w:t>Para 4.1.</w:t>
            </w:r>
            <w:r w:rsidR="00AE692E" w:rsidRPr="00BC547D">
              <w:rPr>
                <w:rFonts w:asciiTheme="minorHAnsi" w:hAnsiTheme="minorHAnsi" w:cstheme="minorHAnsi"/>
                <w:sz w:val="22"/>
                <w:szCs w:val="22"/>
              </w:rPr>
              <w:t>11</w:t>
            </w:r>
          </w:p>
        </w:tc>
        <w:tc>
          <w:tcPr>
            <w:tcW w:w="1818" w:type="dxa"/>
          </w:tcPr>
          <w:p w14:paraId="74DA636B" w14:textId="77777777" w:rsidR="00427B64" w:rsidRPr="00BC547D" w:rsidRDefault="00427B64" w:rsidP="00361B93">
            <w:pPr>
              <w:jc w:val="left"/>
              <w:rPr>
                <w:rFonts w:asciiTheme="minorHAnsi" w:hAnsiTheme="minorHAnsi" w:cstheme="minorHAnsi"/>
                <w:sz w:val="22"/>
                <w:szCs w:val="22"/>
              </w:rPr>
            </w:pPr>
            <w:r w:rsidRPr="00BC547D">
              <w:rPr>
                <w:rFonts w:asciiTheme="minorHAnsi" w:hAnsiTheme="minorHAnsi" w:cstheme="minorHAnsi"/>
                <w:sz w:val="22"/>
                <w:szCs w:val="22"/>
              </w:rPr>
              <w:t>Contractor format E-mail</w:t>
            </w:r>
          </w:p>
        </w:tc>
        <w:tc>
          <w:tcPr>
            <w:tcW w:w="2574" w:type="dxa"/>
          </w:tcPr>
          <w:p w14:paraId="7924EA31" w14:textId="234A98BD" w:rsidR="00427B64" w:rsidRPr="00BC547D" w:rsidRDefault="00427B64" w:rsidP="00361B93">
            <w:pPr>
              <w:jc w:val="left"/>
              <w:rPr>
                <w:rFonts w:asciiTheme="minorHAnsi" w:hAnsiTheme="minorHAnsi" w:cstheme="minorHAnsi"/>
                <w:sz w:val="22"/>
                <w:szCs w:val="22"/>
              </w:rPr>
            </w:pPr>
            <w:r w:rsidRPr="00BC547D">
              <w:rPr>
                <w:sz w:val="22"/>
                <w:szCs w:val="22"/>
              </w:rPr>
              <w:t xml:space="preserve">Forty-five (45) </w:t>
            </w:r>
            <w:r w:rsidRPr="00BC547D">
              <w:rPr>
                <w:rFonts w:asciiTheme="minorHAnsi" w:hAnsiTheme="minorHAnsi" w:cstheme="minorHAnsi"/>
                <w:sz w:val="22"/>
                <w:szCs w:val="22"/>
              </w:rPr>
              <w:t>Days Post 65% Design</w:t>
            </w:r>
          </w:p>
        </w:tc>
        <w:tc>
          <w:tcPr>
            <w:tcW w:w="2056" w:type="dxa"/>
          </w:tcPr>
          <w:p w14:paraId="1839506A" w14:textId="77777777" w:rsidR="00427B64" w:rsidRPr="00BC547D" w:rsidRDefault="00427B64" w:rsidP="00361B93">
            <w:pPr>
              <w:jc w:val="left"/>
              <w:rPr>
                <w:rFonts w:asciiTheme="minorHAnsi" w:hAnsiTheme="minorHAnsi" w:cstheme="minorHAnsi"/>
                <w:sz w:val="22"/>
                <w:szCs w:val="22"/>
              </w:rPr>
            </w:pPr>
            <w:r w:rsidRPr="00BC547D">
              <w:rPr>
                <w:rFonts w:asciiTheme="minorHAnsi" w:hAnsiTheme="minorHAnsi" w:cstheme="minorHAnsi"/>
                <w:sz w:val="22"/>
                <w:szCs w:val="22"/>
              </w:rPr>
              <w:t>COR/OSCOR</w:t>
            </w:r>
          </w:p>
        </w:tc>
      </w:tr>
      <w:tr w:rsidR="00AE692E" w:rsidRPr="00BC547D" w14:paraId="5908F051" w14:textId="77777777" w:rsidTr="00AE692E">
        <w:tc>
          <w:tcPr>
            <w:tcW w:w="2902" w:type="dxa"/>
          </w:tcPr>
          <w:p w14:paraId="73A11D04" w14:textId="77777777" w:rsidR="00AE692E" w:rsidRPr="00BC547D" w:rsidRDefault="00AE692E" w:rsidP="00AE692E">
            <w:pPr>
              <w:jc w:val="left"/>
              <w:rPr>
                <w:rFonts w:asciiTheme="minorHAnsi" w:hAnsiTheme="minorHAnsi" w:cstheme="minorHAnsi"/>
                <w:sz w:val="22"/>
                <w:szCs w:val="22"/>
              </w:rPr>
            </w:pPr>
            <w:r w:rsidRPr="00BC547D">
              <w:rPr>
                <w:rFonts w:asciiTheme="minorHAnsi" w:hAnsiTheme="minorHAnsi" w:cstheme="minorHAnsi"/>
                <w:sz w:val="22"/>
                <w:szCs w:val="22"/>
              </w:rPr>
              <w:t>Submittal Register</w:t>
            </w:r>
          </w:p>
          <w:p w14:paraId="57E934C5" w14:textId="06E30E21" w:rsidR="00AE692E" w:rsidRPr="00BC547D" w:rsidRDefault="00AE692E" w:rsidP="00AE692E">
            <w:pPr>
              <w:jc w:val="left"/>
              <w:rPr>
                <w:rFonts w:asciiTheme="minorHAnsi" w:hAnsiTheme="minorHAnsi" w:cstheme="minorHAnsi"/>
                <w:sz w:val="22"/>
                <w:szCs w:val="22"/>
              </w:rPr>
            </w:pPr>
            <w:r w:rsidRPr="00BC547D">
              <w:rPr>
                <w:rFonts w:asciiTheme="minorHAnsi" w:hAnsiTheme="minorHAnsi" w:cstheme="minorHAnsi"/>
                <w:sz w:val="22"/>
                <w:szCs w:val="22"/>
              </w:rPr>
              <w:t>Para 4.1.12</w:t>
            </w:r>
          </w:p>
        </w:tc>
        <w:tc>
          <w:tcPr>
            <w:tcW w:w="1818" w:type="dxa"/>
          </w:tcPr>
          <w:p w14:paraId="289A5098" w14:textId="51A28350" w:rsidR="00AE692E" w:rsidRPr="00BC547D" w:rsidRDefault="00AE692E" w:rsidP="00AE692E">
            <w:pPr>
              <w:jc w:val="left"/>
              <w:rPr>
                <w:rFonts w:asciiTheme="minorHAnsi" w:hAnsiTheme="minorHAnsi" w:cstheme="minorHAnsi"/>
                <w:sz w:val="22"/>
                <w:szCs w:val="22"/>
              </w:rPr>
            </w:pPr>
            <w:r w:rsidRPr="00BC547D">
              <w:rPr>
                <w:rFonts w:asciiTheme="minorHAnsi" w:hAnsiTheme="minorHAnsi" w:cstheme="minorHAnsi"/>
                <w:sz w:val="22"/>
                <w:szCs w:val="22"/>
              </w:rPr>
              <w:t>Contractor format E-mail</w:t>
            </w:r>
          </w:p>
        </w:tc>
        <w:tc>
          <w:tcPr>
            <w:tcW w:w="2574" w:type="dxa"/>
          </w:tcPr>
          <w:p w14:paraId="4312A7B1" w14:textId="221491A9" w:rsidR="00AE692E" w:rsidRPr="00BC547D" w:rsidRDefault="00AE692E" w:rsidP="00AE692E">
            <w:pPr>
              <w:jc w:val="left"/>
              <w:rPr>
                <w:rFonts w:asciiTheme="minorHAnsi" w:hAnsiTheme="minorHAnsi" w:cstheme="minorHAnsi"/>
                <w:sz w:val="22"/>
                <w:szCs w:val="22"/>
              </w:rPr>
            </w:pPr>
            <w:r w:rsidRPr="00BC547D">
              <w:rPr>
                <w:rFonts w:asciiTheme="minorHAnsi" w:hAnsiTheme="minorHAnsi" w:cstheme="minorHAnsi"/>
                <w:sz w:val="22"/>
                <w:szCs w:val="22"/>
              </w:rPr>
              <w:t>Post 100% design approval</w:t>
            </w:r>
          </w:p>
        </w:tc>
        <w:tc>
          <w:tcPr>
            <w:tcW w:w="2056" w:type="dxa"/>
          </w:tcPr>
          <w:p w14:paraId="3DB80E4A" w14:textId="6CA6A389" w:rsidR="00AE692E" w:rsidRPr="00BC547D" w:rsidRDefault="00AE692E" w:rsidP="00AE692E">
            <w:pPr>
              <w:jc w:val="left"/>
              <w:rPr>
                <w:rFonts w:asciiTheme="minorHAnsi" w:hAnsiTheme="minorHAnsi" w:cstheme="minorHAnsi"/>
                <w:sz w:val="22"/>
                <w:szCs w:val="22"/>
              </w:rPr>
            </w:pPr>
            <w:r w:rsidRPr="00BC547D">
              <w:rPr>
                <w:rFonts w:asciiTheme="minorHAnsi" w:hAnsiTheme="minorHAnsi" w:cstheme="minorHAnsi"/>
                <w:sz w:val="22"/>
                <w:szCs w:val="22"/>
              </w:rPr>
              <w:t>COR/OSCOR</w:t>
            </w:r>
          </w:p>
        </w:tc>
      </w:tr>
      <w:tr w:rsidR="00AE692E" w:rsidRPr="00BC547D" w14:paraId="277FA2DD" w14:textId="77777777" w:rsidTr="00AE692E">
        <w:tc>
          <w:tcPr>
            <w:tcW w:w="2902" w:type="dxa"/>
          </w:tcPr>
          <w:p w14:paraId="58F25B34" w14:textId="77777777" w:rsidR="00AE692E" w:rsidRPr="00BC547D" w:rsidRDefault="00AE692E" w:rsidP="00AE692E">
            <w:pPr>
              <w:jc w:val="left"/>
              <w:rPr>
                <w:rFonts w:asciiTheme="minorHAnsi" w:hAnsiTheme="minorHAnsi" w:cstheme="minorHAnsi"/>
                <w:sz w:val="22"/>
                <w:szCs w:val="22"/>
              </w:rPr>
            </w:pPr>
            <w:r w:rsidRPr="00BC547D">
              <w:rPr>
                <w:rFonts w:asciiTheme="minorHAnsi" w:hAnsiTheme="minorHAnsi" w:cstheme="minorHAnsi"/>
                <w:sz w:val="22"/>
                <w:szCs w:val="22"/>
              </w:rPr>
              <w:t xml:space="preserve">Pre-Construction Schedule </w:t>
            </w:r>
          </w:p>
          <w:p w14:paraId="66F4E53F" w14:textId="64A1AD5C" w:rsidR="00AE692E" w:rsidRPr="00BC547D" w:rsidRDefault="00AE692E" w:rsidP="00AE692E">
            <w:pPr>
              <w:jc w:val="left"/>
              <w:rPr>
                <w:rFonts w:asciiTheme="minorHAnsi" w:hAnsiTheme="minorHAnsi" w:cstheme="minorHAnsi"/>
                <w:sz w:val="22"/>
                <w:szCs w:val="22"/>
              </w:rPr>
            </w:pPr>
            <w:r w:rsidRPr="00BC547D">
              <w:rPr>
                <w:rFonts w:asciiTheme="minorHAnsi" w:hAnsiTheme="minorHAnsi" w:cstheme="minorHAnsi"/>
                <w:sz w:val="22"/>
                <w:szCs w:val="22"/>
              </w:rPr>
              <w:t>Para 4.1.13</w:t>
            </w:r>
          </w:p>
        </w:tc>
        <w:tc>
          <w:tcPr>
            <w:tcW w:w="1818" w:type="dxa"/>
          </w:tcPr>
          <w:p w14:paraId="5C0B9221" w14:textId="3A8AF4A8" w:rsidR="00AE692E" w:rsidRPr="00BC547D" w:rsidRDefault="00AE692E" w:rsidP="00AE692E">
            <w:pPr>
              <w:jc w:val="left"/>
              <w:rPr>
                <w:rFonts w:asciiTheme="minorHAnsi" w:hAnsiTheme="minorHAnsi" w:cstheme="minorHAnsi"/>
                <w:sz w:val="22"/>
                <w:szCs w:val="22"/>
              </w:rPr>
            </w:pPr>
            <w:r w:rsidRPr="00BC547D">
              <w:rPr>
                <w:rFonts w:asciiTheme="minorHAnsi" w:hAnsiTheme="minorHAnsi" w:cstheme="minorHAnsi"/>
                <w:sz w:val="22"/>
                <w:szCs w:val="22"/>
              </w:rPr>
              <w:t>Contractor format E-mail</w:t>
            </w:r>
          </w:p>
        </w:tc>
        <w:tc>
          <w:tcPr>
            <w:tcW w:w="2574" w:type="dxa"/>
          </w:tcPr>
          <w:p w14:paraId="42F1D993" w14:textId="18BC311E" w:rsidR="00AE692E" w:rsidRPr="00BC547D" w:rsidRDefault="00AE692E" w:rsidP="00AE692E">
            <w:pPr>
              <w:jc w:val="left"/>
              <w:rPr>
                <w:rFonts w:asciiTheme="minorHAnsi" w:hAnsiTheme="minorHAnsi" w:cstheme="minorHAnsi"/>
                <w:sz w:val="22"/>
                <w:szCs w:val="22"/>
              </w:rPr>
            </w:pPr>
            <w:r w:rsidRPr="00BC547D">
              <w:rPr>
                <w:rFonts w:asciiTheme="minorHAnsi" w:hAnsiTheme="minorHAnsi" w:cstheme="minorHAnsi"/>
                <w:sz w:val="22"/>
                <w:szCs w:val="22"/>
              </w:rPr>
              <w:t>Beginning after pre-design meeting, then every first and third week of each month, and completes at the Pre-construction meeting</w:t>
            </w:r>
            <w:r w:rsidRPr="00BC547D">
              <w:t xml:space="preserve"> </w:t>
            </w:r>
          </w:p>
        </w:tc>
        <w:tc>
          <w:tcPr>
            <w:tcW w:w="2056" w:type="dxa"/>
          </w:tcPr>
          <w:p w14:paraId="5334B138" w14:textId="29C4260F" w:rsidR="00AE692E" w:rsidRPr="00BC547D" w:rsidRDefault="00AE692E" w:rsidP="00AE692E">
            <w:pPr>
              <w:jc w:val="left"/>
              <w:rPr>
                <w:rFonts w:asciiTheme="minorHAnsi" w:hAnsiTheme="minorHAnsi" w:cstheme="minorHAnsi"/>
                <w:sz w:val="22"/>
                <w:szCs w:val="22"/>
              </w:rPr>
            </w:pPr>
            <w:r w:rsidRPr="00BC547D">
              <w:rPr>
                <w:rFonts w:asciiTheme="minorHAnsi" w:hAnsiTheme="minorHAnsi" w:cstheme="minorHAnsi"/>
                <w:sz w:val="22"/>
                <w:szCs w:val="22"/>
              </w:rPr>
              <w:t>COR/OSCOR</w:t>
            </w:r>
          </w:p>
        </w:tc>
      </w:tr>
      <w:tr w:rsidR="00CF0BFE" w:rsidRPr="00BC547D" w14:paraId="6F18D17A" w14:textId="77777777" w:rsidTr="00AE692E">
        <w:tc>
          <w:tcPr>
            <w:tcW w:w="2902" w:type="dxa"/>
          </w:tcPr>
          <w:p w14:paraId="42E91618" w14:textId="77777777" w:rsidR="00CF0BFE" w:rsidRPr="00BC547D" w:rsidRDefault="00CF0BFE" w:rsidP="00361B93">
            <w:pPr>
              <w:jc w:val="left"/>
              <w:rPr>
                <w:rFonts w:asciiTheme="minorHAnsi" w:hAnsiTheme="minorHAnsi" w:cstheme="minorHAnsi"/>
                <w:sz w:val="22"/>
                <w:szCs w:val="22"/>
              </w:rPr>
            </w:pPr>
            <w:r w:rsidRPr="00BC547D">
              <w:rPr>
                <w:rFonts w:asciiTheme="minorHAnsi" w:hAnsiTheme="minorHAnsi" w:cstheme="minorHAnsi"/>
                <w:sz w:val="22"/>
                <w:szCs w:val="22"/>
              </w:rPr>
              <w:t xml:space="preserve">Construction Schedule </w:t>
            </w:r>
          </w:p>
          <w:p w14:paraId="3ADBE287" w14:textId="7D1019F4" w:rsidR="00CF0BFE" w:rsidRPr="00BC547D" w:rsidRDefault="00CF0BFE" w:rsidP="00361B93">
            <w:pPr>
              <w:jc w:val="left"/>
              <w:rPr>
                <w:rFonts w:asciiTheme="minorHAnsi" w:hAnsiTheme="minorHAnsi" w:cstheme="minorHAnsi"/>
                <w:sz w:val="22"/>
                <w:szCs w:val="22"/>
              </w:rPr>
            </w:pPr>
            <w:r w:rsidRPr="00BC547D">
              <w:rPr>
                <w:rFonts w:asciiTheme="minorHAnsi" w:hAnsiTheme="minorHAnsi" w:cstheme="minorHAnsi"/>
                <w:sz w:val="22"/>
                <w:szCs w:val="22"/>
              </w:rPr>
              <w:t>Para 4.1.</w:t>
            </w:r>
            <w:r w:rsidR="00AE692E" w:rsidRPr="00BC547D">
              <w:rPr>
                <w:rFonts w:asciiTheme="minorHAnsi" w:hAnsiTheme="minorHAnsi" w:cstheme="minorHAnsi"/>
                <w:sz w:val="22"/>
                <w:szCs w:val="22"/>
              </w:rPr>
              <w:t>14</w:t>
            </w:r>
          </w:p>
        </w:tc>
        <w:tc>
          <w:tcPr>
            <w:tcW w:w="1818" w:type="dxa"/>
          </w:tcPr>
          <w:p w14:paraId="208E158F" w14:textId="77777777" w:rsidR="00CF0BFE" w:rsidRPr="00BC547D" w:rsidRDefault="00CF0BFE" w:rsidP="00361B93">
            <w:pPr>
              <w:jc w:val="left"/>
              <w:rPr>
                <w:rFonts w:asciiTheme="minorHAnsi" w:hAnsiTheme="minorHAnsi" w:cstheme="minorHAnsi"/>
                <w:sz w:val="22"/>
                <w:szCs w:val="22"/>
              </w:rPr>
            </w:pPr>
            <w:r w:rsidRPr="00BC547D">
              <w:rPr>
                <w:rFonts w:asciiTheme="minorHAnsi" w:hAnsiTheme="minorHAnsi" w:cstheme="minorHAnsi"/>
                <w:sz w:val="22"/>
                <w:szCs w:val="22"/>
              </w:rPr>
              <w:t>Contractor format E-mail</w:t>
            </w:r>
          </w:p>
        </w:tc>
        <w:tc>
          <w:tcPr>
            <w:tcW w:w="2574" w:type="dxa"/>
          </w:tcPr>
          <w:p w14:paraId="05DDD17D" w14:textId="77777777" w:rsidR="00CF0BFE" w:rsidRPr="00BC547D" w:rsidRDefault="00CF0BFE" w:rsidP="00361B93">
            <w:pPr>
              <w:jc w:val="left"/>
              <w:rPr>
                <w:rFonts w:asciiTheme="minorHAnsi" w:hAnsiTheme="minorHAnsi" w:cstheme="minorHAnsi"/>
                <w:sz w:val="22"/>
                <w:szCs w:val="22"/>
              </w:rPr>
            </w:pPr>
            <w:r w:rsidRPr="00BC547D">
              <w:rPr>
                <w:rFonts w:asciiTheme="minorHAnsi" w:hAnsiTheme="minorHAnsi" w:cstheme="minorHAnsi"/>
                <w:sz w:val="22"/>
                <w:szCs w:val="22"/>
              </w:rPr>
              <w:t>Twenty-one (21) Days Prior to Commencement of Construction</w:t>
            </w:r>
          </w:p>
        </w:tc>
        <w:tc>
          <w:tcPr>
            <w:tcW w:w="2056" w:type="dxa"/>
          </w:tcPr>
          <w:p w14:paraId="29BA6747" w14:textId="77777777" w:rsidR="00CF0BFE" w:rsidRPr="00BC547D" w:rsidRDefault="00CF0BFE" w:rsidP="00361B93">
            <w:pPr>
              <w:jc w:val="left"/>
              <w:rPr>
                <w:rFonts w:asciiTheme="minorHAnsi" w:hAnsiTheme="minorHAnsi" w:cstheme="minorHAnsi"/>
                <w:sz w:val="22"/>
                <w:szCs w:val="22"/>
              </w:rPr>
            </w:pPr>
            <w:r w:rsidRPr="00BC547D">
              <w:rPr>
                <w:rFonts w:asciiTheme="minorHAnsi" w:hAnsiTheme="minorHAnsi" w:cstheme="minorHAnsi"/>
                <w:sz w:val="22"/>
                <w:szCs w:val="22"/>
              </w:rPr>
              <w:t>COR/OSCOR</w:t>
            </w:r>
          </w:p>
        </w:tc>
      </w:tr>
      <w:tr w:rsidR="00CF0BFE" w:rsidRPr="00BC547D" w14:paraId="33FD2A62" w14:textId="77777777" w:rsidTr="00AE692E">
        <w:tc>
          <w:tcPr>
            <w:tcW w:w="2902" w:type="dxa"/>
          </w:tcPr>
          <w:p w14:paraId="60A910C2" w14:textId="77777777" w:rsidR="00CF0BFE" w:rsidRPr="00BC547D" w:rsidRDefault="00CF0BFE" w:rsidP="00361B93">
            <w:pPr>
              <w:rPr>
                <w:rFonts w:asciiTheme="minorHAnsi" w:hAnsiTheme="minorHAnsi" w:cstheme="minorHAnsi"/>
                <w:sz w:val="22"/>
                <w:szCs w:val="22"/>
              </w:rPr>
            </w:pPr>
            <w:r w:rsidRPr="00BC547D">
              <w:rPr>
                <w:rFonts w:asciiTheme="minorHAnsi" w:hAnsiTheme="minorHAnsi" w:cstheme="minorHAnsi"/>
                <w:sz w:val="22"/>
                <w:szCs w:val="22"/>
              </w:rPr>
              <w:t>Pre-Construction Meeting</w:t>
            </w:r>
          </w:p>
          <w:p w14:paraId="744BC7CB" w14:textId="6DC0A1DF" w:rsidR="00CF0BFE" w:rsidRPr="00BC547D" w:rsidRDefault="00CF0BFE" w:rsidP="00361B93">
            <w:pPr>
              <w:jc w:val="left"/>
              <w:rPr>
                <w:rFonts w:asciiTheme="minorHAnsi" w:hAnsiTheme="minorHAnsi" w:cstheme="minorHAnsi"/>
                <w:sz w:val="22"/>
                <w:szCs w:val="22"/>
              </w:rPr>
            </w:pPr>
            <w:r w:rsidRPr="00BC547D">
              <w:rPr>
                <w:rFonts w:asciiTheme="minorHAnsi" w:hAnsiTheme="minorHAnsi" w:cstheme="minorHAnsi"/>
                <w:sz w:val="22"/>
                <w:szCs w:val="22"/>
              </w:rPr>
              <w:t>Para 4.1.</w:t>
            </w:r>
            <w:r w:rsidR="00AE692E" w:rsidRPr="00BC547D">
              <w:rPr>
                <w:rFonts w:asciiTheme="minorHAnsi" w:hAnsiTheme="minorHAnsi" w:cstheme="minorHAnsi"/>
                <w:sz w:val="22"/>
                <w:szCs w:val="22"/>
              </w:rPr>
              <w:t>15</w:t>
            </w:r>
          </w:p>
        </w:tc>
        <w:tc>
          <w:tcPr>
            <w:tcW w:w="1818" w:type="dxa"/>
          </w:tcPr>
          <w:p w14:paraId="1A3CB288" w14:textId="2BFCC237" w:rsidR="00CF0BFE" w:rsidRPr="00BC547D" w:rsidRDefault="00CF0BFE" w:rsidP="00361B93">
            <w:pPr>
              <w:jc w:val="left"/>
              <w:rPr>
                <w:rFonts w:asciiTheme="minorHAnsi" w:hAnsiTheme="minorHAnsi" w:cstheme="minorHAnsi"/>
                <w:sz w:val="22"/>
                <w:szCs w:val="22"/>
              </w:rPr>
            </w:pPr>
            <w:r w:rsidRPr="00BC547D">
              <w:rPr>
                <w:rFonts w:asciiTheme="minorHAnsi" w:hAnsiTheme="minorHAnsi" w:cstheme="minorHAnsi"/>
                <w:sz w:val="22"/>
                <w:szCs w:val="22"/>
              </w:rPr>
              <w:t>Contractor format E-mail</w:t>
            </w:r>
          </w:p>
        </w:tc>
        <w:tc>
          <w:tcPr>
            <w:tcW w:w="2574" w:type="dxa"/>
          </w:tcPr>
          <w:p w14:paraId="2599C195" w14:textId="75A8FA10" w:rsidR="00CF0BFE" w:rsidRPr="00BC547D" w:rsidRDefault="00CF0BFE" w:rsidP="00361B93">
            <w:pPr>
              <w:jc w:val="left"/>
              <w:rPr>
                <w:rFonts w:asciiTheme="minorHAnsi" w:hAnsiTheme="minorHAnsi" w:cstheme="minorHAnsi"/>
                <w:sz w:val="22"/>
                <w:szCs w:val="22"/>
              </w:rPr>
            </w:pPr>
            <w:r w:rsidRPr="00BC547D">
              <w:rPr>
                <w:rFonts w:asciiTheme="minorHAnsi" w:hAnsiTheme="minorHAnsi" w:cstheme="minorHAnsi"/>
                <w:sz w:val="22"/>
                <w:szCs w:val="22"/>
              </w:rPr>
              <w:t>NLT Ten (10) Days prior to the commencement of construction</w:t>
            </w:r>
          </w:p>
        </w:tc>
        <w:tc>
          <w:tcPr>
            <w:tcW w:w="2056" w:type="dxa"/>
          </w:tcPr>
          <w:p w14:paraId="16A4311F" w14:textId="5E899FE9" w:rsidR="00CF0BFE" w:rsidRPr="00BC547D" w:rsidRDefault="00CF0BFE" w:rsidP="00361B93">
            <w:pPr>
              <w:jc w:val="left"/>
              <w:rPr>
                <w:rFonts w:asciiTheme="minorHAnsi" w:hAnsiTheme="minorHAnsi" w:cstheme="minorHAnsi"/>
                <w:sz w:val="22"/>
                <w:szCs w:val="22"/>
              </w:rPr>
            </w:pPr>
            <w:r w:rsidRPr="00BC547D">
              <w:rPr>
                <w:rFonts w:asciiTheme="minorHAnsi" w:hAnsiTheme="minorHAnsi" w:cstheme="minorHAnsi"/>
                <w:sz w:val="22"/>
                <w:szCs w:val="22"/>
              </w:rPr>
              <w:t>COR/OSCOR</w:t>
            </w:r>
          </w:p>
        </w:tc>
      </w:tr>
      <w:tr w:rsidR="00CF0BFE" w:rsidRPr="00BC547D" w14:paraId="28BE1FDF" w14:textId="77777777" w:rsidTr="00AE692E">
        <w:tc>
          <w:tcPr>
            <w:tcW w:w="2902" w:type="dxa"/>
          </w:tcPr>
          <w:p w14:paraId="6A0B66D3" w14:textId="77777777" w:rsidR="00CF0BFE" w:rsidRPr="00BC547D" w:rsidRDefault="00CF0BFE" w:rsidP="00361B93">
            <w:pPr>
              <w:jc w:val="left"/>
              <w:rPr>
                <w:rFonts w:asciiTheme="minorHAnsi" w:hAnsiTheme="minorHAnsi" w:cstheme="minorHAnsi"/>
                <w:sz w:val="22"/>
              </w:rPr>
            </w:pPr>
            <w:r w:rsidRPr="00BC547D">
              <w:rPr>
                <w:rFonts w:asciiTheme="minorHAnsi" w:hAnsiTheme="minorHAnsi" w:cstheme="minorHAnsi"/>
                <w:sz w:val="22"/>
              </w:rPr>
              <w:t xml:space="preserve">Meeting Minutes </w:t>
            </w:r>
          </w:p>
          <w:p w14:paraId="251258F0" w14:textId="7B4C51B9" w:rsidR="00CF0BFE" w:rsidRPr="00BC547D" w:rsidRDefault="00CF0BFE" w:rsidP="00361B93">
            <w:pPr>
              <w:jc w:val="left"/>
              <w:rPr>
                <w:rFonts w:asciiTheme="minorHAnsi" w:hAnsiTheme="minorHAnsi" w:cstheme="minorHAnsi"/>
                <w:sz w:val="22"/>
              </w:rPr>
            </w:pPr>
            <w:r w:rsidRPr="00BC547D">
              <w:rPr>
                <w:rFonts w:asciiTheme="minorHAnsi" w:hAnsiTheme="minorHAnsi" w:cstheme="minorHAnsi"/>
                <w:sz w:val="22"/>
              </w:rPr>
              <w:t>Para 4.1.</w:t>
            </w:r>
            <w:r w:rsidR="00AE692E" w:rsidRPr="00BC547D">
              <w:rPr>
                <w:rFonts w:asciiTheme="minorHAnsi" w:hAnsiTheme="minorHAnsi" w:cstheme="minorHAnsi"/>
                <w:sz w:val="22"/>
              </w:rPr>
              <w:t>8</w:t>
            </w:r>
            <w:r w:rsidRPr="00BC547D">
              <w:rPr>
                <w:rFonts w:asciiTheme="minorHAnsi" w:hAnsiTheme="minorHAnsi" w:cstheme="minorHAnsi"/>
                <w:sz w:val="22"/>
              </w:rPr>
              <w:t>, 4.1.</w:t>
            </w:r>
            <w:r w:rsidR="00AE692E" w:rsidRPr="00BC547D">
              <w:rPr>
                <w:rFonts w:asciiTheme="minorHAnsi" w:hAnsiTheme="minorHAnsi" w:cstheme="minorHAnsi"/>
                <w:sz w:val="22"/>
              </w:rPr>
              <w:t>9</w:t>
            </w:r>
            <w:r w:rsidRPr="00BC547D">
              <w:rPr>
                <w:rFonts w:asciiTheme="minorHAnsi" w:hAnsiTheme="minorHAnsi" w:cstheme="minorHAnsi"/>
                <w:sz w:val="22"/>
              </w:rPr>
              <w:t>, and 4.1.</w:t>
            </w:r>
            <w:r w:rsidR="00AE692E" w:rsidRPr="00BC547D">
              <w:rPr>
                <w:rFonts w:asciiTheme="minorHAnsi" w:hAnsiTheme="minorHAnsi" w:cstheme="minorHAnsi"/>
                <w:sz w:val="22"/>
              </w:rPr>
              <w:t>15</w:t>
            </w:r>
          </w:p>
        </w:tc>
        <w:tc>
          <w:tcPr>
            <w:tcW w:w="1818" w:type="dxa"/>
          </w:tcPr>
          <w:p w14:paraId="4BEAB6F8" w14:textId="25DF19D0" w:rsidR="00CF0BFE" w:rsidRPr="00BC547D" w:rsidRDefault="00CF0BFE" w:rsidP="00361B93">
            <w:pPr>
              <w:jc w:val="left"/>
              <w:rPr>
                <w:rFonts w:asciiTheme="minorHAnsi" w:hAnsiTheme="minorHAnsi" w:cstheme="minorHAnsi"/>
                <w:sz w:val="22"/>
              </w:rPr>
            </w:pPr>
            <w:r w:rsidRPr="00BC547D">
              <w:rPr>
                <w:rFonts w:asciiTheme="minorHAnsi" w:hAnsiTheme="minorHAnsi" w:cstheme="minorHAnsi"/>
                <w:sz w:val="22"/>
              </w:rPr>
              <w:t>Contractor format E-mail</w:t>
            </w:r>
          </w:p>
        </w:tc>
        <w:tc>
          <w:tcPr>
            <w:tcW w:w="2574" w:type="dxa"/>
          </w:tcPr>
          <w:p w14:paraId="067A2263" w14:textId="7488FFC0" w:rsidR="00CF0BFE" w:rsidRPr="00BC547D" w:rsidRDefault="00CF0BFE" w:rsidP="00361B93">
            <w:pPr>
              <w:jc w:val="left"/>
              <w:rPr>
                <w:rFonts w:asciiTheme="minorHAnsi" w:hAnsiTheme="minorHAnsi" w:cstheme="minorHAnsi"/>
                <w:sz w:val="22"/>
              </w:rPr>
            </w:pPr>
            <w:r w:rsidRPr="00BC547D">
              <w:rPr>
                <w:rFonts w:asciiTheme="minorHAnsi" w:hAnsiTheme="minorHAnsi" w:cstheme="minorHAnsi"/>
                <w:sz w:val="22"/>
              </w:rPr>
              <w:t>Within seven (7) Days Post Meeting</w:t>
            </w:r>
          </w:p>
        </w:tc>
        <w:tc>
          <w:tcPr>
            <w:tcW w:w="2056" w:type="dxa"/>
          </w:tcPr>
          <w:p w14:paraId="1685DEB9" w14:textId="16B4E9ED" w:rsidR="00CF0BFE" w:rsidRPr="00BC547D" w:rsidRDefault="00CF0BFE" w:rsidP="00361B93">
            <w:pPr>
              <w:jc w:val="left"/>
              <w:rPr>
                <w:rFonts w:asciiTheme="minorHAnsi" w:hAnsiTheme="minorHAnsi" w:cstheme="minorHAnsi"/>
                <w:sz w:val="22"/>
              </w:rPr>
            </w:pPr>
            <w:r w:rsidRPr="00BC547D">
              <w:rPr>
                <w:rFonts w:asciiTheme="minorHAnsi" w:hAnsiTheme="minorHAnsi" w:cstheme="minorHAnsi"/>
                <w:sz w:val="22"/>
              </w:rPr>
              <w:t>COR/OSCOR</w:t>
            </w:r>
          </w:p>
        </w:tc>
      </w:tr>
      <w:tr w:rsidR="00CF0BFE" w:rsidRPr="00BC547D" w14:paraId="623BD918" w14:textId="77777777" w:rsidTr="00AE692E">
        <w:tc>
          <w:tcPr>
            <w:tcW w:w="2902" w:type="dxa"/>
          </w:tcPr>
          <w:p w14:paraId="5F468B2F" w14:textId="77777777" w:rsidR="00CF0BFE" w:rsidRPr="00BC547D" w:rsidRDefault="00CF0BFE" w:rsidP="00361B93">
            <w:pPr>
              <w:jc w:val="left"/>
              <w:rPr>
                <w:rFonts w:asciiTheme="minorHAnsi" w:hAnsiTheme="minorHAnsi" w:cstheme="minorHAnsi"/>
                <w:sz w:val="22"/>
              </w:rPr>
            </w:pPr>
            <w:r w:rsidRPr="00BC547D">
              <w:rPr>
                <w:rFonts w:asciiTheme="minorHAnsi" w:hAnsiTheme="minorHAnsi" w:cstheme="minorHAnsi"/>
                <w:sz w:val="22"/>
              </w:rPr>
              <w:t xml:space="preserve">Pre-final inspection </w:t>
            </w:r>
          </w:p>
          <w:p w14:paraId="2629287D" w14:textId="5274A0B8" w:rsidR="00CF0BFE" w:rsidRPr="00BC547D" w:rsidRDefault="00CF0BFE" w:rsidP="00361B93">
            <w:pPr>
              <w:jc w:val="left"/>
              <w:rPr>
                <w:rFonts w:asciiTheme="minorHAnsi" w:hAnsiTheme="minorHAnsi" w:cstheme="minorHAnsi"/>
                <w:sz w:val="22"/>
              </w:rPr>
            </w:pPr>
            <w:r w:rsidRPr="00BC547D">
              <w:rPr>
                <w:rFonts w:asciiTheme="minorHAnsi" w:hAnsiTheme="minorHAnsi" w:cstheme="minorHAnsi"/>
                <w:sz w:val="22"/>
              </w:rPr>
              <w:t>Para 4.4.1</w:t>
            </w:r>
          </w:p>
        </w:tc>
        <w:tc>
          <w:tcPr>
            <w:tcW w:w="1818" w:type="dxa"/>
          </w:tcPr>
          <w:p w14:paraId="1402FDEF" w14:textId="77777777" w:rsidR="00CF0BFE" w:rsidRPr="00BC547D" w:rsidRDefault="00CF0BFE" w:rsidP="00361B93">
            <w:pPr>
              <w:jc w:val="left"/>
              <w:rPr>
                <w:rFonts w:asciiTheme="minorHAnsi" w:hAnsiTheme="minorHAnsi" w:cstheme="minorHAnsi"/>
                <w:sz w:val="22"/>
              </w:rPr>
            </w:pPr>
            <w:r w:rsidRPr="00BC547D">
              <w:rPr>
                <w:rFonts w:asciiTheme="minorHAnsi" w:hAnsiTheme="minorHAnsi" w:cstheme="minorHAnsi"/>
                <w:sz w:val="22"/>
              </w:rPr>
              <w:t>Contractor format E-mail</w:t>
            </w:r>
          </w:p>
        </w:tc>
        <w:tc>
          <w:tcPr>
            <w:tcW w:w="2574" w:type="dxa"/>
          </w:tcPr>
          <w:p w14:paraId="51D467FB" w14:textId="6ECC2A76" w:rsidR="00CF0BFE" w:rsidRPr="00BC547D" w:rsidRDefault="00970E47" w:rsidP="00361B93">
            <w:pPr>
              <w:jc w:val="left"/>
              <w:rPr>
                <w:rFonts w:asciiTheme="minorHAnsi" w:hAnsiTheme="minorHAnsi" w:cstheme="minorHAnsi"/>
                <w:sz w:val="22"/>
              </w:rPr>
            </w:pPr>
            <w:r w:rsidRPr="00BC547D">
              <w:rPr>
                <w:rFonts w:asciiTheme="minorHAnsi" w:hAnsiTheme="minorHAnsi" w:cstheme="minorHAnsi"/>
                <w:sz w:val="22"/>
              </w:rPr>
              <w:t xml:space="preserve">NLT </w:t>
            </w:r>
            <w:r w:rsidR="00CF0BFE" w:rsidRPr="00BC547D">
              <w:rPr>
                <w:rFonts w:asciiTheme="minorHAnsi" w:hAnsiTheme="minorHAnsi" w:cstheme="minorHAnsi"/>
                <w:sz w:val="22"/>
              </w:rPr>
              <w:t>Ten (10) days prior to Completion of Primary Construction</w:t>
            </w:r>
          </w:p>
        </w:tc>
        <w:tc>
          <w:tcPr>
            <w:tcW w:w="2056" w:type="dxa"/>
          </w:tcPr>
          <w:p w14:paraId="5CA5DDD3" w14:textId="77777777" w:rsidR="00CF0BFE" w:rsidRPr="00BC547D" w:rsidRDefault="00CF0BFE" w:rsidP="00361B93">
            <w:pPr>
              <w:jc w:val="left"/>
              <w:rPr>
                <w:rFonts w:asciiTheme="minorHAnsi" w:hAnsiTheme="minorHAnsi" w:cstheme="minorHAnsi"/>
                <w:sz w:val="22"/>
              </w:rPr>
            </w:pPr>
            <w:r w:rsidRPr="00BC547D">
              <w:rPr>
                <w:rFonts w:asciiTheme="minorHAnsi" w:hAnsiTheme="minorHAnsi" w:cstheme="minorHAnsi"/>
                <w:sz w:val="22"/>
              </w:rPr>
              <w:t>COR/OSCOR</w:t>
            </w:r>
          </w:p>
        </w:tc>
      </w:tr>
      <w:tr w:rsidR="00CF0BFE" w:rsidRPr="00BC547D" w14:paraId="483EF22F" w14:textId="77777777" w:rsidTr="00AE692E">
        <w:tc>
          <w:tcPr>
            <w:tcW w:w="2902" w:type="dxa"/>
          </w:tcPr>
          <w:p w14:paraId="0F1DE4E1" w14:textId="77777777" w:rsidR="00570625" w:rsidRPr="00BC547D" w:rsidRDefault="00570625" w:rsidP="00361B93">
            <w:pPr>
              <w:jc w:val="left"/>
              <w:rPr>
                <w:rFonts w:asciiTheme="minorHAnsi" w:hAnsiTheme="minorHAnsi" w:cstheme="minorHAnsi"/>
                <w:sz w:val="22"/>
                <w:szCs w:val="22"/>
              </w:rPr>
            </w:pPr>
            <w:r w:rsidRPr="00BC547D">
              <w:rPr>
                <w:rFonts w:asciiTheme="minorHAnsi" w:hAnsiTheme="minorHAnsi" w:cstheme="minorHAnsi"/>
                <w:sz w:val="22"/>
                <w:szCs w:val="22"/>
              </w:rPr>
              <w:t>Assist with Transfer of Responsibility and DD Form 1354</w:t>
            </w:r>
          </w:p>
          <w:p w14:paraId="2D0447B6" w14:textId="7849134B" w:rsidR="00CF0BFE" w:rsidRPr="00BC547D" w:rsidRDefault="00CF0BFE" w:rsidP="00361B93">
            <w:pPr>
              <w:jc w:val="left"/>
              <w:rPr>
                <w:rFonts w:asciiTheme="minorHAnsi" w:hAnsiTheme="minorHAnsi" w:cstheme="minorHAnsi"/>
                <w:sz w:val="22"/>
              </w:rPr>
            </w:pPr>
            <w:r w:rsidRPr="00BC547D">
              <w:rPr>
                <w:rFonts w:asciiTheme="minorHAnsi" w:hAnsiTheme="minorHAnsi" w:cstheme="minorHAnsi"/>
                <w:sz w:val="22"/>
              </w:rPr>
              <w:t>Para 4.4.2</w:t>
            </w:r>
          </w:p>
        </w:tc>
        <w:tc>
          <w:tcPr>
            <w:tcW w:w="1818" w:type="dxa"/>
          </w:tcPr>
          <w:p w14:paraId="183FCA5D" w14:textId="77777777" w:rsidR="00CF0BFE" w:rsidRPr="00BC547D" w:rsidRDefault="00CF0BFE" w:rsidP="00361B93">
            <w:pPr>
              <w:jc w:val="left"/>
              <w:rPr>
                <w:rFonts w:asciiTheme="minorHAnsi" w:hAnsiTheme="minorHAnsi" w:cstheme="minorHAnsi"/>
                <w:sz w:val="22"/>
              </w:rPr>
            </w:pPr>
            <w:r w:rsidRPr="00BC547D">
              <w:rPr>
                <w:rFonts w:asciiTheme="minorHAnsi" w:hAnsiTheme="minorHAnsi" w:cstheme="minorHAnsi"/>
                <w:sz w:val="22"/>
              </w:rPr>
              <w:t>Contractor format E-mail</w:t>
            </w:r>
          </w:p>
        </w:tc>
        <w:tc>
          <w:tcPr>
            <w:tcW w:w="2574" w:type="dxa"/>
          </w:tcPr>
          <w:p w14:paraId="624322EE" w14:textId="77777777" w:rsidR="00CF0BFE" w:rsidRPr="00BC547D" w:rsidRDefault="00CF0BFE" w:rsidP="00361B93">
            <w:pPr>
              <w:jc w:val="left"/>
              <w:rPr>
                <w:rFonts w:asciiTheme="minorHAnsi" w:hAnsiTheme="minorHAnsi" w:cstheme="minorHAnsi"/>
                <w:sz w:val="22"/>
              </w:rPr>
            </w:pPr>
            <w:r w:rsidRPr="00BC547D">
              <w:rPr>
                <w:rFonts w:asciiTheme="minorHAnsi" w:hAnsiTheme="minorHAnsi" w:cstheme="minorHAnsi"/>
                <w:sz w:val="22"/>
              </w:rPr>
              <w:t>Upon Completion and Acceptance</w:t>
            </w:r>
          </w:p>
        </w:tc>
        <w:tc>
          <w:tcPr>
            <w:tcW w:w="2056" w:type="dxa"/>
          </w:tcPr>
          <w:p w14:paraId="449FF9CC" w14:textId="77777777" w:rsidR="00CF0BFE" w:rsidRPr="00BC547D" w:rsidRDefault="00CF0BFE" w:rsidP="00361B93">
            <w:pPr>
              <w:jc w:val="left"/>
              <w:rPr>
                <w:rFonts w:asciiTheme="minorHAnsi" w:hAnsiTheme="minorHAnsi" w:cstheme="minorHAnsi"/>
                <w:sz w:val="22"/>
              </w:rPr>
            </w:pPr>
            <w:r w:rsidRPr="00BC547D">
              <w:rPr>
                <w:rFonts w:asciiTheme="minorHAnsi" w:hAnsiTheme="minorHAnsi" w:cstheme="minorHAnsi"/>
                <w:sz w:val="22"/>
              </w:rPr>
              <w:t>COR/OSCOR</w:t>
            </w:r>
          </w:p>
        </w:tc>
      </w:tr>
      <w:tr w:rsidR="00CF0BFE" w:rsidRPr="00BC547D" w14:paraId="10CEC674" w14:textId="77777777" w:rsidTr="00AE692E">
        <w:tc>
          <w:tcPr>
            <w:tcW w:w="2902" w:type="dxa"/>
          </w:tcPr>
          <w:p w14:paraId="1C56BF31" w14:textId="77777777" w:rsidR="00CF0BFE" w:rsidRPr="00BC547D" w:rsidRDefault="00CF0BFE" w:rsidP="00361B93">
            <w:pPr>
              <w:jc w:val="left"/>
              <w:rPr>
                <w:rFonts w:asciiTheme="minorHAnsi" w:hAnsiTheme="minorHAnsi" w:cstheme="minorHAnsi"/>
                <w:sz w:val="22"/>
              </w:rPr>
            </w:pPr>
            <w:r w:rsidRPr="00BC547D">
              <w:rPr>
                <w:rFonts w:asciiTheme="minorHAnsi" w:hAnsiTheme="minorHAnsi" w:cstheme="minorHAnsi"/>
                <w:sz w:val="22"/>
              </w:rPr>
              <w:t xml:space="preserve">“As-built” Drawings </w:t>
            </w:r>
          </w:p>
          <w:p w14:paraId="31DDBE35" w14:textId="36BD6EF7" w:rsidR="00CF0BFE" w:rsidRPr="00BC547D" w:rsidRDefault="00CF0BFE" w:rsidP="00361B93">
            <w:pPr>
              <w:jc w:val="left"/>
              <w:rPr>
                <w:rFonts w:asciiTheme="minorHAnsi" w:hAnsiTheme="minorHAnsi" w:cstheme="minorHAnsi"/>
                <w:b/>
                <w:color w:val="ED7D31" w:themeColor="accent2"/>
                <w:sz w:val="22"/>
              </w:rPr>
            </w:pPr>
            <w:r w:rsidRPr="00BC547D">
              <w:rPr>
                <w:rFonts w:asciiTheme="minorHAnsi" w:hAnsiTheme="minorHAnsi" w:cstheme="minorHAnsi"/>
                <w:sz w:val="22"/>
              </w:rPr>
              <w:t>Para 4.4.4</w:t>
            </w:r>
          </w:p>
        </w:tc>
        <w:tc>
          <w:tcPr>
            <w:tcW w:w="1818" w:type="dxa"/>
          </w:tcPr>
          <w:p w14:paraId="22D6B585" w14:textId="77777777" w:rsidR="00CF0BFE" w:rsidRPr="00BC547D" w:rsidRDefault="00CF0BFE" w:rsidP="00361B93">
            <w:pPr>
              <w:jc w:val="left"/>
              <w:rPr>
                <w:rFonts w:asciiTheme="minorHAnsi" w:hAnsiTheme="minorHAnsi" w:cstheme="minorHAnsi"/>
                <w:sz w:val="22"/>
              </w:rPr>
            </w:pPr>
            <w:r w:rsidRPr="00BC547D">
              <w:rPr>
                <w:rFonts w:asciiTheme="minorHAnsi" w:hAnsiTheme="minorHAnsi" w:cstheme="minorHAnsi"/>
                <w:sz w:val="22"/>
              </w:rPr>
              <w:t>Contractor format E-mail</w:t>
            </w:r>
          </w:p>
        </w:tc>
        <w:tc>
          <w:tcPr>
            <w:tcW w:w="2574" w:type="dxa"/>
          </w:tcPr>
          <w:p w14:paraId="21FE86FC" w14:textId="6128AC12" w:rsidR="00CF0BFE" w:rsidRPr="00BC547D" w:rsidRDefault="00132DF8" w:rsidP="00361B93">
            <w:pPr>
              <w:jc w:val="left"/>
              <w:rPr>
                <w:rFonts w:asciiTheme="minorHAnsi" w:hAnsiTheme="minorHAnsi" w:cstheme="minorHAnsi"/>
                <w:sz w:val="22"/>
              </w:rPr>
            </w:pPr>
            <w:r>
              <w:rPr>
                <w:rFonts w:asciiTheme="minorHAnsi" w:hAnsiTheme="minorHAnsi" w:cstheme="minorHAnsi"/>
                <w:sz w:val="22"/>
              </w:rPr>
              <w:t>Thirty</w:t>
            </w:r>
            <w:r w:rsidR="00CF0BFE" w:rsidRPr="00BC547D">
              <w:rPr>
                <w:rFonts w:asciiTheme="minorHAnsi" w:hAnsiTheme="minorHAnsi" w:cstheme="minorHAnsi"/>
                <w:sz w:val="22"/>
              </w:rPr>
              <w:t xml:space="preserve"> (</w:t>
            </w:r>
            <w:r>
              <w:rPr>
                <w:rFonts w:asciiTheme="minorHAnsi" w:hAnsiTheme="minorHAnsi" w:cstheme="minorHAnsi"/>
                <w:sz w:val="22"/>
              </w:rPr>
              <w:t>30</w:t>
            </w:r>
            <w:r w:rsidR="00CF0BFE" w:rsidRPr="00BC547D">
              <w:rPr>
                <w:rFonts w:asciiTheme="minorHAnsi" w:hAnsiTheme="minorHAnsi" w:cstheme="minorHAnsi"/>
                <w:sz w:val="22"/>
              </w:rPr>
              <w:t>) Days Post Government Acceptance</w:t>
            </w:r>
          </w:p>
        </w:tc>
        <w:tc>
          <w:tcPr>
            <w:tcW w:w="2056" w:type="dxa"/>
          </w:tcPr>
          <w:p w14:paraId="3C8D38F4" w14:textId="77777777" w:rsidR="00CF0BFE" w:rsidRPr="00BC547D" w:rsidRDefault="00CF0BFE" w:rsidP="00361B93">
            <w:pPr>
              <w:jc w:val="left"/>
              <w:rPr>
                <w:rFonts w:asciiTheme="minorHAnsi" w:hAnsiTheme="minorHAnsi" w:cstheme="minorHAnsi"/>
                <w:sz w:val="22"/>
              </w:rPr>
            </w:pPr>
            <w:r w:rsidRPr="00BC547D">
              <w:rPr>
                <w:rFonts w:asciiTheme="minorHAnsi" w:hAnsiTheme="minorHAnsi" w:cstheme="minorHAnsi"/>
                <w:sz w:val="22"/>
              </w:rPr>
              <w:t>COR/OSCOR</w:t>
            </w:r>
          </w:p>
        </w:tc>
      </w:tr>
      <w:tr w:rsidR="00CF0BFE" w:rsidRPr="00BC547D" w14:paraId="2B5E45FF" w14:textId="77777777" w:rsidTr="00AE692E">
        <w:tc>
          <w:tcPr>
            <w:tcW w:w="2902" w:type="dxa"/>
          </w:tcPr>
          <w:p w14:paraId="3950F23F" w14:textId="77777777" w:rsidR="00CF0BFE" w:rsidRPr="00BC547D" w:rsidRDefault="00CF0BFE" w:rsidP="00361B93">
            <w:pPr>
              <w:jc w:val="left"/>
              <w:rPr>
                <w:rFonts w:asciiTheme="minorHAnsi" w:hAnsiTheme="minorHAnsi" w:cstheme="minorHAnsi"/>
                <w:sz w:val="22"/>
              </w:rPr>
            </w:pPr>
            <w:r w:rsidRPr="00BC547D">
              <w:rPr>
                <w:rFonts w:asciiTheme="minorHAnsi" w:hAnsiTheme="minorHAnsi" w:cstheme="minorHAnsi"/>
                <w:sz w:val="22"/>
              </w:rPr>
              <w:t xml:space="preserve">Daily Construction Reports </w:t>
            </w:r>
          </w:p>
          <w:p w14:paraId="67A01380" w14:textId="46F17CE3" w:rsidR="00CF0BFE" w:rsidRPr="00BC547D" w:rsidRDefault="00CF0BFE" w:rsidP="00361B93">
            <w:pPr>
              <w:jc w:val="left"/>
              <w:rPr>
                <w:rFonts w:asciiTheme="minorHAnsi" w:hAnsiTheme="minorHAnsi" w:cstheme="minorHAnsi"/>
                <w:sz w:val="22"/>
              </w:rPr>
            </w:pPr>
            <w:r w:rsidRPr="00BC547D">
              <w:rPr>
                <w:rFonts w:asciiTheme="minorHAnsi" w:hAnsiTheme="minorHAnsi" w:cstheme="minorHAnsi"/>
                <w:sz w:val="22"/>
              </w:rPr>
              <w:t>Para 11.1</w:t>
            </w:r>
          </w:p>
        </w:tc>
        <w:tc>
          <w:tcPr>
            <w:tcW w:w="1818" w:type="dxa"/>
          </w:tcPr>
          <w:p w14:paraId="0318FAA8" w14:textId="77777777" w:rsidR="00CF0BFE" w:rsidRPr="00BC547D" w:rsidRDefault="00CF0BFE" w:rsidP="00361B93">
            <w:pPr>
              <w:jc w:val="left"/>
              <w:rPr>
                <w:rFonts w:asciiTheme="minorHAnsi" w:hAnsiTheme="minorHAnsi" w:cstheme="minorHAnsi"/>
                <w:sz w:val="22"/>
              </w:rPr>
            </w:pPr>
            <w:r w:rsidRPr="00BC547D">
              <w:rPr>
                <w:rFonts w:asciiTheme="minorHAnsi" w:hAnsiTheme="minorHAnsi" w:cstheme="minorHAnsi"/>
                <w:sz w:val="22"/>
              </w:rPr>
              <w:t>Contractor format E-mail</w:t>
            </w:r>
          </w:p>
        </w:tc>
        <w:tc>
          <w:tcPr>
            <w:tcW w:w="2574" w:type="dxa"/>
          </w:tcPr>
          <w:p w14:paraId="7054BABF" w14:textId="77777777" w:rsidR="00CF0BFE" w:rsidRPr="00BC547D" w:rsidRDefault="00CF0BFE" w:rsidP="00361B93">
            <w:pPr>
              <w:jc w:val="left"/>
              <w:rPr>
                <w:rFonts w:asciiTheme="minorHAnsi" w:hAnsiTheme="minorHAnsi" w:cstheme="minorHAnsi"/>
                <w:sz w:val="22"/>
              </w:rPr>
            </w:pPr>
            <w:r w:rsidRPr="00BC547D">
              <w:rPr>
                <w:rFonts w:asciiTheme="minorHAnsi" w:hAnsiTheme="minorHAnsi" w:cstheme="minorHAnsi"/>
                <w:sz w:val="22"/>
              </w:rPr>
              <w:t>Upon First Day of Construction Until Government Acceptance of Project</w:t>
            </w:r>
          </w:p>
        </w:tc>
        <w:tc>
          <w:tcPr>
            <w:tcW w:w="2056" w:type="dxa"/>
          </w:tcPr>
          <w:p w14:paraId="7D8D28AC" w14:textId="77777777" w:rsidR="00CF0BFE" w:rsidRPr="00BC547D" w:rsidRDefault="00CF0BFE" w:rsidP="00361B93">
            <w:pPr>
              <w:jc w:val="left"/>
              <w:rPr>
                <w:rFonts w:asciiTheme="minorHAnsi" w:hAnsiTheme="minorHAnsi" w:cstheme="minorHAnsi"/>
                <w:sz w:val="22"/>
              </w:rPr>
            </w:pPr>
            <w:r w:rsidRPr="00BC547D">
              <w:rPr>
                <w:rFonts w:asciiTheme="minorHAnsi" w:hAnsiTheme="minorHAnsi" w:cstheme="minorHAnsi"/>
                <w:sz w:val="22"/>
              </w:rPr>
              <w:t>COR/OSCOR</w:t>
            </w:r>
          </w:p>
        </w:tc>
      </w:tr>
      <w:tr w:rsidR="00CF0BFE" w:rsidRPr="00BC547D" w14:paraId="07C52520" w14:textId="77777777" w:rsidTr="00AE692E">
        <w:tc>
          <w:tcPr>
            <w:tcW w:w="2902" w:type="dxa"/>
          </w:tcPr>
          <w:p w14:paraId="2A318B28" w14:textId="77777777" w:rsidR="00CF0BFE" w:rsidRPr="00BC547D" w:rsidRDefault="00CF0BFE" w:rsidP="00361B93">
            <w:pPr>
              <w:jc w:val="left"/>
              <w:rPr>
                <w:rFonts w:asciiTheme="minorHAnsi" w:hAnsiTheme="minorHAnsi" w:cstheme="minorHAnsi"/>
                <w:sz w:val="22"/>
              </w:rPr>
            </w:pPr>
            <w:r w:rsidRPr="00BC547D">
              <w:rPr>
                <w:rFonts w:asciiTheme="minorHAnsi" w:hAnsiTheme="minorHAnsi" w:cstheme="minorHAnsi"/>
                <w:sz w:val="22"/>
              </w:rPr>
              <w:t>Acceptance Letters</w:t>
            </w:r>
          </w:p>
          <w:p w14:paraId="67EDF06E" w14:textId="49B43F18" w:rsidR="00CF0BFE" w:rsidRPr="00BC547D" w:rsidRDefault="00CF0BFE" w:rsidP="00361B93">
            <w:pPr>
              <w:jc w:val="left"/>
              <w:rPr>
                <w:rFonts w:asciiTheme="minorHAnsi" w:hAnsiTheme="minorHAnsi" w:cstheme="minorHAnsi"/>
                <w:sz w:val="22"/>
              </w:rPr>
            </w:pPr>
            <w:r w:rsidRPr="00BC547D">
              <w:rPr>
                <w:rFonts w:asciiTheme="minorHAnsi" w:hAnsiTheme="minorHAnsi" w:cstheme="minorHAnsi"/>
                <w:sz w:val="22"/>
              </w:rPr>
              <w:t>Para 17.0</w:t>
            </w:r>
          </w:p>
        </w:tc>
        <w:tc>
          <w:tcPr>
            <w:tcW w:w="1818" w:type="dxa"/>
          </w:tcPr>
          <w:p w14:paraId="2E2D9935" w14:textId="22E55316" w:rsidR="00CF0BFE" w:rsidRPr="00BC547D" w:rsidRDefault="00CF0BFE" w:rsidP="00361B93">
            <w:pPr>
              <w:jc w:val="left"/>
              <w:rPr>
                <w:rFonts w:asciiTheme="minorHAnsi" w:hAnsiTheme="minorHAnsi" w:cstheme="minorHAnsi"/>
                <w:sz w:val="22"/>
              </w:rPr>
            </w:pPr>
            <w:r w:rsidRPr="00BC547D">
              <w:rPr>
                <w:rFonts w:asciiTheme="minorHAnsi" w:hAnsiTheme="minorHAnsi" w:cstheme="minorHAnsi"/>
                <w:sz w:val="22"/>
              </w:rPr>
              <w:t>Contractor format E-mail</w:t>
            </w:r>
          </w:p>
        </w:tc>
        <w:tc>
          <w:tcPr>
            <w:tcW w:w="2574" w:type="dxa"/>
          </w:tcPr>
          <w:p w14:paraId="265B59A7" w14:textId="61A417DF" w:rsidR="00CF0BFE" w:rsidRPr="00BC547D" w:rsidRDefault="00CF0BFE" w:rsidP="00361B93">
            <w:pPr>
              <w:jc w:val="left"/>
              <w:rPr>
                <w:rFonts w:asciiTheme="minorHAnsi" w:hAnsiTheme="minorHAnsi" w:cstheme="minorHAnsi"/>
                <w:sz w:val="22"/>
              </w:rPr>
            </w:pPr>
            <w:r w:rsidRPr="00BC547D">
              <w:rPr>
                <w:rFonts w:asciiTheme="minorHAnsi" w:hAnsiTheme="minorHAnsi" w:cstheme="minorHAnsi"/>
                <w:sz w:val="22"/>
              </w:rPr>
              <w:t xml:space="preserve">Upon completion of a SOV task/CLIN. The Government must sign </w:t>
            </w:r>
            <w:r w:rsidRPr="00BC547D">
              <w:rPr>
                <w:rFonts w:asciiTheme="minorHAnsi" w:hAnsiTheme="minorHAnsi" w:cstheme="minorHAnsi"/>
                <w:sz w:val="22"/>
              </w:rPr>
              <w:lastRenderedPageBreak/>
              <w:t>Acceptance Letters within five (5) business days.</w:t>
            </w:r>
          </w:p>
        </w:tc>
        <w:tc>
          <w:tcPr>
            <w:tcW w:w="2056" w:type="dxa"/>
          </w:tcPr>
          <w:p w14:paraId="198B1584" w14:textId="75ACA6C2" w:rsidR="00CF0BFE" w:rsidRPr="00BC547D" w:rsidRDefault="00CF0BFE" w:rsidP="00361B93">
            <w:pPr>
              <w:jc w:val="left"/>
              <w:rPr>
                <w:rFonts w:asciiTheme="minorHAnsi" w:hAnsiTheme="minorHAnsi" w:cstheme="minorHAnsi"/>
                <w:sz w:val="22"/>
              </w:rPr>
            </w:pPr>
            <w:r w:rsidRPr="00BC547D">
              <w:rPr>
                <w:rFonts w:asciiTheme="minorHAnsi" w:hAnsiTheme="minorHAnsi" w:cstheme="minorHAnsi"/>
                <w:sz w:val="22"/>
              </w:rPr>
              <w:lastRenderedPageBreak/>
              <w:t>COR/OSCOR</w:t>
            </w:r>
          </w:p>
        </w:tc>
      </w:tr>
    </w:tbl>
    <w:p w14:paraId="1EBC74BB" w14:textId="701409BA" w:rsidR="009728D9" w:rsidRPr="00BC547D" w:rsidRDefault="009728D9" w:rsidP="00361B93">
      <w:pPr>
        <w:rPr>
          <w:rFonts w:asciiTheme="minorHAnsi" w:hAnsiTheme="minorHAnsi" w:cstheme="minorHAnsi"/>
          <w:b/>
          <w:bCs/>
        </w:rPr>
      </w:pPr>
    </w:p>
    <w:p w14:paraId="3ED6E607" w14:textId="12EBA5BF" w:rsidR="00DC7C29" w:rsidRPr="00BC547D" w:rsidRDefault="00DC7C29" w:rsidP="00361B93">
      <w:pPr>
        <w:pStyle w:val="Heading1"/>
        <w:rPr>
          <w:rFonts w:asciiTheme="minorHAnsi" w:hAnsiTheme="minorHAnsi" w:cstheme="minorHAnsi"/>
          <w:u w:val="single"/>
        </w:rPr>
      </w:pPr>
      <w:r w:rsidRPr="00BC547D">
        <w:rPr>
          <w:rFonts w:asciiTheme="minorHAnsi" w:hAnsiTheme="minorHAnsi" w:cstheme="minorHAnsi"/>
          <w:u w:val="single"/>
        </w:rPr>
        <w:t>Place of Performance and Hours of Operation</w:t>
      </w:r>
      <w:r w:rsidR="0004488A" w:rsidRPr="00BC547D">
        <w:rPr>
          <w:rFonts w:asciiTheme="minorHAnsi" w:hAnsiTheme="minorHAnsi" w:cstheme="minorHAnsi"/>
          <w:u w:val="single"/>
        </w:rPr>
        <w:t>:</w:t>
      </w:r>
    </w:p>
    <w:p w14:paraId="554367F1" w14:textId="77777777" w:rsidR="00365811" w:rsidRPr="00BC547D" w:rsidRDefault="00365811" w:rsidP="00361B93">
      <w:pPr>
        <w:rPr>
          <w:rFonts w:asciiTheme="minorHAnsi" w:hAnsiTheme="minorHAnsi" w:cstheme="minorHAnsi"/>
          <w:b/>
          <w:bCs/>
        </w:rPr>
      </w:pPr>
    </w:p>
    <w:p w14:paraId="15F77ABF" w14:textId="05E4E0D9" w:rsidR="00DC7C29" w:rsidRPr="00BC547D" w:rsidRDefault="00DC7C29" w:rsidP="00361B93">
      <w:pPr>
        <w:pStyle w:val="Heading2"/>
        <w:rPr>
          <w:rFonts w:cstheme="minorHAnsi"/>
          <w:szCs w:val="24"/>
        </w:rPr>
      </w:pPr>
      <w:r w:rsidRPr="00BC547D">
        <w:rPr>
          <w:rFonts w:cstheme="minorHAnsi"/>
          <w:b/>
          <w:szCs w:val="24"/>
        </w:rPr>
        <w:t>Place</w:t>
      </w:r>
      <w:r w:rsidRPr="00BC547D">
        <w:rPr>
          <w:rFonts w:cstheme="minorHAnsi"/>
          <w:b/>
          <w:spacing w:val="32"/>
          <w:szCs w:val="24"/>
        </w:rPr>
        <w:t xml:space="preserve"> </w:t>
      </w:r>
      <w:r w:rsidRPr="00BC547D">
        <w:rPr>
          <w:rFonts w:cstheme="minorHAnsi"/>
          <w:b/>
          <w:szCs w:val="24"/>
        </w:rPr>
        <w:t>of</w:t>
      </w:r>
      <w:r w:rsidRPr="00BC547D">
        <w:rPr>
          <w:rFonts w:cstheme="minorHAnsi"/>
          <w:b/>
          <w:spacing w:val="30"/>
          <w:szCs w:val="24"/>
        </w:rPr>
        <w:t xml:space="preserve"> </w:t>
      </w:r>
      <w:r w:rsidRPr="00BC547D">
        <w:rPr>
          <w:rFonts w:cstheme="minorHAnsi"/>
          <w:b/>
          <w:szCs w:val="24"/>
        </w:rPr>
        <w:t>Performance.</w:t>
      </w:r>
      <w:r w:rsidRPr="00BC547D">
        <w:rPr>
          <w:rFonts w:cstheme="minorHAnsi"/>
          <w:spacing w:val="5"/>
          <w:szCs w:val="24"/>
        </w:rPr>
        <w:t xml:space="preserve"> </w:t>
      </w:r>
      <w:r w:rsidRPr="00BC547D">
        <w:rPr>
          <w:rFonts w:cstheme="minorHAnsi"/>
          <w:szCs w:val="24"/>
        </w:rPr>
        <w:t>Tasks</w:t>
      </w:r>
      <w:r w:rsidRPr="00BC547D">
        <w:rPr>
          <w:rFonts w:cstheme="minorHAnsi"/>
          <w:spacing w:val="32"/>
          <w:szCs w:val="24"/>
        </w:rPr>
        <w:t xml:space="preserve"> </w:t>
      </w:r>
      <w:r w:rsidRPr="00BC547D">
        <w:rPr>
          <w:rFonts w:cstheme="minorHAnsi"/>
          <w:szCs w:val="24"/>
        </w:rPr>
        <w:t>under</w:t>
      </w:r>
      <w:r w:rsidRPr="00BC547D">
        <w:rPr>
          <w:rFonts w:cstheme="minorHAnsi"/>
          <w:spacing w:val="29"/>
          <w:szCs w:val="24"/>
        </w:rPr>
        <w:t xml:space="preserve"> </w:t>
      </w:r>
      <w:r w:rsidRPr="00BC547D">
        <w:rPr>
          <w:rFonts w:cstheme="minorHAnsi"/>
          <w:szCs w:val="24"/>
        </w:rPr>
        <w:t>this</w:t>
      </w:r>
      <w:r w:rsidRPr="00BC547D">
        <w:rPr>
          <w:rFonts w:cstheme="minorHAnsi"/>
          <w:spacing w:val="31"/>
          <w:szCs w:val="24"/>
        </w:rPr>
        <w:t xml:space="preserve"> </w:t>
      </w:r>
      <w:r w:rsidRPr="00BC547D">
        <w:rPr>
          <w:rFonts w:cstheme="minorHAnsi"/>
          <w:szCs w:val="24"/>
        </w:rPr>
        <w:t>contract</w:t>
      </w:r>
      <w:r w:rsidRPr="00BC547D">
        <w:rPr>
          <w:rFonts w:cstheme="minorHAnsi"/>
          <w:spacing w:val="32"/>
          <w:szCs w:val="24"/>
        </w:rPr>
        <w:t xml:space="preserve"> </w:t>
      </w:r>
      <w:r w:rsidRPr="00BC547D">
        <w:rPr>
          <w:rFonts w:cstheme="minorHAnsi"/>
          <w:szCs w:val="24"/>
        </w:rPr>
        <w:t>shall</w:t>
      </w:r>
      <w:r w:rsidRPr="00BC547D">
        <w:rPr>
          <w:rFonts w:cstheme="minorHAnsi"/>
          <w:spacing w:val="30"/>
          <w:szCs w:val="24"/>
        </w:rPr>
        <w:t xml:space="preserve"> </w:t>
      </w:r>
      <w:r w:rsidRPr="00BC547D">
        <w:rPr>
          <w:rFonts w:cstheme="minorHAnsi"/>
          <w:szCs w:val="24"/>
        </w:rPr>
        <w:t>be</w:t>
      </w:r>
      <w:r w:rsidRPr="00BC547D">
        <w:rPr>
          <w:rFonts w:cstheme="minorHAnsi"/>
          <w:spacing w:val="29"/>
          <w:szCs w:val="24"/>
        </w:rPr>
        <w:t xml:space="preserve"> </w:t>
      </w:r>
      <w:r w:rsidRPr="00BC547D">
        <w:rPr>
          <w:rFonts w:cstheme="minorHAnsi"/>
          <w:szCs w:val="24"/>
        </w:rPr>
        <w:t>performed</w:t>
      </w:r>
      <w:r w:rsidRPr="00BC547D">
        <w:rPr>
          <w:rFonts w:cstheme="minorHAnsi"/>
          <w:spacing w:val="32"/>
          <w:szCs w:val="24"/>
        </w:rPr>
        <w:t xml:space="preserve"> </w:t>
      </w:r>
      <w:r w:rsidRPr="00BC547D">
        <w:rPr>
          <w:rFonts w:cstheme="minorHAnsi"/>
          <w:szCs w:val="24"/>
        </w:rPr>
        <w:t>at</w:t>
      </w:r>
      <w:r w:rsidRPr="00BC547D">
        <w:rPr>
          <w:rFonts w:cstheme="minorHAnsi"/>
          <w:spacing w:val="33"/>
          <w:szCs w:val="24"/>
        </w:rPr>
        <w:t xml:space="preserve"> </w:t>
      </w:r>
      <w:r w:rsidR="0062588C" w:rsidRPr="00BC547D">
        <w:rPr>
          <w:rFonts w:cstheme="minorHAnsi"/>
          <w:szCs w:val="24"/>
        </w:rPr>
        <w:t>Government</w:t>
      </w:r>
      <w:r w:rsidR="007957D5" w:rsidRPr="00BC547D">
        <w:rPr>
          <w:rFonts w:cstheme="minorHAnsi"/>
          <w:szCs w:val="24"/>
        </w:rPr>
        <w:t>-</w:t>
      </w:r>
      <w:r w:rsidRPr="00BC547D">
        <w:rPr>
          <w:rFonts w:cstheme="minorHAnsi"/>
          <w:szCs w:val="24"/>
        </w:rPr>
        <w:t>owned</w:t>
      </w:r>
      <w:r w:rsidRPr="00BC547D">
        <w:rPr>
          <w:rFonts w:cstheme="minorHAnsi"/>
          <w:spacing w:val="-8"/>
          <w:szCs w:val="24"/>
        </w:rPr>
        <w:t xml:space="preserve"> </w:t>
      </w:r>
      <w:r w:rsidRPr="00BC547D">
        <w:rPr>
          <w:rFonts w:cstheme="minorHAnsi"/>
          <w:szCs w:val="24"/>
        </w:rPr>
        <w:t>facilities</w:t>
      </w:r>
      <w:r w:rsidRPr="00BC547D">
        <w:rPr>
          <w:rFonts w:cstheme="minorHAnsi"/>
          <w:spacing w:val="-6"/>
          <w:szCs w:val="24"/>
        </w:rPr>
        <w:t xml:space="preserve"> </w:t>
      </w:r>
      <w:r w:rsidRPr="00BC547D">
        <w:rPr>
          <w:rFonts w:cstheme="minorHAnsi"/>
          <w:szCs w:val="24"/>
        </w:rPr>
        <w:t>at</w:t>
      </w:r>
      <w:r w:rsidRPr="00BC547D">
        <w:rPr>
          <w:rFonts w:cstheme="minorHAnsi"/>
          <w:spacing w:val="-8"/>
          <w:szCs w:val="24"/>
        </w:rPr>
        <w:t xml:space="preserve"> </w:t>
      </w:r>
      <w:r w:rsidR="00BB0B06" w:rsidRPr="00BC547D">
        <w:rPr>
          <w:rFonts w:cstheme="minorHAnsi"/>
          <w:szCs w:val="24"/>
        </w:rPr>
        <w:t>New Orleans, LA</w:t>
      </w:r>
      <w:r w:rsidRPr="00BC547D">
        <w:rPr>
          <w:rFonts w:cstheme="minorHAnsi"/>
          <w:szCs w:val="24"/>
        </w:rPr>
        <w:t>.</w:t>
      </w:r>
    </w:p>
    <w:p w14:paraId="522C9DF8" w14:textId="0049C5EE" w:rsidR="00DC7C29" w:rsidRPr="00BC547D" w:rsidRDefault="00DC7C29" w:rsidP="00361B93">
      <w:pPr>
        <w:pStyle w:val="Heading2"/>
        <w:rPr>
          <w:rFonts w:cstheme="minorHAnsi"/>
          <w:szCs w:val="24"/>
        </w:rPr>
      </w:pPr>
      <w:r w:rsidRPr="00BC547D">
        <w:rPr>
          <w:rFonts w:cstheme="minorHAnsi"/>
          <w:b/>
          <w:szCs w:val="24"/>
        </w:rPr>
        <w:t>Hours</w:t>
      </w:r>
      <w:r w:rsidRPr="00BC547D">
        <w:rPr>
          <w:rFonts w:cstheme="minorHAnsi"/>
          <w:b/>
          <w:spacing w:val="7"/>
          <w:szCs w:val="24"/>
        </w:rPr>
        <w:t xml:space="preserve"> </w:t>
      </w:r>
      <w:r w:rsidRPr="00BC547D">
        <w:rPr>
          <w:rFonts w:cstheme="minorHAnsi"/>
          <w:b/>
          <w:szCs w:val="24"/>
        </w:rPr>
        <w:t>of</w:t>
      </w:r>
      <w:r w:rsidRPr="00BC547D">
        <w:rPr>
          <w:rFonts w:cstheme="minorHAnsi"/>
          <w:b/>
          <w:spacing w:val="7"/>
          <w:szCs w:val="24"/>
        </w:rPr>
        <w:t xml:space="preserve"> </w:t>
      </w:r>
      <w:r w:rsidRPr="00BC547D">
        <w:rPr>
          <w:rFonts w:cstheme="minorHAnsi"/>
          <w:b/>
          <w:szCs w:val="24"/>
        </w:rPr>
        <w:t>Operations.</w:t>
      </w:r>
      <w:r w:rsidRPr="00BC547D">
        <w:rPr>
          <w:rFonts w:cstheme="minorHAnsi"/>
          <w:spacing w:val="15"/>
          <w:szCs w:val="24"/>
        </w:rPr>
        <w:t xml:space="preserve"> </w:t>
      </w:r>
      <w:r w:rsidRPr="00BC547D">
        <w:rPr>
          <w:rFonts w:cstheme="minorHAnsi"/>
          <w:szCs w:val="24"/>
        </w:rPr>
        <w:t xml:space="preserve">The Contractor is permitted to work holidays and non-business hours as coordinated with </w:t>
      </w:r>
      <w:r w:rsidR="002C36AC" w:rsidRPr="00BC547D">
        <w:rPr>
          <w:rFonts w:cstheme="minorHAnsi"/>
          <w:szCs w:val="24"/>
        </w:rPr>
        <w:t>COR/OSCOR</w:t>
      </w:r>
      <w:r w:rsidRPr="00BC547D">
        <w:rPr>
          <w:rFonts w:cstheme="minorHAnsi"/>
          <w:szCs w:val="24"/>
        </w:rPr>
        <w:t>.</w:t>
      </w:r>
      <w:r w:rsidR="00132DF8">
        <w:rPr>
          <w:rFonts w:cstheme="minorHAnsi"/>
          <w:szCs w:val="24"/>
        </w:rPr>
        <w:t xml:space="preserve">  The Contractor must notify the COR/OSCOR 48 hours prior to the time requested.</w:t>
      </w:r>
    </w:p>
    <w:p w14:paraId="14B50FDC" w14:textId="77777777" w:rsidR="00DC7C29" w:rsidRPr="00BC547D" w:rsidRDefault="00DC7C29" w:rsidP="00361B93">
      <w:pPr>
        <w:rPr>
          <w:rFonts w:asciiTheme="minorHAnsi" w:hAnsiTheme="minorHAnsi" w:cstheme="minorHAnsi"/>
          <w:b/>
          <w:bCs/>
        </w:rPr>
      </w:pPr>
    </w:p>
    <w:p w14:paraId="012E1975" w14:textId="3C509A55" w:rsidR="00DC7C29" w:rsidRPr="00BC547D" w:rsidRDefault="00DC7C29" w:rsidP="00361B93">
      <w:pPr>
        <w:pStyle w:val="Heading1"/>
        <w:kinsoku w:val="0"/>
        <w:overflowPunct w:val="0"/>
        <w:rPr>
          <w:b w:val="0"/>
          <w:bCs w:val="0"/>
        </w:rPr>
      </w:pPr>
      <w:r w:rsidRPr="00BC547D">
        <w:rPr>
          <w:rFonts w:asciiTheme="minorHAnsi" w:hAnsiTheme="minorHAnsi" w:cstheme="minorHAnsi"/>
          <w:u w:val="single"/>
        </w:rPr>
        <w:t>Period of Performance (</w:t>
      </w:r>
      <w:proofErr w:type="spellStart"/>
      <w:r w:rsidRPr="00BC547D">
        <w:rPr>
          <w:rFonts w:asciiTheme="minorHAnsi" w:hAnsiTheme="minorHAnsi" w:cstheme="minorHAnsi"/>
          <w:u w:val="single"/>
        </w:rPr>
        <w:t>PoP</w:t>
      </w:r>
      <w:proofErr w:type="spellEnd"/>
      <w:r w:rsidRPr="00BC547D">
        <w:rPr>
          <w:rFonts w:asciiTheme="minorHAnsi" w:hAnsiTheme="minorHAnsi" w:cstheme="minorHAnsi"/>
          <w:u w:val="single"/>
        </w:rPr>
        <w:t>)</w:t>
      </w:r>
      <w:r w:rsidR="0004488A" w:rsidRPr="00BC547D">
        <w:rPr>
          <w:rFonts w:asciiTheme="minorHAnsi" w:hAnsiTheme="minorHAnsi" w:cstheme="minorHAnsi"/>
          <w:u w:val="single"/>
        </w:rPr>
        <w:t>:</w:t>
      </w:r>
      <w:r w:rsidRPr="00BC547D">
        <w:rPr>
          <w:rFonts w:asciiTheme="minorHAnsi" w:hAnsiTheme="minorHAnsi" w:cstheme="minorHAnsi"/>
          <w:spacing w:val="50"/>
        </w:rPr>
        <w:t xml:space="preserve"> </w:t>
      </w:r>
      <w:r w:rsidR="008A7480" w:rsidRPr="00BC547D">
        <w:rPr>
          <w:rFonts w:eastAsia="Calibri" w:cstheme="minorHAnsi"/>
          <w:b w:val="0"/>
          <w:bCs w:val="0"/>
          <w:szCs w:val="28"/>
        </w:rPr>
        <w:t xml:space="preserve">The POP shall be </w:t>
      </w:r>
      <w:r w:rsidR="00132DF8">
        <w:rPr>
          <w:rFonts w:eastAsia="Calibri" w:cstheme="minorHAnsi"/>
          <w:b w:val="0"/>
          <w:bCs w:val="0"/>
          <w:szCs w:val="28"/>
        </w:rPr>
        <w:t>240 days</w:t>
      </w:r>
      <w:r w:rsidR="008A7480" w:rsidRPr="00BC547D">
        <w:rPr>
          <w:rFonts w:eastAsia="Calibri" w:cstheme="minorHAnsi"/>
          <w:b w:val="0"/>
          <w:bCs w:val="0"/>
          <w:szCs w:val="28"/>
        </w:rPr>
        <w:t xml:space="preserve"> from date of </w:t>
      </w:r>
      <w:r w:rsidR="00132DF8">
        <w:rPr>
          <w:rFonts w:eastAsia="Calibri" w:cstheme="minorHAnsi"/>
          <w:b w:val="0"/>
          <w:bCs w:val="0"/>
          <w:szCs w:val="28"/>
        </w:rPr>
        <w:t>contract</w:t>
      </w:r>
      <w:r w:rsidR="008A7480" w:rsidRPr="00BC547D">
        <w:rPr>
          <w:rFonts w:eastAsia="Calibri" w:cstheme="minorHAnsi"/>
          <w:b w:val="0"/>
          <w:bCs w:val="0"/>
          <w:szCs w:val="28"/>
        </w:rPr>
        <w:t xml:space="preserve"> award</w:t>
      </w:r>
      <w:r w:rsidRPr="00BC547D">
        <w:rPr>
          <w:b w:val="0"/>
          <w:bCs w:val="0"/>
        </w:rPr>
        <w:t>.</w:t>
      </w:r>
    </w:p>
    <w:p w14:paraId="60934943" w14:textId="77777777" w:rsidR="00DC7C29" w:rsidRPr="00BC547D" w:rsidRDefault="00DC7C29" w:rsidP="00361B93">
      <w:pPr>
        <w:rPr>
          <w:rFonts w:asciiTheme="minorHAnsi" w:hAnsiTheme="minorHAnsi" w:cstheme="minorHAnsi"/>
          <w:b/>
          <w:bCs/>
        </w:rPr>
      </w:pPr>
    </w:p>
    <w:p w14:paraId="46E0FF41" w14:textId="3A9D78A0" w:rsidR="003B7565" w:rsidRPr="00BC547D" w:rsidRDefault="00DC7C29" w:rsidP="00361B93">
      <w:pPr>
        <w:pStyle w:val="Heading1"/>
        <w:kinsoku w:val="0"/>
        <w:overflowPunct w:val="0"/>
        <w:rPr>
          <w:rFonts w:cstheme="majorBidi"/>
        </w:rPr>
      </w:pPr>
      <w:r w:rsidRPr="00BC547D">
        <w:rPr>
          <w:rFonts w:asciiTheme="minorHAnsi" w:hAnsiTheme="minorHAnsi" w:cstheme="minorHAnsi"/>
          <w:u w:val="single"/>
        </w:rPr>
        <w:t>Travel</w:t>
      </w:r>
      <w:r w:rsidR="0004488A" w:rsidRPr="00BC547D">
        <w:rPr>
          <w:rFonts w:asciiTheme="minorHAnsi" w:hAnsiTheme="minorHAnsi" w:cstheme="minorHAnsi"/>
          <w:u w:val="single"/>
        </w:rPr>
        <w:t>:</w:t>
      </w:r>
      <w:r w:rsidRPr="00BC547D">
        <w:rPr>
          <w:rFonts w:eastAsia="Calibri" w:cstheme="minorHAnsi"/>
          <w:b w:val="0"/>
          <w:bCs w:val="0"/>
          <w:szCs w:val="28"/>
        </w:rPr>
        <w:t xml:space="preserve"> </w:t>
      </w:r>
      <w:bookmarkStart w:id="4" w:name="_Hlk502830280"/>
      <w:r w:rsidR="000C5694" w:rsidRPr="00BC547D">
        <w:rPr>
          <w:rFonts w:eastAsia="Calibri" w:cstheme="minorHAnsi"/>
          <w:b w:val="0"/>
          <w:bCs w:val="0"/>
          <w:szCs w:val="28"/>
        </w:rPr>
        <w:t>N/A</w:t>
      </w:r>
    </w:p>
    <w:p w14:paraId="4F60948E" w14:textId="77777777" w:rsidR="003B7565" w:rsidRPr="00BC547D" w:rsidRDefault="003B7565" w:rsidP="00361B93">
      <w:pPr>
        <w:pStyle w:val="Heading2"/>
        <w:numPr>
          <w:ilvl w:val="0"/>
          <w:numId w:val="0"/>
        </w:numPr>
        <w:spacing w:before="0"/>
      </w:pPr>
    </w:p>
    <w:bookmarkEnd w:id="4"/>
    <w:p w14:paraId="01366FD6" w14:textId="77777777" w:rsidR="00DC7C29" w:rsidRPr="00BC547D" w:rsidRDefault="00DC7C29" w:rsidP="00361B93">
      <w:pPr>
        <w:pStyle w:val="Heading1"/>
        <w:rPr>
          <w:rFonts w:asciiTheme="minorHAnsi" w:hAnsiTheme="minorHAnsi" w:cstheme="minorHAnsi"/>
          <w:u w:val="single"/>
        </w:rPr>
      </w:pPr>
      <w:r w:rsidRPr="00BC547D">
        <w:rPr>
          <w:rFonts w:asciiTheme="minorHAnsi" w:hAnsiTheme="minorHAnsi" w:cstheme="minorHAnsi"/>
          <w:u w:val="single"/>
        </w:rPr>
        <w:t>Contractor Excluded Responsibilities:</w:t>
      </w:r>
    </w:p>
    <w:p w14:paraId="206D0AE2" w14:textId="3390465F" w:rsidR="00DC7C29" w:rsidRPr="00BC547D" w:rsidRDefault="00DC7C29" w:rsidP="00361B93">
      <w:pPr>
        <w:rPr>
          <w:rFonts w:asciiTheme="minorHAnsi" w:hAnsiTheme="minorHAnsi" w:cstheme="minorHAnsi"/>
        </w:rPr>
      </w:pPr>
    </w:p>
    <w:p w14:paraId="173EBA1D" w14:textId="393FEDE3" w:rsidR="0000678B" w:rsidRPr="00BC547D" w:rsidRDefault="0000678B" w:rsidP="0000678B">
      <w:pPr>
        <w:pStyle w:val="Heading2"/>
      </w:pPr>
      <w:r w:rsidRPr="00BC547D">
        <w:t>No additional materials or systems not identified specifically in above scope.</w:t>
      </w:r>
    </w:p>
    <w:p w14:paraId="2F571D3E" w14:textId="18371ECE" w:rsidR="006F0B5C" w:rsidRPr="00BC547D" w:rsidRDefault="006F0B5C" w:rsidP="00361B93">
      <w:pPr>
        <w:pStyle w:val="Heading2"/>
        <w:rPr>
          <w:rFonts w:cstheme="minorHAnsi"/>
        </w:rPr>
      </w:pPr>
      <w:r w:rsidRPr="00BC547D">
        <w:rPr>
          <w:rFonts w:cstheme="minorHAnsi"/>
        </w:rPr>
        <w:t>Design or install of water, sewer, or communications system.</w:t>
      </w:r>
    </w:p>
    <w:p w14:paraId="5C879C61" w14:textId="7EB7CF36" w:rsidR="006F0B5C" w:rsidRPr="00BC547D" w:rsidRDefault="006F0B5C" w:rsidP="00361B93">
      <w:pPr>
        <w:pStyle w:val="Heading2"/>
        <w:rPr>
          <w:rFonts w:cstheme="minorHAnsi"/>
        </w:rPr>
      </w:pPr>
      <w:r w:rsidRPr="00BC547D">
        <w:rPr>
          <w:rFonts w:cstheme="minorHAnsi"/>
        </w:rPr>
        <w:t>Design or install of fence</w:t>
      </w:r>
      <w:r w:rsidR="00D84D23" w:rsidRPr="00BC547D">
        <w:rPr>
          <w:rFonts w:cstheme="minorHAnsi"/>
        </w:rPr>
        <w:t xml:space="preserve"> or associated hardware.</w:t>
      </w:r>
    </w:p>
    <w:p w14:paraId="025DD97A" w14:textId="077988F4" w:rsidR="00BE54A3" w:rsidRPr="00BC547D" w:rsidRDefault="00BE54A3" w:rsidP="00361B93">
      <w:pPr>
        <w:pStyle w:val="Heading2"/>
        <w:rPr>
          <w:rFonts w:cstheme="minorHAnsi"/>
        </w:rPr>
      </w:pPr>
      <w:r w:rsidRPr="00BC547D">
        <w:rPr>
          <w:rFonts w:cstheme="minorHAnsi"/>
        </w:rPr>
        <w:t xml:space="preserve">If fire detection and protection </w:t>
      </w:r>
      <w:r w:rsidR="00216BCC" w:rsidRPr="00BC547D">
        <w:rPr>
          <w:rFonts w:cstheme="minorHAnsi"/>
        </w:rPr>
        <w:t>is</w:t>
      </w:r>
      <w:r w:rsidRPr="00BC547D">
        <w:rPr>
          <w:rFonts w:cstheme="minorHAnsi"/>
        </w:rPr>
        <w:t xml:space="preserve"> a requirement for the facility, </w:t>
      </w:r>
      <w:r w:rsidRPr="00BC547D">
        <w:rPr>
          <w:rFonts w:cstheme="minorHAnsi"/>
          <w:bCs/>
        </w:rPr>
        <w:t>a modification to this SOW will be required and additional costs applied appropriately</w:t>
      </w:r>
      <w:r w:rsidRPr="00BC547D">
        <w:rPr>
          <w:rFonts w:cstheme="minorHAnsi"/>
        </w:rPr>
        <w:t>. This includes:</w:t>
      </w:r>
    </w:p>
    <w:p w14:paraId="656CC435" w14:textId="77777777" w:rsidR="00BE54A3" w:rsidRPr="00BC547D" w:rsidRDefault="00BE54A3" w:rsidP="00361B93"/>
    <w:p w14:paraId="18B00983" w14:textId="77777777" w:rsidR="00BE54A3" w:rsidRPr="00BC547D" w:rsidRDefault="00BE54A3" w:rsidP="00361B93">
      <w:pPr>
        <w:pStyle w:val="Heading3"/>
      </w:pPr>
      <w:r w:rsidRPr="00BC547D">
        <w:t xml:space="preserve">Local annunciators that are not tied into any installation system. </w:t>
      </w:r>
    </w:p>
    <w:p w14:paraId="3469B26B" w14:textId="77777777" w:rsidR="00BE54A3" w:rsidRPr="00BC547D" w:rsidRDefault="00BE54A3" w:rsidP="00361B93">
      <w:pPr>
        <w:pStyle w:val="Heading3"/>
      </w:pPr>
      <w:r w:rsidRPr="00BC547D">
        <w:t xml:space="preserve">Fire alarm system that is tied into the installation or Fire Department system. </w:t>
      </w:r>
    </w:p>
    <w:p w14:paraId="55EE85D1" w14:textId="77777777" w:rsidR="00BE54A3" w:rsidRPr="00BC547D" w:rsidRDefault="00BE54A3" w:rsidP="00361B93">
      <w:pPr>
        <w:pStyle w:val="Heading3"/>
      </w:pPr>
      <w:r w:rsidRPr="00BC547D">
        <w:t>Fire suppression which also requires water lines and drains.</w:t>
      </w:r>
    </w:p>
    <w:p w14:paraId="000BECC1" w14:textId="77777777" w:rsidR="00DC7C29" w:rsidRPr="00BC547D" w:rsidRDefault="00DC7C29" w:rsidP="00361B93">
      <w:pPr>
        <w:rPr>
          <w:rFonts w:asciiTheme="minorHAnsi" w:hAnsiTheme="minorHAnsi" w:cstheme="minorHAnsi"/>
          <w:b/>
          <w:bCs/>
        </w:rPr>
      </w:pPr>
    </w:p>
    <w:p w14:paraId="64865AEA" w14:textId="2C53E164" w:rsidR="00DC7C29" w:rsidRPr="00BC547D" w:rsidRDefault="00DC7C29" w:rsidP="00361B93">
      <w:pPr>
        <w:pStyle w:val="Heading1"/>
        <w:rPr>
          <w:rFonts w:asciiTheme="minorHAnsi" w:hAnsiTheme="minorHAnsi" w:cstheme="minorHAnsi"/>
          <w:b w:val="0"/>
          <w:bCs w:val="0"/>
        </w:rPr>
      </w:pPr>
      <w:r w:rsidRPr="00BC547D">
        <w:rPr>
          <w:rFonts w:asciiTheme="minorHAnsi" w:hAnsiTheme="minorHAnsi" w:cstheme="minorHAnsi"/>
          <w:u w:val="single"/>
        </w:rPr>
        <w:t>Government Furnished Property (GFP)</w:t>
      </w:r>
      <w:r w:rsidR="009E7C28" w:rsidRPr="00BC547D">
        <w:rPr>
          <w:rFonts w:asciiTheme="minorHAnsi" w:hAnsiTheme="minorHAnsi" w:cstheme="minorHAnsi"/>
          <w:u w:val="single"/>
        </w:rPr>
        <w:t xml:space="preserve"> and Responsibilities</w:t>
      </w:r>
      <w:r w:rsidR="0004488A" w:rsidRPr="00BC547D">
        <w:rPr>
          <w:rFonts w:asciiTheme="minorHAnsi" w:hAnsiTheme="minorHAnsi" w:cstheme="minorHAnsi"/>
          <w:u w:val="single"/>
        </w:rPr>
        <w:t>:</w:t>
      </w:r>
      <w:r w:rsidR="003B52DD" w:rsidRPr="00BC547D">
        <w:rPr>
          <w:rFonts w:asciiTheme="minorHAnsi" w:hAnsiTheme="minorHAnsi" w:cstheme="minorHAnsi"/>
        </w:rPr>
        <w:t xml:space="preserve"> </w:t>
      </w:r>
      <w:r w:rsidR="003377D1" w:rsidRPr="00BC547D">
        <w:rPr>
          <w:b w:val="0"/>
          <w:bCs w:val="0"/>
        </w:rPr>
        <w:t>The Government will provide only the facilities, utilities, equipment, parts, supplies, and materials delineated in the S</w:t>
      </w:r>
      <w:r w:rsidR="00126EA5" w:rsidRPr="00BC547D">
        <w:rPr>
          <w:b w:val="0"/>
          <w:bCs w:val="0"/>
        </w:rPr>
        <w:t>OW</w:t>
      </w:r>
      <w:r w:rsidR="003377D1" w:rsidRPr="00BC547D">
        <w:rPr>
          <w:b w:val="0"/>
          <w:bCs w:val="0"/>
        </w:rPr>
        <w:t xml:space="preserve"> described herein as Government Furnished Property (GFP). GFP consists of facilities, utilities, equipment, materials, and information</w:t>
      </w:r>
      <w:r w:rsidRPr="00BC547D">
        <w:rPr>
          <w:rFonts w:asciiTheme="minorHAnsi" w:hAnsiTheme="minorHAnsi" w:cstheme="minorHAnsi"/>
          <w:b w:val="0"/>
          <w:bCs w:val="0"/>
        </w:rPr>
        <w:t>.</w:t>
      </w:r>
    </w:p>
    <w:p w14:paraId="115AA2B2" w14:textId="77777777" w:rsidR="00DC7C29" w:rsidRPr="00BC547D" w:rsidRDefault="00DC7C29" w:rsidP="00361B93">
      <w:pPr>
        <w:kinsoku w:val="0"/>
        <w:overflowPunct w:val="0"/>
        <w:autoSpaceDE w:val="0"/>
        <w:autoSpaceDN w:val="0"/>
        <w:adjustRightInd w:val="0"/>
        <w:outlineLvl w:val="0"/>
        <w:rPr>
          <w:rFonts w:asciiTheme="minorHAnsi" w:hAnsiTheme="minorHAnsi" w:cstheme="minorHAnsi"/>
        </w:rPr>
      </w:pPr>
    </w:p>
    <w:p w14:paraId="51A68BC1" w14:textId="79372758" w:rsidR="00DD02C8" w:rsidRPr="00BC547D" w:rsidRDefault="001C2007" w:rsidP="00361B93">
      <w:pPr>
        <w:pStyle w:val="Heading2"/>
        <w:rPr>
          <w:rFonts w:cstheme="minorHAnsi"/>
          <w:szCs w:val="24"/>
        </w:rPr>
      </w:pPr>
      <w:r w:rsidRPr="00BC547D">
        <w:t xml:space="preserve">The Government </w:t>
      </w:r>
      <w:r w:rsidR="001D3608" w:rsidRPr="00BC547D">
        <w:t>wi</w:t>
      </w:r>
      <w:r w:rsidRPr="00BC547D">
        <w:t>ll assist the Contractor</w:t>
      </w:r>
      <w:r w:rsidRPr="00BC547D">
        <w:rPr>
          <w:u w:color="000000"/>
        </w:rPr>
        <w:t xml:space="preserve"> with </w:t>
      </w:r>
      <w:r w:rsidR="0098482F" w:rsidRPr="00BC547D">
        <w:rPr>
          <w:u w:color="000000"/>
        </w:rPr>
        <w:t xml:space="preserve">the </w:t>
      </w:r>
      <w:r w:rsidRPr="00BC547D">
        <w:t>identification of existing utilities</w:t>
      </w:r>
      <w:r w:rsidR="0062588C" w:rsidRPr="00BC547D">
        <w:rPr>
          <w:rFonts w:cstheme="minorHAnsi"/>
          <w:szCs w:val="24"/>
        </w:rPr>
        <w:t>.</w:t>
      </w:r>
    </w:p>
    <w:p w14:paraId="7D4C4E8A" w14:textId="5CA8BCA8" w:rsidR="00DC7C29" w:rsidRPr="00BC547D" w:rsidRDefault="00DD02C8" w:rsidP="00361B93">
      <w:pPr>
        <w:pStyle w:val="Heading2"/>
        <w:rPr>
          <w:rFonts w:cstheme="minorHAnsi"/>
          <w:szCs w:val="24"/>
        </w:rPr>
      </w:pPr>
      <w:r w:rsidRPr="00BC547D">
        <w:rPr>
          <w:rFonts w:cstheme="minorHAnsi"/>
          <w:szCs w:val="24"/>
        </w:rPr>
        <w:t xml:space="preserve">The Government will ensure there </w:t>
      </w:r>
      <w:r w:rsidR="00F31565" w:rsidRPr="00BC547D">
        <w:rPr>
          <w:rFonts w:cstheme="minorHAnsi"/>
          <w:szCs w:val="24"/>
        </w:rPr>
        <w:t xml:space="preserve">are </w:t>
      </w:r>
      <w:r w:rsidRPr="00BC547D">
        <w:rPr>
          <w:rFonts w:cstheme="minorHAnsi"/>
          <w:szCs w:val="24"/>
        </w:rPr>
        <w:t xml:space="preserve">no </w:t>
      </w:r>
      <w:r w:rsidR="00F31565" w:rsidRPr="00BC547D">
        <w:rPr>
          <w:rFonts w:cstheme="minorHAnsi"/>
          <w:szCs w:val="24"/>
        </w:rPr>
        <w:t>unexploded ordnance</w:t>
      </w:r>
      <w:r w:rsidR="000D4CC7" w:rsidRPr="00BC547D">
        <w:rPr>
          <w:rFonts w:cstheme="minorHAnsi"/>
          <w:szCs w:val="24"/>
        </w:rPr>
        <w:t xml:space="preserve"> (UXO)</w:t>
      </w:r>
      <w:r w:rsidR="00F31565" w:rsidRPr="00BC547D">
        <w:rPr>
          <w:rFonts w:cstheme="minorHAnsi"/>
          <w:szCs w:val="24"/>
        </w:rPr>
        <w:t xml:space="preserve"> </w:t>
      </w:r>
      <w:r w:rsidRPr="00BC547D">
        <w:rPr>
          <w:rFonts w:cstheme="minorHAnsi"/>
          <w:szCs w:val="24"/>
        </w:rPr>
        <w:t>in the construction area.</w:t>
      </w:r>
    </w:p>
    <w:p w14:paraId="505A56EA" w14:textId="33FA9091" w:rsidR="009E7C28" w:rsidRPr="00BC547D" w:rsidRDefault="009E7C28" w:rsidP="00361B93">
      <w:pPr>
        <w:pStyle w:val="Heading2"/>
      </w:pPr>
      <w:r w:rsidRPr="00BC547D">
        <w:rPr>
          <w:rFonts w:cstheme="minorHAnsi"/>
        </w:rPr>
        <w:t>The Government will provide the REC.</w:t>
      </w:r>
    </w:p>
    <w:p w14:paraId="5A6925C3" w14:textId="1B382E36" w:rsidR="001E5DEF" w:rsidRPr="00BC547D" w:rsidRDefault="001E5DEF" w:rsidP="00361B93">
      <w:pPr>
        <w:pStyle w:val="Heading2"/>
      </w:pPr>
      <w:r w:rsidRPr="00BC547D">
        <w:t xml:space="preserve">If the Government </w:t>
      </w:r>
      <w:r w:rsidR="00BB3D2D" w:rsidRPr="00BC547D">
        <w:t>is not able to</w:t>
      </w:r>
      <w:r w:rsidRPr="00BC547D">
        <w:t xml:space="preserve"> provide items listed above, a Modification may be required.</w:t>
      </w:r>
    </w:p>
    <w:p w14:paraId="736E05C2" w14:textId="20D0E5A1" w:rsidR="00DC7C29" w:rsidRPr="00BC547D" w:rsidRDefault="00DC7C29" w:rsidP="00361B93">
      <w:pPr>
        <w:rPr>
          <w:rFonts w:asciiTheme="minorHAnsi" w:hAnsiTheme="minorHAnsi" w:cstheme="minorHAnsi"/>
          <w:b/>
          <w:bCs/>
        </w:rPr>
      </w:pPr>
    </w:p>
    <w:p w14:paraId="5EDFC69B" w14:textId="749FC74D" w:rsidR="00DC7C29" w:rsidRPr="00BC547D" w:rsidRDefault="00DC7C29" w:rsidP="00361B93">
      <w:pPr>
        <w:pStyle w:val="Heading1"/>
        <w:rPr>
          <w:rFonts w:asciiTheme="minorHAnsi" w:hAnsiTheme="minorHAnsi" w:cstheme="minorHAnsi"/>
          <w:u w:val="single"/>
        </w:rPr>
      </w:pPr>
      <w:r w:rsidRPr="00BC547D">
        <w:rPr>
          <w:rFonts w:asciiTheme="minorHAnsi" w:hAnsiTheme="minorHAnsi" w:cstheme="minorHAnsi"/>
          <w:u w:val="single"/>
        </w:rPr>
        <w:t>Reports</w:t>
      </w:r>
      <w:r w:rsidR="0004488A" w:rsidRPr="00BC547D">
        <w:rPr>
          <w:rFonts w:asciiTheme="minorHAnsi" w:hAnsiTheme="minorHAnsi" w:cstheme="minorHAnsi"/>
          <w:u w:val="single"/>
        </w:rPr>
        <w:t>:</w:t>
      </w:r>
    </w:p>
    <w:p w14:paraId="49D30E23" w14:textId="77777777" w:rsidR="00DC7C29" w:rsidRPr="00BC547D" w:rsidRDefault="00DC7C29" w:rsidP="00361B93">
      <w:pPr>
        <w:pStyle w:val="Heading1"/>
        <w:numPr>
          <w:ilvl w:val="0"/>
          <w:numId w:val="0"/>
        </w:numPr>
        <w:rPr>
          <w:rFonts w:asciiTheme="minorHAnsi" w:hAnsiTheme="minorHAnsi" w:cstheme="minorHAnsi"/>
        </w:rPr>
      </w:pPr>
    </w:p>
    <w:p w14:paraId="40D228C9" w14:textId="519AFE64" w:rsidR="00DC7C29" w:rsidRPr="00BC547D" w:rsidRDefault="00DC7C29" w:rsidP="00361B93">
      <w:pPr>
        <w:pStyle w:val="Heading2"/>
        <w:rPr>
          <w:rFonts w:cstheme="minorHAnsi"/>
          <w:szCs w:val="24"/>
        </w:rPr>
      </w:pPr>
      <w:r w:rsidRPr="00BC547D">
        <w:rPr>
          <w:rFonts w:cstheme="minorHAnsi"/>
          <w:szCs w:val="24"/>
        </w:rPr>
        <w:t xml:space="preserve">The Contractor shall provide a Daily Construction Report after the first day of construction until Government acceptance of the project. </w:t>
      </w:r>
    </w:p>
    <w:p w14:paraId="59737937" w14:textId="77777777" w:rsidR="00DC7C29" w:rsidRPr="00BC547D" w:rsidRDefault="00DC7C29" w:rsidP="00361B93">
      <w:pPr>
        <w:pStyle w:val="Heading2"/>
        <w:rPr>
          <w:rFonts w:cstheme="minorHAnsi"/>
          <w:szCs w:val="24"/>
        </w:rPr>
      </w:pPr>
      <w:r w:rsidRPr="00BC547D">
        <w:rPr>
          <w:rFonts w:cstheme="minorHAnsi"/>
          <w:szCs w:val="24"/>
        </w:rPr>
        <w:lastRenderedPageBreak/>
        <w:t>The</w:t>
      </w:r>
      <w:r w:rsidRPr="00BC547D">
        <w:rPr>
          <w:rFonts w:cstheme="minorHAnsi"/>
          <w:spacing w:val="2"/>
          <w:szCs w:val="24"/>
        </w:rPr>
        <w:t xml:space="preserve"> </w:t>
      </w:r>
      <w:r w:rsidRPr="00BC547D">
        <w:rPr>
          <w:rFonts w:cstheme="minorHAnsi"/>
          <w:szCs w:val="24"/>
        </w:rPr>
        <w:t>Government</w:t>
      </w:r>
      <w:r w:rsidRPr="00BC547D">
        <w:rPr>
          <w:rFonts w:cstheme="minorHAnsi"/>
          <w:spacing w:val="5"/>
          <w:szCs w:val="24"/>
        </w:rPr>
        <w:t xml:space="preserve"> </w:t>
      </w:r>
      <w:r w:rsidRPr="00BC547D">
        <w:rPr>
          <w:rFonts w:cstheme="minorHAnsi"/>
          <w:szCs w:val="24"/>
        </w:rPr>
        <w:t>will</w:t>
      </w:r>
      <w:r w:rsidRPr="00BC547D">
        <w:rPr>
          <w:rFonts w:cstheme="minorHAnsi"/>
          <w:spacing w:val="1"/>
          <w:szCs w:val="24"/>
        </w:rPr>
        <w:t xml:space="preserve"> </w:t>
      </w:r>
      <w:r w:rsidRPr="00BC547D">
        <w:rPr>
          <w:rFonts w:cstheme="minorHAnsi"/>
          <w:szCs w:val="24"/>
        </w:rPr>
        <w:t>review</w:t>
      </w:r>
      <w:r w:rsidRPr="00BC547D">
        <w:rPr>
          <w:rFonts w:cstheme="minorHAnsi"/>
          <w:spacing w:val="3"/>
          <w:szCs w:val="24"/>
        </w:rPr>
        <w:t xml:space="preserve"> </w:t>
      </w:r>
      <w:r w:rsidRPr="00BC547D">
        <w:rPr>
          <w:rFonts w:cstheme="minorHAnsi"/>
          <w:szCs w:val="24"/>
        </w:rPr>
        <w:t>all</w:t>
      </w:r>
      <w:r w:rsidRPr="00BC547D">
        <w:rPr>
          <w:rFonts w:cstheme="minorHAnsi"/>
          <w:spacing w:val="2"/>
          <w:szCs w:val="24"/>
        </w:rPr>
        <w:t xml:space="preserve"> </w:t>
      </w:r>
      <w:r w:rsidRPr="00BC547D">
        <w:rPr>
          <w:rFonts w:cstheme="minorHAnsi"/>
          <w:szCs w:val="24"/>
        </w:rPr>
        <w:t>reports</w:t>
      </w:r>
      <w:r w:rsidRPr="00BC547D">
        <w:rPr>
          <w:rFonts w:cstheme="minorHAnsi"/>
          <w:spacing w:val="1"/>
          <w:szCs w:val="24"/>
        </w:rPr>
        <w:t xml:space="preserve"> </w:t>
      </w:r>
      <w:r w:rsidRPr="00BC547D">
        <w:rPr>
          <w:rFonts w:cstheme="minorHAnsi"/>
          <w:szCs w:val="24"/>
        </w:rPr>
        <w:t>and</w:t>
      </w:r>
      <w:r w:rsidRPr="00BC547D">
        <w:rPr>
          <w:rFonts w:cstheme="minorHAnsi"/>
          <w:spacing w:val="3"/>
          <w:szCs w:val="24"/>
        </w:rPr>
        <w:t xml:space="preserve"> </w:t>
      </w:r>
      <w:r w:rsidRPr="00BC547D">
        <w:rPr>
          <w:rFonts w:cstheme="minorHAnsi"/>
          <w:szCs w:val="24"/>
        </w:rPr>
        <w:t>provide</w:t>
      </w:r>
      <w:r w:rsidRPr="00BC547D">
        <w:rPr>
          <w:rFonts w:cstheme="minorHAnsi"/>
          <w:spacing w:val="2"/>
          <w:szCs w:val="24"/>
        </w:rPr>
        <w:t xml:space="preserve"> </w:t>
      </w:r>
      <w:r w:rsidRPr="00BC547D">
        <w:rPr>
          <w:rFonts w:cstheme="minorHAnsi"/>
          <w:szCs w:val="24"/>
        </w:rPr>
        <w:t>comments as needed</w:t>
      </w:r>
      <w:r w:rsidRPr="00BC547D">
        <w:rPr>
          <w:rFonts w:cstheme="minorHAnsi"/>
          <w:spacing w:val="1"/>
          <w:szCs w:val="24"/>
        </w:rPr>
        <w:t xml:space="preserve"> </w:t>
      </w:r>
      <w:r w:rsidRPr="00BC547D">
        <w:rPr>
          <w:rFonts w:cstheme="minorHAnsi"/>
          <w:szCs w:val="24"/>
        </w:rPr>
        <w:t>within</w:t>
      </w:r>
      <w:r w:rsidRPr="00BC547D">
        <w:rPr>
          <w:rFonts w:cstheme="minorHAnsi"/>
          <w:spacing w:val="3"/>
          <w:szCs w:val="24"/>
        </w:rPr>
        <w:t xml:space="preserve"> </w:t>
      </w:r>
      <w:r w:rsidRPr="00BC547D">
        <w:rPr>
          <w:rFonts w:cstheme="minorHAnsi"/>
          <w:szCs w:val="24"/>
        </w:rPr>
        <w:t>ten</w:t>
      </w:r>
      <w:r w:rsidRPr="00BC547D">
        <w:rPr>
          <w:rFonts w:cstheme="minorHAnsi"/>
          <w:spacing w:val="5"/>
          <w:szCs w:val="24"/>
        </w:rPr>
        <w:t xml:space="preserve"> </w:t>
      </w:r>
      <w:r w:rsidRPr="00BC547D">
        <w:rPr>
          <w:rFonts w:cstheme="minorHAnsi"/>
          <w:szCs w:val="24"/>
        </w:rPr>
        <w:t>(10)</w:t>
      </w:r>
      <w:r w:rsidRPr="00BC547D">
        <w:rPr>
          <w:rFonts w:cstheme="minorHAnsi"/>
          <w:spacing w:val="81"/>
          <w:w w:val="99"/>
          <w:szCs w:val="24"/>
        </w:rPr>
        <w:t xml:space="preserve"> </w:t>
      </w:r>
      <w:r w:rsidRPr="00BC547D">
        <w:rPr>
          <w:rFonts w:cstheme="minorHAnsi"/>
          <w:szCs w:val="24"/>
        </w:rPr>
        <w:t>calendar</w:t>
      </w:r>
      <w:r w:rsidRPr="00BC547D">
        <w:rPr>
          <w:rFonts w:cstheme="minorHAnsi"/>
          <w:spacing w:val="21"/>
          <w:szCs w:val="24"/>
        </w:rPr>
        <w:t xml:space="preserve"> </w:t>
      </w:r>
      <w:r w:rsidRPr="00BC547D">
        <w:rPr>
          <w:rFonts w:cstheme="minorHAnsi"/>
          <w:szCs w:val="24"/>
        </w:rPr>
        <w:t>days.</w:t>
      </w:r>
      <w:r w:rsidRPr="00BC547D">
        <w:rPr>
          <w:rFonts w:cstheme="minorHAnsi"/>
          <w:spacing w:val="48"/>
          <w:szCs w:val="24"/>
        </w:rPr>
        <w:t xml:space="preserve"> </w:t>
      </w:r>
      <w:r w:rsidRPr="00BC547D">
        <w:rPr>
          <w:rFonts w:cstheme="minorHAnsi"/>
          <w:szCs w:val="24"/>
        </w:rPr>
        <w:t>The</w:t>
      </w:r>
      <w:r w:rsidRPr="00BC547D">
        <w:rPr>
          <w:rFonts w:cstheme="minorHAnsi"/>
          <w:spacing w:val="23"/>
          <w:szCs w:val="24"/>
        </w:rPr>
        <w:t xml:space="preserve"> </w:t>
      </w:r>
      <w:r w:rsidRPr="00BC547D">
        <w:rPr>
          <w:rFonts w:cstheme="minorHAnsi"/>
          <w:szCs w:val="24"/>
        </w:rPr>
        <w:t>Contractor</w:t>
      </w:r>
      <w:r w:rsidRPr="00BC547D">
        <w:rPr>
          <w:rFonts w:cstheme="minorHAnsi"/>
          <w:spacing w:val="24"/>
          <w:szCs w:val="24"/>
        </w:rPr>
        <w:t xml:space="preserve"> </w:t>
      </w:r>
      <w:r w:rsidRPr="00BC547D">
        <w:rPr>
          <w:rFonts w:cstheme="minorHAnsi"/>
          <w:szCs w:val="24"/>
        </w:rPr>
        <w:t>shall</w:t>
      </w:r>
      <w:r w:rsidRPr="00BC547D">
        <w:rPr>
          <w:rFonts w:cstheme="minorHAnsi"/>
          <w:spacing w:val="23"/>
          <w:szCs w:val="24"/>
        </w:rPr>
        <w:t xml:space="preserve"> </w:t>
      </w:r>
      <w:r w:rsidRPr="00BC547D">
        <w:rPr>
          <w:rFonts w:cstheme="minorHAnsi"/>
          <w:szCs w:val="24"/>
        </w:rPr>
        <w:t>incorporate</w:t>
      </w:r>
      <w:r w:rsidRPr="00BC547D">
        <w:rPr>
          <w:rFonts w:cstheme="minorHAnsi"/>
          <w:spacing w:val="24"/>
          <w:szCs w:val="24"/>
        </w:rPr>
        <w:t xml:space="preserve"> </w:t>
      </w:r>
      <w:r w:rsidRPr="00BC547D">
        <w:rPr>
          <w:rFonts w:cstheme="minorHAnsi"/>
          <w:szCs w:val="24"/>
        </w:rPr>
        <w:t>Government</w:t>
      </w:r>
      <w:r w:rsidRPr="00BC547D">
        <w:rPr>
          <w:rFonts w:cstheme="minorHAnsi"/>
          <w:spacing w:val="24"/>
          <w:szCs w:val="24"/>
        </w:rPr>
        <w:t xml:space="preserve"> </w:t>
      </w:r>
      <w:r w:rsidRPr="00BC547D">
        <w:rPr>
          <w:rFonts w:cstheme="minorHAnsi"/>
          <w:szCs w:val="24"/>
        </w:rPr>
        <w:t>comments</w:t>
      </w:r>
      <w:r w:rsidRPr="00BC547D">
        <w:rPr>
          <w:rFonts w:cstheme="minorHAnsi"/>
          <w:spacing w:val="23"/>
          <w:szCs w:val="24"/>
        </w:rPr>
        <w:t xml:space="preserve"> </w:t>
      </w:r>
      <w:r w:rsidRPr="00BC547D">
        <w:rPr>
          <w:rFonts w:cstheme="minorHAnsi"/>
          <w:szCs w:val="24"/>
        </w:rPr>
        <w:t>and</w:t>
      </w:r>
      <w:r w:rsidRPr="00BC547D">
        <w:rPr>
          <w:rFonts w:cstheme="minorHAnsi"/>
          <w:spacing w:val="24"/>
          <w:szCs w:val="24"/>
        </w:rPr>
        <w:t xml:space="preserve"> </w:t>
      </w:r>
      <w:r w:rsidRPr="00BC547D">
        <w:rPr>
          <w:rFonts w:cstheme="minorHAnsi"/>
          <w:szCs w:val="24"/>
        </w:rPr>
        <w:t>provide</w:t>
      </w:r>
      <w:r w:rsidRPr="00BC547D">
        <w:rPr>
          <w:rFonts w:cstheme="minorHAnsi"/>
          <w:spacing w:val="24"/>
          <w:szCs w:val="24"/>
        </w:rPr>
        <w:t xml:space="preserve"> </w:t>
      </w:r>
      <w:r w:rsidRPr="00BC547D">
        <w:rPr>
          <w:rFonts w:cstheme="minorHAnsi"/>
          <w:szCs w:val="24"/>
        </w:rPr>
        <w:t>revised</w:t>
      </w:r>
      <w:r w:rsidRPr="00BC547D">
        <w:rPr>
          <w:rFonts w:cstheme="minorHAnsi"/>
          <w:spacing w:val="99"/>
          <w:w w:val="99"/>
          <w:szCs w:val="24"/>
        </w:rPr>
        <w:t xml:space="preserve"> </w:t>
      </w:r>
      <w:r w:rsidRPr="00BC547D">
        <w:rPr>
          <w:rFonts w:cstheme="minorHAnsi"/>
          <w:szCs w:val="24"/>
        </w:rPr>
        <w:t>reports</w:t>
      </w:r>
      <w:r w:rsidRPr="00BC547D">
        <w:rPr>
          <w:rFonts w:cstheme="minorHAnsi"/>
          <w:spacing w:val="-7"/>
          <w:szCs w:val="24"/>
        </w:rPr>
        <w:t xml:space="preserve"> </w:t>
      </w:r>
      <w:r w:rsidRPr="00BC547D">
        <w:rPr>
          <w:rFonts w:cstheme="minorHAnsi"/>
          <w:szCs w:val="24"/>
        </w:rPr>
        <w:t>within</w:t>
      </w:r>
      <w:r w:rsidRPr="00BC547D">
        <w:rPr>
          <w:rFonts w:cstheme="minorHAnsi"/>
          <w:spacing w:val="-8"/>
          <w:szCs w:val="24"/>
        </w:rPr>
        <w:t xml:space="preserve"> </w:t>
      </w:r>
      <w:r w:rsidRPr="00BC547D">
        <w:rPr>
          <w:rFonts w:cstheme="minorHAnsi"/>
          <w:szCs w:val="24"/>
        </w:rPr>
        <w:t>ten</w:t>
      </w:r>
      <w:r w:rsidRPr="00BC547D">
        <w:rPr>
          <w:rFonts w:cstheme="minorHAnsi"/>
          <w:spacing w:val="-6"/>
          <w:szCs w:val="24"/>
        </w:rPr>
        <w:t xml:space="preserve"> </w:t>
      </w:r>
      <w:r w:rsidRPr="00BC547D">
        <w:rPr>
          <w:rFonts w:cstheme="minorHAnsi"/>
          <w:szCs w:val="24"/>
        </w:rPr>
        <w:t>(10)</w:t>
      </w:r>
      <w:r w:rsidRPr="00BC547D">
        <w:rPr>
          <w:rFonts w:cstheme="minorHAnsi"/>
          <w:spacing w:val="-7"/>
          <w:szCs w:val="24"/>
        </w:rPr>
        <w:t xml:space="preserve"> </w:t>
      </w:r>
      <w:r w:rsidRPr="00BC547D">
        <w:rPr>
          <w:rFonts w:cstheme="minorHAnsi"/>
          <w:szCs w:val="24"/>
        </w:rPr>
        <w:t>calendar</w:t>
      </w:r>
      <w:r w:rsidRPr="00BC547D">
        <w:rPr>
          <w:rFonts w:cstheme="minorHAnsi"/>
          <w:spacing w:val="-7"/>
          <w:szCs w:val="24"/>
        </w:rPr>
        <w:t xml:space="preserve"> </w:t>
      </w:r>
      <w:r w:rsidRPr="00BC547D">
        <w:rPr>
          <w:rFonts w:cstheme="minorHAnsi"/>
          <w:szCs w:val="24"/>
        </w:rPr>
        <w:t>days</w:t>
      </w:r>
      <w:r w:rsidRPr="00BC547D">
        <w:rPr>
          <w:rFonts w:cstheme="minorHAnsi"/>
          <w:spacing w:val="-10"/>
          <w:szCs w:val="24"/>
        </w:rPr>
        <w:t xml:space="preserve"> </w:t>
      </w:r>
      <w:r w:rsidRPr="00BC547D">
        <w:rPr>
          <w:rFonts w:cstheme="minorHAnsi"/>
          <w:szCs w:val="24"/>
        </w:rPr>
        <w:t>after</w:t>
      </w:r>
      <w:r w:rsidRPr="00BC547D">
        <w:rPr>
          <w:rFonts w:cstheme="minorHAnsi"/>
          <w:spacing w:val="-6"/>
          <w:szCs w:val="24"/>
        </w:rPr>
        <w:t xml:space="preserve"> </w:t>
      </w:r>
      <w:r w:rsidRPr="00BC547D">
        <w:rPr>
          <w:rFonts w:cstheme="minorHAnsi"/>
          <w:szCs w:val="24"/>
        </w:rPr>
        <w:t>receiving</w:t>
      </w:r>
      <w:r w:rsidRPr="00BC547D">
        <w:rPr>
          <w:rFonts w:cstheme="minorHAnsi"/>
          <w:spacing w:val="-7"/>
          <w:szCs w:val="24"/>
        </w:rPr>
        <w:t xml:space="preserve"> </w:t>
      </w:r>
      <w:r w:rsidRPr="00BC547D">
        <w:rPr>
          <w:rFonts w:cstheme="minorHAnsi"/>
          <w:szCs w:val="24"/>
        </w:rPr>
        <w:t>Government</w:t>
      </w:r>
      <w:r w:rsidRPr="00BC547D">
        <w:rPr>
          <w:rFonts w:cstheme="minorHAnsi"/>
          <w:spacing w:val="-6"/>
          <w:szCs w:val="24"/>
        </w:rPr>
        <w:t xml:space="preserve"> </w:t>
      </w:r>
      <w:r w:rsidRPr="00BC547D">
        <w:rPr>
          <w:rFonts w:cstheme="minorHAnsi"/>
          <w:szCs w:val="24"/>
        </w:rPr>
        <w:t>comments.</w:t>
      </w:r>
    </w:p>
    <w:p w14:paraId="3DFE16C9" w14:textId="77777777" w:rsidR="00DC7C29" w:rsidRPr="00BC547D" w:rsidRDefault="00DC7C29" w:rsidP="00361B93">
      <w:pPr>
        <w:rPr>
          <w:rFonts w:asciiTheme="minorHAnsi" w:hAnsiTheme="minorHAnsi" w:cstheme="minorHAnsi"/>
          <w:b/>
          <w:bCs/>
        </w:rPr>
      </w:pPr>
    </w:p>
    <w:p w14:paraId="57BCF4C2" w14:textId="0DAC30F7" w:rsidR="00DC7C29" w:rsidRPr="00BC547D" w:rsidRDefault="00DC7C29" w:rsidP="00361B93">
      <w:pPr>
        <w:pStyle w:val="Heading1"/>
        <w:rPr>
          <w:rFonts w:asciiTheme="minorHAnsi" w:eastAsiaTheme="majorEastAsia" w:hAnsiTheme="minorHAnsi" w:cstheme="minorHAnsi"/>
          <w:b w:val="0"/>
          <w:bCs w:val="0"/>
        </w:rPr>
      </w:pPr>
      <w:bookmarkStart w:id="5" w:name="_Hlk498581447"/>
      <w:r w:rsidRPr="00BC547D">
        <w:rPr>
          <w:rFonts w:asciiTheme="minorHAnsi" w:hAnsiTheme="minorHAnsi" w:cstheme="minorHAnsi"/>
          <w:u w:val="single"/>
        </w:rPr>
        <w:t>Hazardous Information</w:t>
      </w:r>
      <w:r w:rsidR="0004488A" w:rsidRPr="00BC547D">
        <w:rPr>
          <w:rFonts w:asciiTheme="minorHAnsi" w:hAnsiTheme="minorHAnsi" w:cstheme="minorHAnsi"/>
          <w:u w:val="single"/>
        </w:rPr>
        <w:t>:</w:t>
      </w:r>
      <w:r w:rsidRPr="00BC547D">
        <w:rPr>
          <w:rFonts w:asciiTheme="minorHAnsi" w:eastAsiaTheme="majorEastAsia" w:hAnsiTheme="minorHAnsi" w:cstheme="minorHAnsi"/>
          <w:b w:val="0"/>
          <w:bCs w:val="0"/>
        </w:rPr>
        <w:t xml:space="preserve"> </w:t>
      </w:r>
      <w:r w:rsidR="00932B89" w:rsidRPr="00BC547D">
        <w:rPr>
          <w:rFonts w:asciiTheme="minorHAnsi" w:eastAsiaTheme="majorEastAsia" w:hAnsiTheme="minorHAnsi" w:cstheme="minorHAnsi"/>
          <w:b w:val="0"/>
          <w:bCs w:val="0"/>
        </w:rPr>
        <w:t>There is no requirement to handle any hazardous material.</w:t>
      </w:r>
    </w:p>
    <w:bookmarkEnd w:id="5"/>
    <w:p w14:paraId="51AA4886" w14:textId="77777777" w:rsidR="00AC4444" w:rsidRPr="00BC547D" w:rsidRDefault="00AC4444" w:rsidP="00361B93">
      <w:pPr>
        <w:rPr>
          <w:rFonts w:asciiTheme="minorHAnsi" w:hAnsiTheme="minorHAnsi" w:cstheme="minorHAnsi"/>
          <w:b/>
          <w:bCs/>
        </w:rPr>
      </w:pPr>
    </w:p>
    <w:p w14:paraId="25E336AC" w14:textId="39F0A7AD" w:rsidR="00D73FB9" w:rsidRPr="00BC547D" w:rsidRDefault="00D73FB9" w:rsidP="00361B93">
      <w:pPr>
        <w:pStyle w:val="Heading1"/>
        <w:rPr>
          <w:rFonts w:asciiTheme="minorHAnsi" w:hAnsiTheme="minorHAnsi" w:cstheme="minorHAnsi"/>
          <w:u w:val="single"/>
        </w:rPr>
      </w:pPr>
      <w:r w:rsidRPr="00BC547D">
        <w:rPr>
          <w:rFonts w:asciiTheme="minorHAnsi" w:hAnsiTheme="minorHAnsi" w:cstheme="minorHAnsi"/>
          <w:u w:val="single"/>
        </w:rPr>
        <w:t>Personnel</w:t>
      </w:r>
      <w:r w:rsidR="0004488A" w:rsidRPr="00BC547D">
        <w:rPr>
          <w:rFonts w:asciiTheme="minorHAnsi" w:hAnsiTheme="minorHAnsi" w:cstheme="minorHAnsi"/>
          <w:u w:val="single"/>
        </w:rPr>
        <w:t>:</w:t>
      </w:r>
    </w:p>
    <w:p w14:paraId="18B52839" w14:textId="77777777" w:rsidR="00D73FB9" w:rsidRPr="00BC547D" w:rsidRDefault="00D73FB9" w:rsidP="00361B93">
      <w:pPr>
        <w:kinsoku w:val="0"/>
        <w:overflowPunct w:val="0"/>
        <w:autoSpaceDE w:val="0"/>
        <w:autoSpaceDN w:val="0"/>
        <w:adjustRightInd w:val="0"/>
        <w:rPr>
          <w:rFonts w:asciiTheme="minorHAnsi" w:hAnsiTheme="minorHAnsi" w:cstheme="minorHAnsi"/>
          <w:bCs/>
        </w:rPr>
      </w:pPr>
    </w:p>
    <w:p w14:paraId="78D4CDF9" w14:textId="484E13CF" w:rsidR="00D73FB9" w:rsidRPr="00BC547D" w:rsidRDefault="00D73FB9" w:rsidP="00361B93">
      <w:pPr>
        <w:pStyle w:val="Heading2"/>
        <w:rPr>
          <w:rFonts w:cstheme="minorHAnsi"/>
          <w:szCs w:val="24"/>
        </w:rPr>
      </w:pPr>
      <w:r w:rsidRPr="00BC547D">
        <w:rPr>
          <w:rFonts w:cstheme="minorHAnsi"/>
          <w:szCs w:val="24"/>
        </w:rPr>
        <w:t>If an employee is removed from the job site or dismissed from the premises</w:t>
      </w:r>
      <w:r w:rsidR="00403805" w:rsidRPr="00BC547D">
        <w:rPr>
          <w:rFonts w:cstheme="minorHAnsi"/>
          <w:szCs w:val="24"/>
        </w:rPr>
        <w:t>,</w:t>
      </w:r>
      <w:r w:rsidRPr="00BC547D">
        <w:rPr>
          <w:rFonts w:cstheme="minorHAnsi"/>
          <w:szCs w:val="24"/>
        </w:rPr>
        <w:t xml:space="preserve"> </w:t>
      </w:r>
      <w:r w:rsidR="00454AC0" w:rsidRPr="00BC547D">
        <w:rPr>
          <w:rFonts w:cstheme="minorHAnsi"/>
          <w:szCs w:val="24"/>
        </w:rPr>
        <w:t xml:space="preserve">the Contractor </w:t>
      </w:r>
      <w:r w:rsidRPr="00BC547D">
        <w:rPr>
          <w:rFonts w:cstheme="minorHAnsi"/>
          <w:szCs w:val="24"/>
        </w:rPr>
        <w:t>is not relieved of the requirement to provide sufficient personnel to perform the services as required by this SOW. IAW 18 USC 1382 and AR 380-49, the authority of the Installation Commander to control and deny an employee entry to all or part of the installation is absolute. The individual concerned has no right to appeal.</w:t>
      </w:r>
    </w:p>
    <w:p w14:paraId="16EEBD4D" w14:textId="77777777" w:rsidR="00D73FB9" w:rsidRPr="00BC547D" w:rsidRDefault="00D73FB9" w:rsidP="00361B93">
      <w:pPr>
        <w:pStyle w:val="Heading2"/>
        <w:rPr>
          <w:rFonts w:cstheme="minorHAnsi"/>
          <w:szCs w:val="24"/>
        </w:rPr>
      </w:pPr>
      <w:r w:rsidRPr="00BC547D">
        <w:rPr>
          <w:rFonts w:cstheme="minorHAnsi"/>
          <w:szCs w:val="24"/>
        </w:rPr>
        <w:t>All personnel must be able to read, write, speak, and comprehend the English language. The Contractor shall provide a workforce possessing the skills, knowledge, and training to satisfactorily perform the services required by this contract. Personnel performing work under this SOW shall not be considered employees of the Government.</w:t>
      </w:r>
    </w:p>
    <w:p w14:paraId="5FE0DF8E" w14:textId="77777777" w:rsidR="00DC7C29" w:rsidRPr="00BC547D" w:rsidRDefault="00DC7C29" w:rsidP="00361B93">
      <w:pPr>
        <w:rPr>
          <w:rFonts w:asciiTheme="minorHAnsi" w:hAnsiTheme="minorHAnsi" w:cstheme="minorHAnsi"/>
          <w:b/>
          <w:bCs/>
        </w:rPr>
      </w:pPr>
    </w:p>
    <w:p w14:paraId="50ED2759" w14:textId="19DDCF13" w:rsidR="00D73FB9" w:rsidRDefault="00132DF8" w:rsidP="00361B93">
      <w:pPr>
        <w:pStyle w:val="Heading1"/>
        <w:rPr>
          <w:rFonts w:asciiTheme="minorHAnsi" w:hAnsiTheme="minorHAnsi" w:cstheme="minorHAnsi"/>
          <w:u w:val="single"/>
        </w:rPr>
      </w:pPr>
      <w:r>
        <w:rPr>
          <w:rFonts w:asciiTheme="minorHAnsi" w:hAnsiTheme="minorHAnsi" w:cstheme="minorHAnsi"/>
          <w:u w:val="single"/>
        </w:rPr>
        <w:t>Contracting Officer/</w:t>
      </w:r>
      <w:r w:rsidR="00D73FB9" w:rsidRPr="00BC547D">
        <w:rPr>
          <w:rFonts w:asciiTheme="minorHAnsi" w:hAnsiTheme="minorHAnsi" w:cstheme="minorHAnsi"/>
          <w:u w:val="single"/>
        </w:rPr>
        <w:t>Contracting Officer Representative</w:t>
      </w:r>
      <w:r w:rsidR="0004488A" w:rsidRPr="00BC547D">
        <w:rPr>
          <w:rFonts w:asciiTheme="minorHAnsi" w:hAnsiTheme="minorHAnsi" w:cstheme="minorHAnsi"/>
          <w:u w:val="single"/>
        </w:rPr>
        <w:t xml:space="preserve"> (COR)</w:t>
      </w:r>
      <w:r w:rsidR="00D73FB9" w:rsidRPr="00BC547D">
        <w:rPr>
          <w:rFonts w:asciiTheme="minorHAnsi" w:hAnsiTheme="minorHAnsi" w:cstheme="minorHAnsi"/>
          <w:u w:val="single"/>
        </w:rPr>
        <w:t>/On</w:t>
      </w:r>
      <w:r w:rsidR="0004488A" w:rsidRPr="00BC547D">
        <w:rPr>
          <w:rFonts w:asciiTheme="minorHAnsi" w:hAnsiTheme="minorHAnsi" w:cstheme="minorHAnsi"/>
          <w:u w:val="single"/>
        </w:rPr>
        <w:t>-</w:t>
      </w:r>
      <w:r w:rsidR="00D73FB9" w:rsidRPr="00BC547D">
        <w:rPr>
          <w:rFonts w:asciiTheme="minorHAnsi" w:hAnsiTheme="minorHAnsi" w:cstheme="minorHAnsi"/>
          <w:u w:val="single"/>
        </w:rPr>
        <w:t>Site Contracting Officer Representative (OSCOR)</w:t>
      </w:r>
      <w:r w:rsidR="0004488A" w:rsidRPr="00BC547D">
        <w:rPr>
          <w:rFonts w:asciiTheme="minorHAnsi" w:hAnsiTheme="minorHAnsi" w:cstheme="minorHAnsi"/>
          <w:u w:val="single"/>
        </w:rPr>
        <w:t>:</w:t>
      </w:r>
    </w:p>
    <w:p w14:paraId="6D5DCB71" w14:textId="4252A018" w:rsidR="00B71F0C" w:rsidRDefault="00B71F0C" w:rsidP="00B71F0C"/>
    <w:p w14:paraId="635C2061" w14:textId="3ACEFC8D" w:rsidR="00B71F0C" w:rsidRPr="00B71F0C" w:rsidRDefault="00B71F0C" w:rsidP="00B71F0C">
      <w:pPr>
        <w:widowControl/>
        <w:autoSpaceDE w:val="0"/>
        <w:autoSpaceDN w:val="0"/>
        <w:adjustRightInd w:val="0"/>
        <w:jc w:val="left"/>
        <w:rPr>
          <w:rFonts w:asciiTheme="minorHAnsi" w:hAnsiTheme="minorHAnsi" w:cstheme="minorHAnsi"/>
          <w:color w:val="000000"/>
          <w:spacing w:val="0"/>
        </w:rPr>
      </w:pPr>
      <w:r w:rsidRPr="00B71F0C">
        <w:rPr>
          <w:rFonts w:asciiTheme="minorHAnsi" w:hAnsiTheme="minorHAnsi" w:cstheme="minorHAnsi"/>
          <w:b/>
          <w:bCs/>
          <w:color w:val="000000"/>
          <w:spacing w:val="0"/>
        </w:rPr>
        <w:t>14.1. Contracting Officer Representative</w:t>
      </w:r>
    </w:p>
    <w:p w14:paraId="6053259E" w14:textId="0B839FEF" w:rsidR="00B71F0C" w:rsidRPr="00B71F0C" w:rsidRDefault="00B71F0C" w:rsidP="00B71F0C">
      <w:pPr>
        <w:widowControl/>
        <w:autoSpaceDE w:val="0"/>
        <w:autoSpaceDN w:val="0"/>
        <w:adjustRightInd w:val="0"/>
        <w:jc w:val="left"/>
        <w:rPr>
          <w:rFonts w:asciiTheme="minorHAnsi" w:hAnsiTheme="minorHAnsi" w:cstheme="minorHAnsi"/>
          <w:color w:val="000000"/>
          <w:spacing w:val="0"/>
        </w:rPr>
      </w:pPr>
      <w:r w:rsidRPr="00B71F0C">
        <w:rPr>
          <w:rFonts w:asciiTheme="minorHAnsi" w:hAnsiTheme="minorHAnsi" w:cstheme="minorHAnsi"/>
          <w:color w:val="000000"/>
          <w:spacing w:val="0"/>
        </w:rPr>
        <w:t xml:space="preserve">The COR will be identified via letter of COR delegation authority issued by the Contracting Officer, or CO, for this contract. The COR is responsible, as applicable, for: receiving all deliverables; inspecting and accepting the supplies or services provided hereunder in accordance with the terms and conditions of this contract; providing direction to the </w:t>
      </w:r>
      <w:r w:rsidR="003C5F95">
        <w:rPr>
          <w:rFonts w:asciiTheme="minorHAnsi" w:hAnsiTheme="minorHAnsi" w:cstheme="minorHAnsi"/>
          <w:color w:val="000000"/>
          <w:spacing w:val="0"/>
        </w:rPr>
        <w:t>contractor</w:t>
      </w:r>
      <w:r w:rsidRPr="00B71F0C">
        <w:rPr>
          <w:rFonts w:asciiTheme="minorHAnsi" w:hAnsiTheme="minorHAnsi" w:cstheme="minorHAnsi"/>
          <w:color w:val="000000"/>
          <w:spacing w:val="0"/>
        </w:rPr>
        <w:t xml:space="preserve"> to clarify the contract effort, filling in details or otherwise furnishing information necessary to accomplish the SOW; evaluating performance; and certifying all invoices/vouchers for acceptance of the supplies or services furnished for payment.</w:t>
      </w:r>
    </w:p>
    <w:p w14:paraId="749FA4F2" w14:textId="77777777" w:rsidR="003C5F95" w:rsidRDefault="003C5F95" w:rsidP="00B71F0C">
      <w:pPr>
        <w:rPr>
          <w:rFonts w:asciiTheme="minorHAnsi" w:hAnsiTheme="minorHAnsi" w:cstheme="minorHAnsi"/>
          <w:color w:val="000000"/>
          <w:spacing w:val="0"/>
        </w:rPr>
      </w:pPr>
    </w:p>
    <w:p w14:paraId="76D47DE0" w14:textId="75D48282" w:rsidR="00B71F0C" w:rsidRPr="00B71F0C" w:rsidRDefault="00B71F0C" w:rsidP="00B71F0C">
      <w:pPr>
        <w:rPr>
          <w:rFonts w:asciiTheme="minorHAnsi" w:hAnsiTheme="minorHAnsi" w:cstheme="minorHAnsi"/>
        </w:rPr>
      </w:pPr>
      <w:r w:rsidRPr="00B71F0C">
        <w:rPr>
          <w:rFonts w:asciiTheme="minorHAnsi" w:hAnsiTheme="minorHAnsi" w:cstheme="minorHAnsi"/>
          <w:color w:val="000000"/>
          <w:spacing w:val="0"/>
        </w:rPr>
        <w:t xml:space="preserve">The COR does not have the authority to alter or modify the </w:t>
      </w:r>
      <w:r w:rsidR="003C5F95">
        <w:rPr>
          <w:rFonts w:asciiTheme="minorHAnsi" w:hAnsiTheme="minorHAnsi" w:cstheme="minorHAnsi"/>
          <w:color w:val="000000"/>
          <w:spacing w:val="0"/>
        </w:rPr>
        <w:t>contractor’s</w:t>
      </w:r>
      <w:r w:rsidRPr="00B71F0C">
        <w:rPr>
          <w:rFonts w:asciiTheme="minorHAnsi" w:hAnsiTheme="minorHAnsi" w:cstheme="minorHAnsi"/>
          <w:color w:val="000000"/>
          <w:spacing w:val="0"/>
        </w:rPr>
        <w:t xml:space="preserve"> obligations, contract terms, conditions, specifications, or cost. If, as a result of technical discussions, it is in the Government’s best interest to alter/change contractual obligations or the SOW, the CO will issue such changes.</w:t>
      </w:r>
    </w:p>
    <w:p w14:paraId="350B563A" w14:textId="79BB2F60" w:rsidR="00D73FB9" w:rsidRDefault="00D73FB9" w:rsidP="00361B93">
      <w:pPr>
        <w:tabs>
          <w:tab w:val="left" w:pos="840"/>
        </w:tabs>
        <w:kinsoku w:val="0"/>
        <w:overflowPunct w:val="0"/>
        <w:autoSpaceDE w:val="0"/>
        <w:autoSpaceDN w:val="0"/>
        <w:adjustRightInd w:val="0"/>
        <w:rPr>
          <w:rFonts w:asciiTheme="minorHAnsi" w:hAnsiTheme="minorHAnsi" w:cstheme="minorHAnsi"/>
        </w:rPr>
      </w:pPr>
    </w:p>
    <w:p w14:paraId="53309F8F" w14:textId="77777777" w:rsidR="00B71F0C" w:rsidRPr="003C2A4F" w:rsidRDefault="00B71F0C" w:rsidP="00B71F0C">
      <w:pPr>
        <w:rPr>
          <w:b/>
          <w:bCs/>
        </w:rPr>
      </w:pPr>
      <w:r w:rsidRPr="003C2A4F">
        <w:rPr>
          <w:b/>
          <w:bCs/>
        </w:rPr>
        <w:t xml:space="preserve">COR: </w:t>
      </w:r>
    </w:p>
    <w:p w14:paraId="0B661D60" w14:textId="77777777" w:rsidR="00B71F0C" w:rsidRDefault="00B71F0C" w:rsidP="00B71F0C">
      <w:r>
        <w:t>Name: Christina Griffin</w:t>
      </w:r>
    </w:p>
    <w:p w14:paraId="678198FB" w14:textId="77777777" w:rsidR="00B71F0C" w:rsidRDefault="00B71F0C" w:rsidP="00B71F0C">
      <w:r>
        <w:t>Address: FBIHQ 935 Pennsylvania Ave NW Washington DC 20535</w:t>
      </w:r>
    </w:p>
    <w:p w14:paraId="71D6BC5B" w14:textId="77777777" w:rsidR="00B71F0C" w:rsidRDefault="00B71F0C" w:rsidP="00B71F0C">
      <w:r>
        <w:t>Office: 202-436-8148</w:t>
      </w:r>
    </w:p>
    <w:p w14:paraId="5604F3D5" w14:textId="77777777" w:rsidR="00B71F0C" w:rsidRPr="00BC547D" w:rsidRDefault="00B71F0C" w:rsidP="00B71F0C">
      <w:r>
        <w:t>Email: cgriffin@fbi.gov</w:t>
      </w:r>
    </w:p>
    <w:p w14:paraId="170B0720" w14:textId="77777777" w:rsidR="00B71F0C" w:rsidRPr="00BC547D" w:rsidRDefault="00B71F0C" w:rsidP="00B71F0C">
      <w:pPr>
        <w:tabs>
          <w:tab w:val="left" w:pos="840"/>
        </w:tabs>
        <w:kinsoku w:val="0"/>
        <w:overflowPunct w:val="0"/>
        <w:autoSpaceDE w:val="0"/>
        <w:autoSpaceDN w:val="0"/>
        <w:adjustRightInd w:val="0"/>
        <w:rPr>
          <w:rFonts w:asciiTheme="minorHAnsi" w:hAnsiTheme="minorHAnsi" w:cstheme="minorHAnsi"/>
        </w:rPr>
      </w:pPr>
    </w:p>
    <w:p w14:paraId="1D1D1AD0" w14:textId="651F92D6" w:rsidR="00B71F0C" w:rsidRPr="003C2A4F" w:rsidRDefault="00B71F0C" w:rsidP="00B71F0C">
      <w:pPr>
        <w:pStyle w:val="Heading2"/>
        <w:numPr>
          <w:ilvl w:val="0"/>
          <w:numId w:val="0"/>
        </w:numPr>
        <w:rPr>
          <w:b/>
          <w:bCs/>
        </w:rPr>
      </w:pPr>
      <w:r w:rsidRPr="003C2A4F">
        <w:rPr>
          <w:b/>
          <w:bCs/>
        </w:rPr>
        <w:t>OSCOR:</w:t>
      </w:r>
    </w:p>
    <w:p w14:paraId="009A5C48" w14:textId="77777777" w:rsidR="00B71F0C" w:rsidRPr="00BC547D" w:rsidRDefault="00B71F0C" w:rsidP="00B71F0C">
      <w:pPr>
        <w:tabs>
          <w:tab w:val="left" w:pos="840"/>
        </w:tabs>
        <w:kinsoku w:val="0"/>
        <w:overflowPunct w:val="0"/>
        <w:autoSpaceDE w:val="0"/>
        <w:autoSpaceDN w:val="0"/>
        <w:adjustRightInd w:val="0"/>
        <w:rPr>
          <w:rFonts w:asciiTheme="minorHAnsi" w:hAnsiTheme="minorHAnsi" w:cstheme="minorHAnsi"/>
        </w:rPr>
      </w:pPr>
      <w:r w:rsidRPr="00BC547D">
        <w:rPr>
          <w:rFonts w:asciiTheme="minorHAnsi" w:hAnsiTheme="minorHAnsi" w:cstheme="minorHAnsi"/>
        </w:rPr>
        <w:t>Name:</w:t>
      </w:r>
      <w:r w:rsidRPr="00BF7BC0">
        <w:rPr>
          <w:rFonts w:asciiTheme="minorHAnsi" w:hAnsiTheme="minorHAnsi" w:cstheme="minorHAnsi"/>
        </w:rPr>
        <w:t xml:space="preserve"> John Huber</w:t>
      </w:r>
    </w:p>
    <w:p w14:paraId="3CD2EAE8" w14:textId="77777777" w:rsidR="00B71F0C" w:rsidRPr="00A4160A" w:rsidRDefault="00B71F0C" w:rsidP="00B71F0C">
      <w:pPr>
        <w:tabs>
          <w:tab w:val="left" w:pos="840"/>
        </w:tabs>
        <w:kinsoku w:val="0"/>
        <w:overflowPunct w:val="0"/>
        <w:autoSpaceDE w:val="0"/>
        <w:autoSpaceDN w:val="0"/>
        <w:adjustRightInd w:val="0"/>
        <w:rPr>
          <w:rFonts w:asciiTheme="minorHAnsi" w:hAnsiTheme="minorHAnsi" w:cstheme="minorHAnsi"/>
        </w:rPr>
      </w:pPr>
      <w:r w:rsidRPr="00A4160A">
        <w:rPr>
          <w:rFonts w:asciiTheme="minorHAnsi" w:hAnsiTheme="minorHAnsi" w:cstheme="minorHAnsi"/>
        </w:rPr>
        <w:lastRenderedPageBreak/>
        <w:t>Address: FBI, 2901 Leon C. Simon Blvd, New Orleans, LA 70126</w:t>
      </w:r>
    </w:p>
    <w:p w14:paraId="028A9B55" w14:textId="77777777" w:rsidR="00B71F0C" w:rsidRPr="00A4160A" w:rsidRDefault="00B71F0C" w:rsidP="00B71F0C">
      <w:pPr>
        <w:tabs>
          <w:tab w:val="left" w:pos="840"/>
        </w:tabs>
        <w:kinsoku w:val="0"/>
        <w:overflowPunct w:val="0"/>
        <w:autoSpaceDE w:val="0"/>
        <w:autoSpaceDN w:val="0"/>
        <w:adjustRightInd w:val="0"/>
        <w:rPr>
          <w:rFonts w:asciiTheme="minorHAnsi" w:hAnsiTheme="minorHAnsi" w:cstheme="minorHAnsi"/>
        </w:rPr>
      </w:pPr>
      <w:r w:rsidRPr="00A4160A">
        <w:rPr>
          <w:rFonts w:asciiTheme="minorHAnsi" w:hAnsiTheme="minorHAnsi" w:cstheme="minorHAnsi"/>
        </w:rPr>
        <w:t>Office: 504</w:t>
      </w:r>
      <w:r>
        <w:rPr>
          <w:rFonts w:asciiTheme="minorHAnsi" w:hAnsiTheme="minorHAnsi" w:cstheme="minorHAnsi"/>
        </w:rPr>
        <w:t>-</w:t>
      </w:r>
      <w:r w:rsidRPr="00A4160A">
        <w:rPr>
          <w:rFonts w:asciiTheme="minorHAnsi" w:hAnsiTheme="minorHAnsi" w:cstheme="minorHAnsi"/>
        </w:rPr>
        <w:t>816</w:t>
      </w:r>
      <w:r>
        <w:rPr>
          <w:rFonts w:asciiTheme="minorHAnsi" w:hAnsiTheme="minorHAnsi" w:cstheme="minorHAnsi"/>
        </w:rPr>
        <w:t>-</w:t>
      </w:r>
      <w:r w:rsidRPr="00A4160A">
        <w:rPr>
          <w:rFonts w:asciiTheme="minorHAnsi" w:hAnsiTheme="minorHAnsi" w:cstheme="minorHAnsi"/>
        </w:rPr>
        <w:t>3509</w:t>
      </w:r>
    </w:p>
    <w:p w14:paraId="1A75AAAD" w14:textId="77777777" w:rsidR="00B71F0C" w:rsidRPr="00BC547D" w:rsidRDefault="00B71F0C" w:rsidP="00B71F0C">
      <w:pPr>
        <w:tabs>
          <w:tab w:val="left" w:pos="840"/>
        </w:tabs>
        <w:kinsoku w:val="0"/>
        <w:overflowPunct w:val="0"/>
        <w:autoSpaceDE w:val="0"/>
        <w:autoSpaceDN w:val="0"/>
        <w:adjustRightInd w:val="0"/>
        <w:rPr>
          <w:rFonts w:asciiTheme="minorHAnsi" w:hAnsiTheme="minorHAnsi" w:cstheme="minorBidi"/>
        </w:rPr>
      </w:pPr>
      <w:r w:rsidRPr="5A38AA53">
        <w:rPr>
          <w:rFonts w:asciiTheme="minorHAnsi" w:hAnsiTheme="minorHAnsi" w:cstheme="minorBidi"/>
        </w:rPr>
        <w:t>Cell: 504-392-2329</w:t>
      </w:r>
    </w:p>
    <w:p w14:paraId="1D157FE6" w14:textId="1CE12A5C" w:rsidR="00B71F0C" w:rsidRDefault="00B71F0C" w:rsidP="00B71F0C">
      <w:pPr>
        <w:tabs>
          <w:tab w:val="left" w:pos="840"/>
        </w:tabs>
        <w:kinsoku w:val="0"/>
        <w:overflowPunct w:val="0"/>
        <w:autoSpaceDE w:val="0"/>
        <w:autoSpaceDN w:val="0"/>
        <w:adjustRightInd w:val="0"/>
        <w:rPr>
          <w:rStyle w:val="Hyperlink"/>
          <w:rFonts w:eastAsia="Times New Roman"/>
        </w:rPr>
      </w:pPr>
      <w:r w:rsidRPr="00BC547D">
        <w:rPr>
          <w:rFonts w:asciiTheme="minorHAnsi" w:hAnsiTheme="minorHAnsi" w:cstheme="minorHAnsi"/>
        </w:rPr>
        <w:t xml:space="preserve">E-mail: </w:t>
      </w:r>
      <w:hyperlink r:id="rId11" w:history="1">
        <w:r>
          <w:rPr>
            <w:rStyle w:val="Hyperlink"/>
            <w:rFonts w:eastAsia="Times New Roman"/>
          </w:rPr>
          <w:t>jmhuber@fbi.gov</w:t>
        </w:r>
      </w:hyperlink>
    </w:p>
    <w:p w14:paraId="0522D8FA" w14:textId="77777777" w:rsidR="003C5F95" w:rsidRDefault="003C5F95" w:rsidP="00B71F0C">
      <w:pPr>
        <w:tabs>
          <w:tab w:val="left" w:pos="840"/>
        </w:tabs>
        <w:kinsoku w:val="0"/>
        <w:overflowPunct w:val="0"/>
        <w:autoSpaceDE w:val="0"/>
        <w:autoSpaceDN w:val="0"/>
        <w:adjustRightInd w:val="0"/>
        <w:rPr>
          <w:rFonts w:asciiTheme="minorHAnsi" w:hAnsiTheme="minorHAnsi" w:cstheme="minorHAnsi"/>
        </w:rPr>
      </w:pPr>
    </w:p>
    <w:p w14:paraId="004BDF1E" w14:textId="77777777" w:rsidR="00B71F0C" w:rsidRPr="00BC547D" w:rsidRDefault="00B71F0C" w:rsidP="00361B93">
      <w:pPr>
        <w:tabs>
          <w:tab w:val="left" w:pos="840"/>
        </w:tabs>
        <w:kinsoku w:val="0"/>
        <w:overflowPunct w:val="0"/>
        <w:autoSpaceDE w:val="0"/>
        <w:autoSpaceDN w:val="0"/>
        <w:adjustRightInd w:val="0"/>
        <w:rPr>
          <w:rFonts w:asciiTheme="minorHAnsi" w:hAnsiTheme="minorHAnsi" w:cstheme="minorHAnsi"/>
        </w:rPr>
      </w:pPr>
    </w:p>
    <w:p w14:paraId="5101E183" w14:textId="77777777" w:rsidR="003C5F95" w:rsidRPr="003C5F95" w:rsidRDefault="00B71F0C" w:rsidP="003C5F95">
      <w:pPr>
        <w:pStyle w:val="Default"/>
        <w:rPr>
          <w:rFonts w:asciiTheme="minorHAnsi" w:hAnsiTheme="minorHAnsi" w:cstheme="minorHAnsi"/>
        </w:rPr>
      </w:pPr>
      <w:bookmarkStart w:id="6" w:name="_Hlk55810901"/>
      <w:r w:rsidRPr="003C5F95">
        <w:rPr>
          <w:rFonts w:asciiTheme="minorHAnsi" w:hAnsiTheme="minorHAnsi" w:cstheme="minorHAnsi"/>
          <w:b/>
          <w:bCs/>
        </w:rPr>
        <w:t xml:space="preserve">14.2 </w:t>
      </w:r>
      <w:r w:rsidR="003C5F95" w:rsidRPr="003C5F95">
        <w:rPr>
          <w:rFonts w:asciiTheme="minorHAnsi" w:hAnsiTheme="minorHAnsi" w:cstheme="minorHAnsi"/>
          <w:b/>
          <w:bCs/>
        </w:rPr>
        <w:t xml:space="preserve">Contracting </w:t>
      </w:r>
      <w:proofErr w:type="gramStart"/>
      <w:r w:rsidR="003C5F95" w:rsidRPr="003C5F95">
        <w:rPr>
          <w:rFonts w:asciiTheme="minorHAnsi" w:hAnsiTheme="minorHAnsi" w:cstheme="minorHAnsi"/>
          <w:b/>
          <w:bCs/>
        </w:rPr>
        <w:t>Officer</w:t>
      </w:r>
      <w:proofErr w:type="gramEnd"/>
    </w:p>
    <w:p w14:paraId="5B45C5D6" w14:textId="674F2E3D" w:rsidR="003C5F95" w:rsidRPr="003C5F95" w:rsidRDefault="003C5F95" w:rsidP="003C5F95">
      <w:pPr>
        <w:pStyle w:val="Heading2"/>
        <w:numPr>
          <w:ilvl w:val="0"/>
          <w:numId w:val="0"/>
        </w:numPr>
        <w:rPr>
          <w:rFonts w:cstheme="minorHAnsi"/>
          <w:b/>
          <w:bCs/>
          <w:szCs w:val="24"/>
        </w:rPr>
      </w:pPr>
      <w:r w:rsidRPr="003C5F95">
        <w:rPr>
          <w:rFonts w:eastAsiaTheme="minorHAnsi" w:cstheme="minorHAnsi"/>
          <w:color w:val="000000"/>
          <w:spacing w:val="0"/>
          <w:szCs w:val="24"/>
        </w:rPr>
        <w:t xml:space="preserve">The CO is the appointed authority to bind the Government to the extent of the authority delegated. Direction that will modify the scope, schedule, terms and conditions, funding, or any other action that may modify the agreement as originally </w:t>
      </w:r>
      <w:proofErr w:type="gramStart"/>
      <w:r w:rsidRPr="003C5F95">
        <w:rPr>
          <w:rFonts w:eastAsiaTheme="minorHAnsi" w:cstheme="minorHAnsi"/>
          <w:color w:val="000000"/>
          <w:spacing w:val="0"/>
          <w:szCs w:val="24"/>
        </w:rPr>
        <w:t>entered into</w:t>
      </w:r>
      <w:proofErr w:type="gramEnd"/>
      <w:r w:rsidRPr="003C5F95">
        <w:rPr>
          <w:rFonts w:eastAsiaTheme="minorHAnsi" w:cstheme="minorHAnsi"/>
          <w:color w:val="000000"/>
          <w:spacing w:val="0"/>
          <w:szCs w:val="24"/>
        </w:rPr>
        <w:t xml:space="preserve"> with the Government must be given only by the CO.</w:t>
      </w:r>
    </w:p>
    <w:p w14:paraId="0EF7C132" w14:textId="37914661" w:rsidR="00D73FB9" w:rsidRPr="003C5F95" w:rsidRDefault="07D43EAB" w:rsidP="003C5F95">
      <w:pPr>
        <w:pStyle w:val="Heading2"/>
        <w:numPr>
          <w:ilvl w:val="0"/>
          <w:numId w:val="0"/>
        </w:numPr>
        <w:rPr>
          <w:rFonts w:cstheme="minorHAnsi"/>
          <w:b/>
          <w:bCs/>
          <w:szCs w:val="24"/>
        </w:rPr>
      </w:pPr>
      <w:r w:rsidRPr="003C5F95">
        <w:rPr>
          <w:rFonts w:cstheme="minorHAnsi"/>
          <w:b/>
          <w:bCs/>
          <w:szCs w:val="24"/>
        </w:rPr>
        <w:t xml:space="preserve"> </w:t>
      </w:r>
    </w:p>
    <w:bookmarkEnd w:id="6"/>
    <w:p w14:paraId="7CA7893C" w14:textId="63ADD1D2" w:rsidR="00050FE7" w:rsidRPr="003C5F95" w:rsidRDefault="00050FE7" w:rsidP="003C2A4F">
      <w:pPr>
        <w:rPr>
          <w:rFonts w:asciiTheme="minorHAnsi" w:hAnsiTheme="minorHAnsi" w:cstheme="minorHAnsi"/>
          <w:spacing w:val="0"/>
        </w:rPr>
      </w:pPr>
      <w:r w:rsidRPr="003C5F95">
        <w:rPr>
          <w:rFonts w:asciiTheme="minorHAnsi" w:hAnsiTheme="minorHAnsi" w:cstheme="minorHAnsi"/>
        </w:rPr>
        <w:t>Name:</w:t>
      </w:r>
      <w:r w:rsidRPr="003C5F95">
        <w:rPr>
          <w:rFonts w:asciiTheme="minorHAnsi" w:hAnsiTheme="minorHAnsi" w:cstheme="minorHAnsi"/>
          <w:spacing w:val="21"/>
          <w:w w:val="99"/>
        </w:rPr>
        <w:t xml:space="preserve"> </w:t>
      </w:r>
      <w:r w:rsidR="003C5F95" w:rsidRPr="003C5F95">
        <w:rPr>
          <w:rFonts w:asciiTheme="minorHAnsi" w:hAnsiTheme="minorHAnsi" w:cstheme="minorHAnsi"/>
          <w:spacing w:val="21"/>
          <w:w w:val="99"/>
        </w:rPr>
        <w:t>Dennis Alber</w:t>
      </w:r>
      <w:r w:rsidR="003C2A4F" w:rsidRPr="003C5F95">
        <w:rPr>
          <w:rFonts w:asciiTheme="minorHAnsi" w:hAnsiTheme="minorHAnsi" w:cstheme="minorHAnsi"/>
          <w:spacing w:val="21"/>
          <w:w w:val="99"/>
        </w:rPr>
        <w:t xml:space="preserve"> </w:t>
      </w:r>
    </w:p>
    <w:p w14:paraId="4248BB82" w14:textId="04A9B1C5" w:rsidR="00050FE7" w:rsidRPr="00BC547D" w:rsidRDefault="00050FE7" w:rsidP="00361B93">
      <w:r w:rsidRPr="00BC547D">
        <w:rPr>
          <w:rFonts w:asciiTheme="minorHAnsi" w:hAnsiTheme="minorHAnsi" w:cstheme="minorHAnsi"/>
          <w:w w:val="95"/>
        </w:rPr>
        <w:t>Address:</w:t>
      </w:r>
      <w:r w:rsidRPr="00BC547D">
        <w:rPr>
          <w:rFonts w:asciiTheme="minorHAnsi" w:hAnsiTheme="minorHAnsi" w:cstheme="minorHAnsi"/>
          <w:w w:val="99"/>
        </w:rPr>
        <w:t xml:space="preserve"> </w:t>
      </w:r>
      <w:r w:rsidR="003C2A4F">
        <w:rPr>
          <w:rFonts w:asciiTheme="minorHAnsi" w:hAnsiTheme="minorHAnsi" w:cstheme="minorHAnsi"/>
          <w:w w:val="99"/>
        </w:rPr>
        <w:t>FBI Huntsville – Redstone Arsenal</w:t>
      </w:r>
    </w:p>
    <w:p w14:paraId="7B4E35AD" w14:textId="2C0D3757" w:rsidR="00050FE7" w:rsidRPr="00BC547D" w:rsidRDefault="00050FE7" w:rsidP="00361B93">
      <w:r w:rsidRPr="00BC547D">
        <w:t xml:space="preserve">Office: </w:t>
      </w:r>
      <w:r w:rsidR="003C2A4F">
        <w:t>256-213-2562</w:t>
      </w:r>
    </w:p>
    <w:p w14:paraId="026E2AAF" w14:textId="7BE1320F" w:rsidR="00050FE7" w:rsidRDefault="00050FE7" w:rsidP="00361B93">
      <w:r w:rsidRPr="00BC547D">
        <w:t xml:space="preserve">Email: </w:t>
      </w:r>
      <w:hyperlink r:id="rId12" w:history="1">
        <w:r w:rsidR="003C2A4F" w:rsidRPr="003C2A4F">
          <w:rPr>
            <w:rStyle w:val="Hyperlink"/>
          </w:rPr>
          <w:t>dgalber@fbi.gov</w:t>
        </w:r>
      </w:hyperlink>
    </w:p>
    <w:p w14:paraId="094A61CA" w14:textId="05962B13" w:rsidR="003C2A4F" w:rsidRDefault="003C2A4F" w:rsidP="00361B93"/>
    <w:p w14:paraId="792EEB47" w14:textId="50D923D9" w:rsidR="00D73FB9" w:rsidRPr="00BC547D" w:rsidRDefault="00D73FB9" w:rsidP="00361B93">
      <w:pPr>
        <w:pStyle w:val="Heading1"/>
        <w:rPr>
          <w:rFonts w:asciiTheme="minorHAnsi" w:hAnsiTheme="minorHAnsi" w:cstheme="minorHAnsi"/>
          <w:u w:val="single"/>
        </w:rPr>
      </w:pPr>
      <w:r w:rsidRPr="00BC547D">
        <w:rPr>
          <w:rFonts w:asciiTheme="minorHAnsi" w:hAnsiTheme="minorHAnsi" w:cstheme="minorHAnsi"/>
          <w:u w:val="single"/>
        </w:rPr>
        <w:t>Security Requirements</w:t>
      </w:r>
      <w:r w:rsidR="0004488A" w:rsidRPr="00BC547D">
        <w:rPr>
          <w:rFonts w:asciiTheme="minorHAnsi" w:hAnsiTheme="minorHAnsi" w:cstheme="minorHAnsi"/>
          <w:u w:val="single"/>
        </w:rPr>
        <w:t>:</w:t>
      </w:r>
    </w:p>
    <w:p w14:paraId="1804EDA5" w14:textId="77777777" w:rsidR="00D73FB9" w:rsidRPr="00BC547D" w:rsidRDefault="00D73FB9" w:rsidP="00361B93">
      <w:pPr>
        <w:kinsoku w:val="0"/>
        <w:overflowPunct w:val="0"/>
        <w:autoSpaceDE w:val="0"/>
        <w:autoSpaceDN w:val="0"/>
        <w:adjustRightInd w:val="0"/>
        <w:outlineLvl w:val="0"/>
        <w:rPr>
          <w:rFonts w:asciiTheme="minorHAnsi" w:hAnsiTheme="minorHAnsi" w:cstheme="minorHAnsi"/>
          <w:bCs/>
        </w:rPr>
      </w:pPr>
    </w:p>
    <w:p w14:paraId="1731F43D" w14:textId="19F33B25" w:rsidR="00647758" w:rsidRDefault="00647758" w:rsidP="00361B93">
      <w:pPr>
        <w:pStyle w:val="Heading2"/>
      </w:pPr>
      <w:r w:rsidRPr="00BC547D">
        <w:t>Employees</w:t>
      </w:r>
      <w:r w:rsidRPr="00BC547D">
        <w:rPr>
          <w:spacing w:val="10"/>
        </w:rPr>
        <w:t xml:space="preserve"> </w:t>
      </w:r>
      <w:r w:rsidRPr="00BC547D">
        <w:t>selected</w:t>
      </w:r>
      <w:r w:rsidRPr="00BC547D">
        <w:rPr>
          <w:spacing w:val="10"/>
        </w:rPr>
        <w:t xml:space="preserve"> </w:t>
      </w:r>
      <w:r w:rsidRPr="00BC547D">
        <w:t>for</w:t>
      </w:r>
      <w:r w:rsidRPr="00BC547D">
        <w:rPr>
          <w:spacing w:val="12"/>
        </w:rPr>
        <w:t xml:space="preserve"> </w:t>
      </w:r>
      <w:r w:rsidRPr="00BC547D">
        <w:t>this</w:t>
      </w:r>
      <w:r w:rsidRPr="00BC547D">
        <w:rPr>
          <w:spacing w:val="11"/>
        </w:rPr>
        <w:t xml:space="preserve"> </w:t>
      </w:r>
      <w:r w:rsidRPr="00BC547D">
        <w:t>SOW must</w:t>
      </w:r>
      <w:r w:rsidRPr="00BC547D">
        <w:rPr>
          <w:spacing w:val="10"/>
        </w:rPr>
        <w:t xml:space="preserve"> </w:t>
      </w:r>
      <w:r w:rsidRPr="00BC547D">
        <w:t>be</w:t>
      </w:r>
      <w:r w:rsidRPr="00BC547D">
        <w:rPr>
          <w:spacing w:val="11"/>
        </w:rPr>
        <w:t xml:space="preserve"> </w:t>
      </w:r>
      <w:r w:rsidRPr="00BC547D">
        <w:t>able</w:t>
      </w:r>
      <w:r w:rsidRPr="00BC547D">
        <w:rPr>
          <w:spacing w:val="12"/>
        </w:rPr>
        <w:t xml:space="preserve"> </w:t>
      </w:r>
      <w:r w:rsidRPr="00BC547D">
        <w:t>to</w:t>
      </w:r>
      <w:r w:rsidRPr="00BC547D">
        <w:rPr>
          <w:spacing w:val="12"/>
        </w:rPr>
        <w:t xml:space="preserve"> </w:t>
      </w:r>
      <w:r w:rsidRPr="00BC547D">
        <w:rPr>
          <w:spacing w:val="-2"/>
        </w:rPr>
        <w:t>pass</w:t>
      </w:r>
      <w:r w:rsidRPr="00BC547D">
        <w:rPr>
          <w:spacing w:val="14"/>
        </w:rPr>
        <w:t xml:space="preserve"> </w:t>
      </w:r>
      <w:r w:rsidRPr="00BC547D">
        <w:t>all</w:t>
      </w:r>
      <w:r w:rsidRPr="00BC547D">
        <w:rPr>
          <w:spacing w:val="11"/>
        </w:rPr>
        <w:t xml:space="preserve"> </w:t>
      </w:r>
      <w:r w:rsidRPr="00BC547D">
        <w:t>security</w:t>
      </w:r>
      <w:r w:rsidRPr="00BC547D">
        <w:rPr>
          <w:spacing w:val="63"/>
          <w:w w:val="99"/>
        </w:rPr>
        <w:t xml:space="preserve"> </w:t>
      </w:r>
      <w:r w:rsidRPr="00BC547D">
        <w:t>requirements</w:t>
      </w:r>
      <w:r w:rsidRPr="00BC547D">
        <w:rPr>
          <w:spacing w:val="-3"/>
        </w:rPr>
        <w:t xml:space="preserve"> </w:t>
      </w:r>
      <w:r w:rsidR="00BB0B06" w:rsidRPr="00BC547D">
        <w:rPr>
          <w:spacing w:val="-3"/>
        </w:rPr>
        <w:t xml:space="preserve">of </w:t>
      </w:r>
      <w:r w:rsidRPr="00BC547D">
        <w:t xml:space="preserve">the </w:t>
      </w:r>
      <w:r w:rsidR="00BB0B06" w:rsidRPr="00BC547D">
        <w:t>FBI</w:t>
      </w:r>
      <w:r w:rsidRPr="00BC547D">
        <w:rPr>
          <w:spacing w:val="-2"/>
        </w:rPr>
        <w:t xml:space="preserve"> </w:t>
      </w:r>
      <w:r w:rsidRPr="00BC547D">
        <w:t>to</w:t>
      </w:r>
      <w:r w:rsidRPr="00BC547D">
        <w:rPr>
          <w:spacing w:val="-3"/>
        </w:rPr>
        <w:t xml:space="preserve"> </w:t>
      </w:r>
      <w:r w:rsidRPr="00BC547D">
        <w:t>gain</w:t>
      </w:r>
      <w:r w:rsidRPr="00BC547D">
        <w:rPr>
          <w:spacing w:val="-3"/>
        </w:rPr>
        <w:t xml:space="preserve"> </w:t>
      </w:r>
      <w:r w:rsidRPr="00BC547D">
        <w:t>access</w:t>
      </w:r>
      <w:r w:rsidRPr="00BC547D">
        <w:rPr>
          <w:spacing w:val="-2"/>
        </w:rPr>
        <w:t xml:space="preserve"> </w:t>
      </w:r>
      <w:r w:rsidRPr="00BC547D">
        <w:t>to</w:t>
      </w:r>
      <w:r w:rsidRPr="00BC547D">
        <w:rPr>
          <w:spacing w:val="-3"/>
        </w:rPr>
        <w:t xml:space="preserve"> </w:t>
      </w:r>
      <w:r w:rsidRPr="00BC547D">
        <w:t>the</w:t>
      </w:r>
      <w:r w:rsidRPr="00BC547D">
        <w:rPr>
          <w:spacing w:val="71"/>
          <w:w w:val="99"/>
        </w:rPr>
        <w:t xml:space="preserve"> </w:t>
      </w:r>
      <w:r w:rsidRPr="00BC547D">
        <w:t>installation.</w:t>
      </w:r>
    </w:p>
    <w:p w14:paraId="68098DBB" w14:textId="7F76A050" w:rsidR="006460E8" w:rsidRPr="003C5F95" w:rsidRDefault="006460E8" w:rsidP="006460E8">
      <w:pPr>
        <w:rPr>
          <w:rFonts w:asciiTheme="minorHAnsi" w:hAnsiTheme="minorHAnsi" w:cstheme="minorHAnsi"/>
        </w:rPr>
      </w:pPr>
      <w:r w:rsidRPr="003C5F95">
        <w:rPr>
          <w:rFonts w:asciiTheme="minorHAnsi" w:hAnsiTheme="minorHAnsi" w:cstheme="minorHAnsi"/>
          <w:b/>
          <w:bCs/>
        </w:rPr>
        <w:t>15.2</w:t>
      </w:r>
      <w:r w:rsidRPr="003C5F95">
        <w:rPr>
          <w:rFonts w:asciiTheme="minorHAnsi" w:hAnsiTheme="minorHAnsi" w:cstheme="minorHAnsi"/>
        </w:rPr>
        <w:t xml:space="preserve"> The </w:t>
      </w:r>
      <w:r w:rsidR="00513095">
        <w:rPr>
          <w:rFonts w:asciiTheme="minorHAnsi" w:hAnsiTheme="minorHAnsi" w:cstheme="minorHAnsi"/>
        </w:rPr>
        <w:t>contractor</w:t>
      </w:r>
      <w:r w:rsidRPr="003C5F95">
        <w:rPr>
          <w:rFonts w:asciiTheme="minorHAnsi" w:hAnsiTheme="minorHAnsi" w:cstheme="minorHAnsi"/>
        </w:rPr>
        <w:t xml:space="preserve"> shall appoint a Contractor Security Representative (CSR) who will be responsible for coordinating all security issues with the Government and will submit and manage all applications for Limited Background Investigation (LBI), through the Justice Enterprise File Sharing (JEFS) account created. </w:t>
      </w:r>
    </w:p>
    <w:p w14:paraId="5FE7800F" w14:textId="4594FFB3" w:rsidR="006460E8" w:rsidRPr="003C5F95" w:rsidRDefault="006460E8" w:rsidP="006460E8">
      <w:pPr>
        <w:pStyle w:val="Default"/>
        <w:rPr>
          <w:rFonts w:asciiTheme="minorHAnsi" w:hAnsiTheme="minorHAnsi" w:cstheme="minorHAnsi"/>
        </w:rPr>
      </w:pPr>
      <w:r w:rsidRPr="003C5F95">
        <w:rPr>
          <w:rFonts w:asciiTheme="minorHAnsi" w:hAnsiTheme="minorHAnsi" w:cstheme="minorHAnsi"/>
          <w:b/>
          <w:bCs/>
        </w:rPr>
        <w:t>15.3</w:t>
      </w:r>
      <w:r w:rsidRPr="003C5F95">
        <w:rPr>
          <w:rFonts w:asciiTheme="minorHAnsi" w:hAnsiTheme="minorHAnsi" w:cstheme="minorHAnsi"/>
        </w:rPr>
        <w:t xml:space="preserve"> All personnel requiring access to the FBI facilities shall be United States Citizens and must observe the FBI security regulations and procedures set forth for the site and understand that the security regulations and procedures described remain operative during the full term of this contract. </w:t>
      </w:r>
    </w:p>
    <w:p w14:paraId="12DE2064" w14:textId="4B44DD1E" w:rsidR="00B71F0C" w:rsidRPr="003C5F95" w:rsidRDefault="00B71F0C" w:rsidP="00B71F0C">
      <w:pPr>
        <w:widowControl/>
        <w:autoSpaceDE w:val="0"/>
        <w:autoSpaceDN w:val="0"/>
        <w:adjustRightInd w:val="0"/>
        <w:jc w:val="left"/>
        <w:rPr>
          <w:rFonts w:asciiTheme="minorHAnsi" w:hAnsiTheme="minorHAnsi" w:cstheme="minorHAnsi"/>
          <w:color w:val="000000"/>
          <w:spacing w:val="0"/>
        </w:rPr>
      </w:pPr>
      <w:r w:rsidRPr="003C5F95">
        <w:rPr>
          <w:rFonts w:asciiTheme="minorHAnsi" w:hAnsiTheme="minorHAnsi" w:cstheme="minorHAnsi"/>
          <w:b/>
          <w:bCs/>
          <w:color w:val="000000"/>
          <w:spacing w:val="0"/>
        </w:rPr>
        <w:t>15.4</w:t>
      </w:r>
      <w:r w:rsidRPr="003C5F95">
        <w:rPr>
          <w:rFonts w:asciiTheme="minorHAnsi" w:hAnsiTheme="minorHAnsi" w:cstheme="minorHAnsi"/>
          <w:color w:val="000000"/>
          <w:spacing w:val="0"/>
        </w:rPr>
        <w:t xml:space="preserve"> </w:t>
      </w:r>
      <w:r w:rsidR="006460E8" w:rsidRPr="003C5F95">
        <w:rPr>
          <w:rFonts w:asciiTheme="minorHAnsi" w:hAnsiTheme="minorHAnsi" w:cstheme="minorHAnsi"/>
          <w:color w:val="000000"/>
          <w:spacing w:val="0"/>
        </w:rPr>
        <w:t xml:space="preserve">Cell phones, laptops and other computing devices and accessories like thumb drives are prohibited in FBI facilities or on FBI construction sites unless a cleared individual has registered his or her device with the FBI Security Office and follows all rules for use. When visiting an FBI facility such devices shall be locked in the </w:t>
      </w:r>
      <w:r w:rsidRPr="003C5F95">
        <w:rPr>
          <w:rFonts w:asciiTheme="minorHAnsi" w:hAnsiTheme="minorHAnsi" w:cstheme="minorHAnsi"/>
          <w:color w:val="000000"/>
          <w:spacing w:val="0"/>
        </w:rPr>
        <w:t>contractor</w:t>
      </w:r>
      <w:r w:rsidR="00513095">
        <w:rPr>
          <w:rFonts w:asciiTheme="minorHAnsi" w:hAnsiTheme="minorHAnsi" w:cstheme="minorHAnsi"/>
          <w:color w:val="000000"/>
          <w:spacing w:val="0"/>
        </w:rPr>
        <w:t>’</w:t>
      </w:r>
      <w:r w:rsidRPr="003C5F95">
        <w:rPr>
          <w:rFonts w:asciiTheme="minorHAnsi" w:hAnsiTheme="minorHAnsi" w:cstheme="minorHAnsi"/>
          <w:color w:val="000000"/>
          <w:spacing w:val="0"/>
        </w:rPr>
        <w:t>s</w:t>
      </w:r>
      <w:r w:rsidR="006460E8" w:rsidRPr="003C5F95">
        <w:rPr>
          <w:rFonts w:asciiTheme="minorHAnsi" w:hAnsiTheme="minorHAnsi" w:cstheme="minorHAnsi"/>
          <w:color w:val="000000"/>
          <w:spacing w:val="0"/>
        </w:rPr>
        <w:t xml:space="preserve"> vehicle if not registered. </w:t>
      </w:r>
    </w:p>
    <w:p w14:paraId="6DC7E0DB" w14:textId="465FFDB9" w:rsidR="006460E8" w:rsidRPr="003C5F95" w:rsidRDefault="00B71F0C" w:rsidP="00B71F0C">
      <w:pPr>
        <w:widowControl/>
        <w:autoSpaceDE w:val="0"/>
        <w:autoSpaceDN w:val="0"/>
        <w:adjustRightInd w:val="0"/>
        <w:jc w:val="left"/>
        <w:rPr>
          <w:rFonts w:asciiTheme="minorHAnsi" w:hAnsiTheme="minorHAnsi" w:cstheme="minorHAnsi"/>
          <w:color w:val="000000"/>
          <w:spacing w:val="0"/>
        </w:rPr>
      </w:pPr>
      <w:r w:rsidRPr="003C5F95">
        <w:rPr>
          <w:rFonts w:asciiTheme="minorHAnsi" w:hAnsiTheme="minorHAnsi" w:cstheme="minorHAnsi"/>
          <w:b/>
          <w:bCs/>
          <w:color w:val="000000"/>
          <w:spacing w:val="0"/>
        </w:rPr>
        <w:t>15.5</w:t>
      </w:r>
      <w:r w:rsidRPr="003C5F95">
        <w:rPr>
          <w:rFonts w:asciiTheme="minorHAnsi" w:hAnsiTheme="minorHAnsi" w:cstheme="minorHAnsi"/>
          <w:color w:val="000000"/>
          <w:spacing w:val="0"/>
        </w:rPr>
        <w:t xml:space="preserve"> </w:t>
      </w:r>
      <w:r w:rsidR="006460E8" w:rsidRPr="003C5F95">
        <w:rPr>
          <w:rFonts w:asciiTheme="minorHAnsi" w:hAnsiTheme="minorHAnsi" w:cstheme="minorHAnsi"/>
          <w:color w:val="000000"/>
          <w:spacing w:val="0"/>
        </w:rPr>
        <w:t xml:space="preserve">The </w:t>
      </w:r>
      <w:r w:rsidRPr="003C5F95">
        <w:rPr>
          <w:rFonts w:asciiTheme="minorHAnsi" w:hAnsiTheme="minorHAnsi" w:cstheme="minorHAnsi"/>
          <w:color w:val="000000"/>
          <w:spacing w:val="0"/>
        </w:rPr>
        <w:t xml:space="preserve">contractor is </w:t>
      </w:r>
      <w:r w:rsidR="006460E8" w:rsidRPr="003C5F95">
        <w:rPr>
          <w:rFonts w:asciiTheme="minorHAnsi" w:hAnsiTheme="minorHAnsi" w:cstheme="minorHAnsi"/>
          <w:color w:val="000000"/>
          <w:spacing w:val="0"/>
        </w:rPr>
        <w:t xml:space="preserve">not permitted to have cameras inside FBI facilities nor take any photographs. The </w:t>
      </w:r>
      <w:r w:rsidRPr="003C5F95">
        <w:rPr>
          <w:rFonts w:asciiTheme="minorHAnsi" w:hAnsiTheme="minorHAnsi" w:cstheme="minorHAnsi"/>
          <w:color w:val="000000"/>
          <w:spacing w:val="0"/>
        </w:rPr>
        <w:t>contractor</w:t>
      </w:r>
      <w:r w:rsidR="006460E8" w:rsidRPr="003C5F95">
        <w:rPr>
          <w:rFonts w:asciiTheme="minorHAnsi" w:hAnsiTheme="minorHAnsi" w:cstheme="minorHAnsi"/>
          <w:color w:val="000000"/>
          <w:spacing w:val="0"/>
        </w:rPr>
        <w:t xml:space="preserve"> may request photographs be taken by the FBI </w:t>
      </w:r>
      <w:r w:rsidRPr="003C5F95">
        <w:rPr>
          <w:rFonts w:asciiTheme="minorHAnsi" w:hAnsiTheme="minorHAnsi" w:cstheme="minorHAnsi"/>
          <w:color w:val="000000"/>
          <w:spacing w:val="0"/>
        </w:rPr>
        <w:t>OS</w:t>
      </w:r>
      <w:r w:rsidR="006460E8" w:rsidRPr="003C5F95">
        <w:rPr>
          <w:rFonts w:asciiTheme="minorHAnsi" w:hAnsiTheme="minorHAnsi" w:cstheme="minorHAnsi"/>
          <w:color w:val="000000"/>
          <w:spacing w:val="0"/>
        </w:rPr>
        <w:t xml:space="preserve">COR. The photographs will be reviewed by the FBI Security Division and upon approval for release transmitted to the </w:t>
      </w:r>
      <w:r w:rsidRPr="003C5F95">
        <w:rPr>
          <w:rFonts w:asciiTheme="minorHAnsi" w:hAnsiTheme="minorHAnsi" w:cstheme="minorHAnsi"/>
          <w:color w:val="000000"/>
          <w:spacing w:val="0"/>
        </w:rPr>
        <w:t>contractor</w:t>
      </w:r>
      <w:r w:rsidR="006460E8" w:rsidRPr="003C5F95">
        <w:rPr>
          <w:rFonts w:asciiTheme="minorHAnsi" w:hAnsiTheme="minorHAnsi" w:cstheme="minorHAnsi"/>
          <w:color w:val="000000"/>
          <w:spacing w:val="0"/>
        </w:rPr>
        <w:t>.</w:t>
      </w:r>
    </w:p>
    <w:p w14:paraId="63ED1CF0" w14:textId="77777777" w:rsidR="00D73FB9" w:rsidRPr="00BC547D" w:rsidRDefault="00D73FB9" w:rsidP="00361B93">
      <w:pPr>
        <w:rPr>
          <w:rFonts w:asciiTheme="minorHAnsi" w:hAnsiTheme="minorHAnsi" w:cstheme="minorHAnsi"/>
          <w:b/>
          <w:bCs/>
        </w:rPr>
      </w:pPr>
    </w:p>
    <w:p w14:paraId="1A7C1A8D" w14:textId="31130B00" w:rsidR="00D73FB9" w:rsidRPr="00BC547D" w:rsidRDefault="00D73FB9" w:rsidP="00361B93">
      <w:pPr>
        <w:pStyle w:val="Heading1"/>
        <w:rPr>
          <w:rFonts w:asciiTheme="minorHAnsi" w:hAnsiTheme="minorHAnsi" w:cstheme="minorHAnsi"/>
          <w:u w:val="single"/>
        </w:rPr>
      </w:pPr>
      <w:r w:rsidRPr="00BC547D">
        <w:rPr>
          <w:rFonts w:asciiTheme="minorHAnsi" w:hAnsiTheme="minorHAnsi" w:cstheme="minorHAnsi"/>
          <w:u w:val="single"/>
        </w:rPr>
        <w:t>Installation Access</w:t>
      </w:r>
      <w:r w:rsidR="0004488A" w:rsidRPr="00BC547D">
        <w:rPr>
          <w:rFonts w:asciiTheme="minorHAnsi" w:hAnsiTheme="minorHAnsi" w:cstheme="minorHAnsi"/>
          <w:u w:val="single"/>
        </w:rPr>
        <w:t>:</w:t>
      </w:r>
      <w:r w:rsidR="00BB0B06" w:rsidRPr="00BC547D">
        <w:rPr>
          <w:rFonts w:asciiTheme="minorHAnsi" w:hAnsiTheme="minorHAnsi" w:cstheme="minorHAnsi"/>
          <w:b w:val="0"/>
          <w:bCs w:val="0"/>
        </w:rPr>
        <w:t xml:space="preserve"> N/A</w:t>
      </w:r>
    </w:p>
    <w:p w14:paraId="26135443" w14:textId="05411B4C" w:rsidR="00D73FB9" w:rsidRPr="00BC547D" w:rsidRDefault="00D73FB9" w:rsidP="00361B93">
      <w:pPr>
        <w:rPr>
          <w:rFonts w:asciiTheme="minorHAnsi" w:hAnsiTheme="minorHAnsi" w:cstheme="minorHAnsi"/>
        </w:rPr>
      </w:pPr>
    </w:p>
    <w:p w14:paraId="108FD238" w14:textId="5083F151" w:rsidR="00AE6DE5" w:rsidRPr="00BC547D" w:rsidRDefault="00BB0B06" w:rsidP="00361B93">
      <w:pPr>
        <w:pStyle w:val="Heading1"/>
        <w:spacing w:after="160" w:line="259" w:lineRule="auto"/>
        <w:rPr>
          <w:spacing w:val="0"/>
          <w:sz w:val="22"/>
          <w:szCs w:val="22"/>
        </w:rPr>
      </w:pPr>
      <w:r w:rsidRPr="00BC547D">
        <w:rPr>
          <w:bCs w:val="0"/>
          <w:u w:val="single"/>
        </w:rPr>
        <w:t>P</w:t>
      </w:r>
      <w:r w:rsidR="0076194F" w:rsidRPr="00BC547D">
        <w:rPr>
          <w:bCs w:val="0"/>
          <w:u w:val="single"/>
        </w:rPr>
        <w:t>ayment:</w:t>
      </w:r>
      <w:r w:rsidR="0076194F" w:rsidRPr="00BC547D">
        <w:t xml:space="preserve"> </w:t>
      </w:r>
      <w:r w:rsidR="00636820" w:rsidRPr="00BC547D">
        <w:rPr>
          <w:b w:val="0"/>
          <w:bCs w:val="0"/>
        </w:rPr>
        <w:t xml:space="preserve">Provide progress payment invoicing according to the Schedule of Values (SOV) which shall be submitted as indicated in the </w:t>
      </w:r>
      <w:r w:rsidR="003C2A4F">
        <w:rPr>
          <w:b w:val="0"/>
          <w:bCs w:val="0"/>
        </w:rPr>
        <w:t>contract</w:t>
      </w:r>
      <w:r w:rsidR="00636820" w:rsidRPr="00BC547D">
        <w:rPr>
          <w:b w:val="0"/>
          <w:bCs w:val="0"/>
        </w:rPr>
        <w:t xml:space="preserve">. The Government will review SOVs with the Contractor before Acceptance Letters are submitted. </w:t>
      </w:r>
      <w:r w:rsidR="00636820" w:rsidRPr="00BC547D">
        <w:rPr>
          <w:rFonts w:cstheme="minorHAnsi"/>
          <w:b w:val="0"/>
          <w:bCs w:val="0"/>
        </w:rPr>
        <w:t xml:space="preserve">The Government will sign and return </w:t>
      </w:r>
      <w:r w:rsidR="00636820" w:rsidRPr="00BC547D">
        <w:rPr>
          <w:rFonts w:cstheme="minorHAnsi"/>
          <w:b w:val="0"/>
          <w:bCs w:val="0"/>
        </w:rPr>
        <w:lastRenderedPageBreak/>
        <w:t>Acceptance Letters within five (5) business days to the Contractor IAW the SOVs and as the Government agrees that the work has been completed</w:t>
      </w:r>
      <w:r w:rsidR="00636820" w:rsidRPr="00BC547D">
        <w:rPr>
          <w:rFonts w:eastAsia="Calibri" w:cstheme="minorHAnsi"/>
          <w:b w:val="0"/>
          <w:bCs w:val="0"/>
        </w:rPr>
        <w:t>.</w:t>
      </w:r>
      <w:r w:rsidR="00AE6DE5" w:rsidRPr="00BC547D">
        <w:br w:type="page"/>
      </w:r>
    </w:p>
    <w:p w14:paraId="090A1C91" w14:textId="77777777" w:rsidR="00AE6DE5" w:rsidRPr="00BC547D" w:rsidRDefault="00AE6DE5" w:rsidP="00361B93">
      <w:pPr>
        <w:rPr>
          <w:b/>
        </w:rPr>
        <w:sectPr w:rsidR="00AE6DE5" w:rsidRPr="00BC547D" w:rsidSect="00D928BF">
          <w:headerReference w:type="even" r:id="rId13"/>
          <w:headerReference w:type="default" r:id="rId14"/>
          <w:footerReference w:type="default" r:id="rId15"/>
          <w:headerReference w:type="first" r:id="rId16"/>
          <w:pgSz w:w="12240" w:h="15840"/>
          <w:pgMar w:top="1440" w:right="1440" w:bottom="1440" w:left="1440" w:header="864" w:footer="432" w:gutter="0"/>
          <w:cols w:space="720"/>
          <w:noEndnote/>
          <w:docGrid w:linePitch="326"/>
        </w:sectPr>
      </w:pPr>
    </w:p>
    <w:p w14:paraId="710D1D42" w14:textId="5F6D8EBF" w:rsidR="00AE6DE5" w:rsidRPr="00BC547D" w:rsidRDefault="00AE6DE5" w:rsidP="00361B93">
      <w:pPr>
        <w:jc w:val="center"/>
        <w:rPr>
          <w:b/>
        </w:rPr>
      </w:pPr>
      <w:r w:rsidRPr="00BC547D">
        <w:rPr>
          <w:b/>
        </w:rPr>
        <w:lastRenderedPageBreak/>
        <w:t>APPENDIX A</w:t>
      </w:r>
    </w:p>
    <w:p w14:paraId="4A50FF98" w14:textId="539C3D9D" w:rsidR="00AE6DE5" w:rsidRPr="00BC547D" w:rsidRDefault="00BD5E69" w:rsidP="00361B93">
      <w:pPr>
        <w:jc w:val="center"/>
        <w:rPr>
          <w:b/>
        </w:rPr>
      </w:pPr>
      <w:r w:rsidRPr="00BC547D">
        <w:rPr>
          <w:b/>
        </w:rPr>
        <w:t>FBI, New Orleans, LA</w:t>
      </w:r>
    </w:p>
    <w:p w14:paraId="152CDD1C" w14:textId="2257D4F3" w:rsidR="00AE6DE5" w:rsidRPr="00BC547D" w:rsidRDefault="00B01BFA" w:rsidP="00361B93">
      <w:pPr>
        <w:jc w:val="center"/>
        <w:rPr>
          <w:b/>
        </w:rPr>
      </w:pPr>
      <w:r w:rsidRPr="00BC547D">
        <w:rPr>
          <w:b/>
        </w:rPr>
        <w:t>Proposed Site</w:t>
      </w:r>
    </w:p>
    <w:p w14:paraId="4B2A791B" w14:textId="3774E85C" w:rsidR="00AE6DE5" w:rsidRPr="00BC547D" w:rsidRDefault="00AE6DE5" w:rsidP="00361B93">
      <w:pPr>
        <w:rPr>
          <w:b/>
        </w:rPr>
      </w:pPr>
    </w:p>
    <w:p w14:paraId="1B02EC50" w14:textId="19015170" w:rsidR="00AE6DE5" w:rsidRPr="00BC547D" w:rsidRDefault="008855D7" w:rsidP="008855D7">
      <w:pPr>
        <w:jc w:val="center"/>
        <w:rPr>
          <w:b/>
        </w:rPr>
      </w:pPr>
      <w:r w:rsidRPr="00BC547D">
        <w:rPr>
          <w:b/>
          <w:noProof/>
        </w:rPr>
        <w:drawing>
          <wp:inline distT="0" distB="0" distL="0" distR="0" wp14:anchorId="629DF8D2" wp14:editId="7DC5EECB">
            <wp:extent cx="5751157" cy="3789415"/>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1.png"/>
                    <pic:cNvPicPr/>
                  </pic:nvPicPr>
                  <pic:blipFill rotWithShape="1">
                    <a:blip r:embed="rId17" cstate="print">
                      <a:extLst>
                        <a:ext uri="{28A0092B-C50C-407E-A947-70E740481C1C}">
                          <a14:useLocalDpi xmlns:a14="http://schemas.microsoft.com/office/drawing/2010/main" val="0"/>
                        </a:ext>
                      </a:extLst>
                    </a:blip>
                    <a:srcRect r="24487"/>
                    <a:stretch/>
                  </pic:blipFill>
                  <pic:spPr bwMode="auto">
                    <a:xfrm>
                      <a:off x="0" y="0"/>
                      <a:ext cx="5764112" cy="3797951"/>
                    </a:xfrm>
                    <a:prstGeom prst="rect">
                      <a:avLst/>
                    </a:prstGeom>
                    <a:ln>
                      <a:noFill/>
                    </a:ln>
                    <a:extLst>
                      <a:ext uri="{53640926-AAD7-44D8-BBD7-CCE9431645EC}">
                        <a14:shadowObscured xmlns:a14="http://schemas.microsoft.com/office/drawing/2010/main"/>
                      </a:ext>
                    </a:extLst>
                  </pic:spPr>
                </pic:pic>
              </a:graphicData>
            </a:graphic>
          </wp:inline>
        </w:drawing>
      </w:r>
    </w:p>
    <w:p w14:paraId="673A2A8C" w14:textId="3D7F34F8" w:rsidR="00AE6DE5" w:rsidRPr="00BC547D" w:rsidRDefault="00AE6DE5" w:rsidP="00361B93">
      <w:pPr>
        <w:rPr>
          <w:b/>
        </w:rPr>
      </w:pPr>
    </w:p>
    <w:p w14:paraId="02A7EB83" w14:textId="44A3DDCF" w:rsidR="00AE692E" w:rsidRDefault="00AE692E" w:rsidP="008B57C9">
      <w:pPr>
        <w:rPr>
          <w:b/>
        </w:rPr>
      </w:pPr>
      <w:r w:rsidRPr="00BC547D">
        <w:rPr>
          <w:b/>
          <w:noProof/>
        </w:rPr>
        <w:drawing>
          <wp:inline distT="0" distB="0" distL="0" distR="0" wp14:anchorId="26B1830F" wp14:editId="7D7A3551">
            <wp:extent cx="5800299" cy="35013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861" r="5673"/>
                    <a:stretch/>
                  </pic:blipFill>
                  <pic:spPr bwMode="auto">
                    <a:xfrm>
                      <a:off x="0" y="0"/>
                      <a:ext cx="5831458" cy="3520196"/>
                    </a:xfrm>
                    <a:prstGeom prst="rect">
                      <a:avLst/>
                    </a:prstGeom>
                    <a:ln>
                      <a:noFill/>
                    </a:ln>
                    <a:extLst>
                      <a:ext uri="{53640926-AAD7-44D8-BBD7-CCE9431645EC}">
                        <a14:shadowObscured xmlns:a14="http://schemas.microsoft.com/office/drawing/2010/main"/>
                      </a:ext>
                    </a:extLst>
                  </pic:spPr>
                </pic:pic>
              </a:graphicData>
            </a:graphic>
          </wp:inline>
        </w:drawing>
      </w:r>
    </w:p>
    <w:p w14:paraId="19E83FBC" w14:textId="21DA639C" w:rsidR="007B77E2" w:rsidRPr="00BC547D" w:rsidRDefault="007B77E2" w:rsidP="007B77E2">
      <w:pPr>
        <w:jc w:val="center"/>
        <w:rPr>
          <w:b/>
        </w:rPr>
      </w:pPr>
      <w:r w:rsidRPr="00BC547D">
        <w:rPr>
          <w:b/>
        </w:rPr>
        <w:lastRenderedPageBreak/>
        <w:t xml:space="preserve">APPENDIX </w:t>
      </w:r>
      <w:r>
        <w:rPr>
          <w:b/>
        </w:rPr>
        <w:t>B</w:t>
      </w:r>
    </w:p>
    <w:p w14:paraId="7DE1C684" w14:textId="77777777" w:rsidR="007B77E2" w:rsidRPr="00BC547D" w:rsidRDefault="007B77E2" w:rsidP="007B77E2">
      <w:pPr>
        <w:jc w:val="center"/>
        <w:rPr>
          <w:b/>
        </w:rPr>
      </w:pPr>
      <w:r w:rsidRPr="00BC547D">
        <w:rPr>
          <w:b/>
        </w:rPr>
        <w:t>FBI, New Orleans, LA</w:t>
      </w:r>
    </w:p>
    <w:p w14:paraId="5158A8D8" w14:textId="77777777" w:rsidR="007B77E2" w:rsidRDefault="007B77E2" w:rsidP="00586A1A">
      <w:pPr>
        <w:jc w:val="center"/>
        <w:rPr>
          <w:b/>
        </w:rPr>
      </w:pPr>
      <w:r>
        <w:rPr>
          <w:b/>
        </w:rPr>
        <w:t>Sample photos for moveable walls</w:t>
      </w:r>
    </w:p>
    <w:p w14:paraId="20935C41" w14:textId="0FD71F75" w:rsidR="007B77E2" w:rsidRDefault="007B77E2" w:rsidP="00586A1A">
      <w:pPr>
        <w:jc w:val="left"/>
        <w:rPr>
          <w:b/>
          <w:bCs/>
        </w:rPr>
      </w:pPr>
      <w:r w:rsidRPr="5A38AA53">
        <w:rPr>
          <w:b/>
          <w:bCs/>
        </w:rPr>
        <w:t xml:space="preserve"> </w:t>
      </w:r>
    </w:p>
    <w:p w14:paraId="51323F7C" w14:textId="2FF24E92" w:rsidR="007B77E2" w:rsidRDefault="00E452E7" w:rsidP="00586A1A">
      <w:pPr>
        <w:jc w:val="left"/>
        <w:rPr>
          <w:b/>
        </w:rPr>
      </w:pPr>
      <w:r>
        <w:rPr>
          <w:noProof/>
        </w:rPr>
        <w:drawing>
          <wp:inline distT="0" distB="0" distL="0" distR="0" wp14:anchorId="7DBD0BA1" wp14:editId="6BDBAD2A">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242955">
        <w:rPr>
          <w:noProof/>
        </w:rPr>
        <w:drawing>
          <wp:inline distT="0" distB="0" distL="0" distR="0" wp14:anchorId="7CA64E9B" wp14:editId="7B588BB5">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088BA70" w14:textId="77777777" w:rsidR="007B77E2" w:rsidRDefault="007B77E2" w:rsidP="00586A1A">
      <w:pPr>
        <w:jc w:val="left"/>
        <w:rPr>
          <w:b/>
        </w:rPr>
      </w:pPr>
    </w:p>
    <w:p w14:paraId="3305DD6C" w14:textId="36CC30C0" w:rsidR="007B77E2" w:rsidRDefault="007B77E2" w:rsidP="00586A1A">
      <w:pPr>
        <w:jc w:val="left"/>
      </w:pPr>
    </w:p>
    <w:p w14:paraId="6CAA68AC" w14:textId="77777777" w:rsidR="007B77E2" w:rsidRDefault="007B77E2" w:rsidP="00586A1A">
      <w:pPr>
        <w:jc w:val="left"/>
        <w:rPr>
          <w:b/>
        </w:rPr>
      </w:pPr>
    </w:p>
    <w:p w14:paraId="0946F2B1" w14:textId="183DCBD7" w:rsidR="00E452E7" w:rsidRDefault="00E452E7">
      <w:pPr>
        <w:jc w:val="center"/>
        <w:rPr>
          <w:b/>
        </w:rPr>
      </w:pPr>
    </w:p>
    <w:p w14:paraId="0C75AA30" w14:textId="77777777" w:rsidR="00246BC0" w:rsidRDefault="00246BC0" w:rsidP="00246BC0">
      <w:pPr>
        <w:jc w:val="center"/>
        <w:rPr>
          <w:b/>
        </w:rPr>
      </w:pPr>
      <w:r>
        <w:rPr>
          <w:b/>
        </w:rPr>
        <w:lastRenderedPageBreak/>
        <w:t>APPENDIX B (continued)</w:t>
      </w:r>
    </w:p>
    <w:p w14:paraId="190EB228" w14:textId="77777777" w:rsidR="00246BC0" w:rsidRDefault="00246BC0" w:rsidP="00246BC0">
      <w:pPr>
        <w:jc w:val="center"/>
        <w:rPr>
          <w:b/>
        </w:rPr>
      </w:pPr>
      <w:r>
        <w:rPr>
          <w:b/>
        </w:rPr>
        <w:t>FBI, New Orleans, LA</w:t>
      </w:r>
    </w:p>
    <w:p w14:paraId="15C1AC15" w14:textId="657322ED" w:rsidR="00246BC0" w:rsidRDefault="00246BC0" w:rsidP="00246BC0">
      <w:pPr>
        <w:jc w:val="center"/>
        <w:rPr>
          <w:b/>
        </w:rPr>
      </w:pPr>
      <w:r>
        <w:rPr>
          <w:b/>
        </w:rPr>
        <w:t>Sample photos for moveable walls</w:t>
      </w:r>
    </w:p>
    <w:p w14:paraId="0D0FCF05" w14:textId="31CFD1BE" w:rsidR="00B13E6C" w:rsidRDefault="00B13E6C" w:rsidP="00246BC0">
      <w:pPr>
        <w:jc w:val="center"/>
        <w:rPr>
          <w:b/>
        </w:rPr>
      </w:pPr>
    </w:p>
    <w:p w14:paraId="0CAE274A" w14:textId="1025FD61" w:rsidR="00B13E6C" w:rsidRDefault="00B13E6C" w:rsidP="00246BC0">
      <w:pPr>
        <w:jc w:val="center"/>
        <w:rPr>
          <w:b/>
        </w:rPr>
      </w:pPr>
    </w:p>
    <w:p w14:paraId="53C3A75D" w14:textId="77777777" w:rsidR="00B13E6C" w:rsidRDefault="00B13E6C" w:rsidP="00B13E6C">
      <w:pPr>
        <w:jc w:val="center"/>
      </w:pPr>
      <w:r>
        <w:t>Concept construction of wall panels and layout.</w:t>
      </w:r>
    </w:p>
    <w:p w14:paraId="13F8820A" w14:textId="77777777" w:rsidR="00B13E6C" w:rsidRDefault="00B13E6C" w:rsidP="00B13E6C">
      <w:pPr>
        <w:jc w:val="center"/>
      </w:pPr>
    </w:p>
    <w:p w14:paraId="3FA178A6" w14:textId="77777777" w:rsidR="00B13E6C" w:rsidRDefault="00B13E6C" w:rsidP="00B13E6C">
      <w:pPr>
        <w:jc w:val="center"/>
      </w:pPr>
      <w:r>
        <w:t>Panels should be made of one sheet of plywood with a 2X4 frame for each sheet.  Additional panels sizes will be used to conform to the wall layout.  These panels are then bolted together to make the walls. These walls can be taken apart and reconfigured to build other building lay outs in the future.  A top 2X4 plate can be used to stabilize the walls with screw attachments to be taken apart later.  The bottom of the panels should be pinned to the floor with a rod or bolt that can be removed. Interior doors are standard hollow core attached with screws to allow for easy removal and replacement.  Knob should be non-locking.</w:t>
      </w:r>
    </w:p>
    <w:p w14:paraId="309E48EE" w14:textId="77777777" w:rsidR="00B13E6C" w:rsidRDefault="00B13E6C" w:rsidP="00B13E6C">
      <w:pPr>
        <w:jc w:val="center"/>
      </w:pPr>
    </w:p>
    <w:p w14:paraId="43609705" w14:textId="7D7A92DF" w:rsidR="00B13E6C" w:rsidRDefault="00B13E6C" w:rsidP="00B13E6C">
      <w:pPr>
        <w:jc w:val="center"/>
      </w:pPr>
      <w:r>
        <w:t>Plywood can be used to make dead ends in hallways by sliders and or folding walls with a wheel to carry the load if needed. (see above photos).  These should be used at the intersection of hallways and in the middle of hallways.</w:t>
      </w:r>
    </w:p>
    <w:p w14:paraId="62616088" w14:textId="4CC1346C" w:rsidR="00F2074B" w:rsidRDefault="00F2074B" w:rsidP="00B13E6C">
      <w:pPr>
        <w:jc w:val="center"/>
      </w:pPr>
    </w:p>
    <w:p w14:paraId="2B04E61B" w14:textId="391B522D" w:rsidR="00F2074B" w:rsidRDefault="009E6E24" w:rsidP="00B13E6C">
      <w:pPr>
        <w:jc w:val="center"/>
        <w:rPr>
          <w:b/>
        </w:rPr>
      </w:pPr>
      <w:r>
        <w:t>Sizes do not have to be the same however the layout should provide a narrow and wide hall</w:t>
      </w:r>
      <w:r w:rsidR="005B3BC4">
        <w:t xml:space="preserve">.  It should provide </w:t>
      </w:r>
      <w:r w:rsidR="00011BE8">
        <w:t>many</w:t>
      </w:r>
      <w:r w:rsidR="005B3BC4">
        <w:t xml:space="preserve"> doors to be used to </w:t>
      </w:r>
      <w:r w:rsidR="006F4633">
        <w:t>provide</w:t>
      </w:r>
      <w:r w:rsidR="005B3BC4">
        <w:t xml:space="preserve"> </w:t>
      </w:r>
      <w:r w:rsidR="006F4633">
        <w:t>maximum</w:t>
      </w:r>
      <w:r w:rsidR="005B3BC4">
        <w:t xml:space="preserve"> </w:t>
      </w:r>
      <w:r w:rsidR="006F4633">
        <w:t>flexibility for the instructor running the training.</w:t>
      </w:r>
    </w:p>
    <w:p w14:paraId="1C762E42" w14:textId="77777777" w:rsidR="00B13E6C" w:rsidRDefault="00B13E6C" w:rsidP="00246BC0">
      <w:pPr>
        <w:jc w:val="center"/>
        <w:rPr>
          <w:b/>
        </w:rPr>
      </w:pPr>
    </w:p>
    <w:p w14:paraId="1EF0EB17" w14:textId="4935879F" w:rsidR="00246BC0" w:rsidRDefault="00B13E6C" w:rsidP="00246BC0">
      <w:pPr>
        <w:jc w:val="center"/>
        <w:rPr>
          <w:b/>
        </w:rPr>
      </w:pPr>
      <w:r>
        <w:rPr>
          <w:noProof/>
        </w:rPr>
        <w:drawing>
          <wp:inline distT="0" distB="0" distL="0" distR="0" wp14:anchorId="25A0C963" wp14:editId="4F964701">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8C358B8" w14:textId="292F8714" w:rsidR="00246BC0" w:rsidRDefault="00246BC0">
      <w:pPr>
        <w:jc w:val="center"/>
        <w:rPr>
          <w:b/>
        </w:rPr>
      </w:pPr>
    </w:p>
    <w:p w14:paraId="1F5DC3E3" w14:textId="6B30A917" w:rsidR="00246BC0" w:rsidRDefault="00246BC0">
      <w:pPr>
        <w:jc w:val="center"/>
        <w:rPr>
          <w:b/>
        </w:rPr>
      </w:pPr>
    </w:p>
    <w:p w14:paraId="6DA2692D" w14:textId="77777777" w:rsidR="00B13E6C" w:rsidRDefault="00B13E6C" w:rsidP="00586A1A">
      <w:pPr>
        <w:rPr>
          <w:b/>
        </w:rPr>
      </w:pPr>
    </w:p>
    <w:p w14:paraId="0EBCBE27" w14:textId="6B07EC39" w:rsidR="007B77E2" w:rsidRDefault="007B77E2" w:rsidP="00586A1A">
      <w:pPr>
        <w:jc w:val="center"/>
        <w:rPr>
          <w:b/>
        </w:rPr>
      </w:pPr>
      <w:r>
        <w:rPr>
          <w:b/>
        </w:rPr>
        <w:lastRenderedPageBreak/>
        <w:t xml:space="preserve">APPENDIX </w:t>
      </w:r>
      <w:r w:rsidR="00246BC0">
        <w:rPr>
          <w:b/>
        </w:rPr>
        <w:t>C</w:t>
      </w:r>
      <w:r>
        <w:rPr>
          <w:b/>
        </w:rPr>
        <w:t xml:space="preserve"> (continued)</w:t>
      </w:r>
    </w:p>
    <w:p w14:paraId="79D78D72" w14:textId="2F7F3036" w:rsidR="007B77E2" w:rsidRDefault="007B77E2" w:rsidP="00586A1A">
      <w:pPr>
        <w:jc w:val="center"/>
        <w:rPr>
          <w:b/>
        </w:rPr>
      </w:pPr>
      <w:r>
        <w:rPr>
          <w:b/>
        </w:rPr>
        <w:t>FBI, New Orleans, LA</w:t>
      </w:r>
    </w:p>
    <w:p w14:paraId="6A508EB2" w14:textId="3DB1A23E" w:rsidR="007B77E2" w:rsidRDefault="007B77E2">
      <w:pPr>
        <w:jc w:val="center"/>
        <w:rPr>
          <w:b/>
        </w:rPr>
      </w:pPr>
      <w:r>
        <w:rPr>
          <w:b/>
        </w:rPr>
        <w:t>Sample photos for moveable walls</w:t>
      </w:r>
    </w:p>
    <w:p w14:paraId="62A9EB1B" w14:textId="2BAD48B2" w:rsidR="00121BFC" w:rsidRDefault="00121BFC">
      <w:pPr>
        <w:jc w:val="center"/>
        <w:rPr>
          <w:b/>
        </w:rPr>
      </w:pPr>
    </w:p>
    <w:p w14:paraId="6A20F041" w14:textId="77777777" w:rsidR="00315153" w:rsidRDefault="00315153" w:rsidP="00315153">
      <w:pPr>
        <w:jc w:val="center"/>
        <w:rPr>
          <w:b/>
        </w:rPr>
      </w:pPr>
      <w:r>
        <w:rPr>
          <w:b/>
        </w:rPr>
        <w:t>Options for building:</w:t>
      </w:r>
    </w:p>
    <w:p w14:paraId="0CADE9EC" w14:textId="77777777" w:rsidR="00315153" w:rsidRDefault="00315153" w:rsidP="00315153">
      <w:pPr>
        <w:jc w:val="center"/>
        <w:rPr>
          <w:b/>
        </w:rPr>
      </w:pPr>
      <w:r w:rsidRPr="000D2269">
        <w:rPr>
          <w:b/>
          <w:u w:val="single"/>
        </w:rPr>
        <w:t>Building 1</w:t>
      </w:r>
      <w:r>
        <w:rPr>
          <w:b/>
        </w:rPr>
        <w:t xml:space="preserve"> </w:t>
      </w:r>
    </w:p>
    <w:p w14:paraId="06F3C354" w14:textId="77777777" w:rsidR="00315153" w:rsidRDefault="00315153" w:rsidP="00315153">
      <w:pPr>
        <w:jc w:val="center"/>
        <w:rPr>
          <w:b/>
        </w:rPr>
      </w:pPr>
      <w:r>
        <w:rPr>
          <w:b/>
        </w:rPr>
        <w:t>50 X 100 Sim house</w:t>
      </w:r>
    </w:p>
    <w:p w14:paraId="509910A8" w14:textId="77777777" w:rsidR="00315153" w:rsidRDefault="00315153" w:rsidP="00315153">
      <w:pPr>
        <w:jc w:val="center"/>
        <w:rPr>
          <w:b/>
        </w:rPr>
      </w:pPr>
    </w:p>
    <w:p w14:paraId="1B20DE24" w14:textId="77777777" w:rsidR="00315153" w:rsidRDefault="00315153" w:rsidP="00315153">
      <w:pPr>
        <w:jc w:val="center"/>
        <w:rPr>
          <w:b/>
          <w:u w:val="single"/>
        </w:rPr>
      </w:pPr>
      <w:r w:rsidRPr="000D2269">
        <w:rPr>
          <w:b/>
          <w:u w:val="single"/>
        </w:rPr>
        <w:t>Building 2</w:t>
      </w:r>
      <w:r>
        <w:rPr>
          <w:b/>
          <w:u w:val="single"/>
        </w:rPr>
        <w:t xml:space="preserve"> </w:t>
      </w:r>
    </w:p>
    <w:p w14:paraId="56F6CE23" w14:textId="77777777" w:rsidR="00315153" w:rsidRDefault="00315153" w:rsidP="00315153">
      <w:pPr>
        <w:jc w:val="center"/>
        <w:rPr>
          <w:b/>
        </w:rPr>
      </w:pPr>
      <w:r>
        <w:rPr>
          <w:b/>
        </w:rPr>
        <w:t>50 X 100 Sim house with Defensive Tactic (DT) room</w:t>
      </w:r>
    </w:p>
    <w:p w14:paraId="554F045B" w14:textId="54251022" w:rsidR="00315153" w:rsidRDefault="00315153" w:rsidP="00315153">
      <w:pPr>
        <w:jc w:val="center"/>
        <w:rPr>
          <w:b/>
        </w:rPr>
      </w:pPr>
      <w:r>
        <w:rPr>
          <w:b/>
        </w:rPr>
        <w:t>Sim house will be 50 X 70 with 50 X 30 room. DT room with 9</w:t>
      </w:r>
      <w:r w:rsidR="00BA612B">
        <w:rPr>
          <w:b/>
        </w:rPr>
        <w:t>-</w:t>
      </w:r>
      <w:r>
        <w:rPr>
          <w:b/>
        </w:rPr>
        <w:t xml:space="preserve">foot ceiling, insulated, sheet rock, and </w:t>
      </w:r>
      <w:r w:rsidR="00D46167">
        <w:rPr>
          <w:b/>
        </w:rPr>
        <w:t>A/C ductless</w:t>
      </w:r>
      <w:r w:rsidR="004D453D">
        <w:rPr>
          <w:b/>
        </w:rPr>
        <w:t xml:space="preserve"> system appropriately sized</w:t>
      </w:r>
      <w:r>
        <w:rPr>
          <w:b/>
        </w:rPr>
        <w:t xml:space="preserve">. </w:t>
      </w:r>
      <w:r w:rsidR="00DB7C6A">
        <w:rPr>
          <w:b/>
        </w:rPr>
        <w:t xml:space="preserve"> This room will contain no additional walls</w:t>
      </w:r>
      <w:r w:rsidR="00BA612B">
        <w:rPr>
          <w:b/>
        </w:rPr>
        <w:t xml:space="preserve"> and no windows</w:t>
      </w:r>
      <w:r w:rsidR="00CD2433">
        <w:rPr>
          <w:b/>
        </w:rPr>
        <w:t xml:space="preserve"> with bare concrete floor.</w:t>
      </w:r>
    </w:p>
    <w:p w14:paraId="536709A0" w14:textId="77777777" w:rsidR="00315153" w:rsidRDefault="00315153" w:rsidP="00315153">
      <w:pPr>
        <w:jc w:val="center"/>
        <w:rPr>
          <w:b/>
        </w:rPr>
      </w:pPr>
    </w:p>
    <w:p w14:paraId="32E90E8D" w14:textId="77777777" w:rsidR="00315153" w:rsidRDefault="00315153" w:rsidP="00315153">
      <w:pPr>
        <w:jc w:val="center"/>
        <w:rPr>
          <w:b/>
        </w:rPr>
      </w:pPr>
      <w:r w:rsidRPr="000D2269">
        <w:rPr>
          <w:b/>
          <w:u w:val="single"/>
        </w:rPr>
        <w:t>Building 3</w:t>
      </w:r>
      <w:r>
        <w:rPr>
          <w:b/>
        </w:rPr>
        <w:t xml:space="preserve">    </w:t>
      </w:r>
    </w:p>
    <w:p w14:paraId="31DFFF61" w14:textId="3EA9ECB6" w:rsidR="00315153" w:rsidRDefault="00315153" w:rsidP="44C7895F">
      <w:pPr>
        <w:jc w:val="center"/>
        <w:rPr>
          <w:b/>
          <w:bCs/>
        </w:rPr>
      </w:pPr>
      <w:r w:rsidRPr="44C7895F">
        <w:rPr>
          <w:b/>
          <w:bCs/>
        </w:rPr>
        <w:t xml:space="preserve"> 50 X </w:t>
      </w:r>
      <w:r w:rsidR="1044A62C" w:rsidRPr="44C7895F">
        <w:rPr>
          <w:b/>
          <w:bCs/>
        </w:rPr>
        <w:t>80</w:t>
      </w:r>
      <w:r w:rsidRPr="44C7895F">
        <w:rPr>
          <w:b/>
          <w:bCs/>
        </w:rPr>
        <w:t xml:space="preserve"> Sim house</w:t>
      </w:r>
    </w:p>
    <w:p w14:paraId="79550301" w14:textId="77777777" w:rsidR="00315153" w:rsidRDefault="00315153" w:rsidP="00315153">
      <w:pPr>
        <w:jc w:val="center"/>
        <w:rPr>
          <w:b/>
        </w:rPr>
      </w:pPr>
    </w:p>
    <w:p w14:paraId="31CA9EFE" w14:textId="4542574E" w:rsidR="00121BFC" w:rsidRDefault="00121BFC">
      <w:pPr>
        <w:jc w:val="center"/>
        <w:rPr>
          <w:b/>
        </w:rPr>
      </w:pPr>
    </w:p>
    <w:p w14:paraId="1D1C2DCB" w14:textId="77777777" w:rsidR="00121BFC" w:rsidRDefault="00121BFC" w:rsidP="00586A1A">
      <w:pPr>
        <w:jc w:val="center"/>
        <w:rPr>
          <w:b/>
        </w:rPr>
      </w:pPr>
    </w:p>
    <w:p w14:paraId="2394C43C" w14:textId="77777777" w:rsidR="004D6E12" w:rsidRDefault="004D6E12" w:rsidP="00586A1A">
      <w:pPr>
        <w:jc w:val="left"/>
        <w:rPr>
          <w:b/>
        </w:rPr>
      </w:pPr>
    </w:p>
    <w:p w14:paraId="25C20CE6" w14:textId="77777777" w:rsidR="00D179E7" w:rsidRDefault="00D179E7">
      <w:pPr>
        <w:jc w:val="left"/>
      </w:pPr>
    </w:p>
    <w:p w14:paraId="7A34C131" w14:textId="6F343CC9" w:rsidR="007B77E2" w:rsidRPr="00AA3627" w:rsidRDefault="007B77E2" w:rsidP="00586A1A">
      <w:pPr>
        <w:jc w:val="left"/>
      </w:pPr>
    </w:p>
    <w:sectPr w:rsidR="007B77E2" w:rsidRPr="00AA3627" w:rsidSect="0084688B">
      <w:footerReference w:type="default" r:id="rId22"/>
      <w:pgSz w:w="12240" w:h="15840"/>
      <w:pgMar w:top="1440" w:right="1440" w:bottom="1440" w:left="1440" w:header="864" w:footer="43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9F9BC2" w14:textId="77777777" w:rsidR="00BD2CDA" w:rsidRDefault="00BD2CDA" w:rsidP="00674E7A">
      <w:r>
        <w:separator/>
      </w:r>
    </w:p>
  </w:endnote>
  <w:endnote w:type="continuationSeparator" w:id="0">
    <w:p w14:paraId="58AAF21F" w14:textId="77777777" w:rsidR="00BD2CDA" w:rsidRDefault="00BD2CDA" w:rsidP="00674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sz w:val="20"/>
        <w:szCs w:val="20"/>
      </w:rPr>
      <w:id w:val="774749246"/>
      <w:docPartObj>
        <w:docPartGallery w:val="Page Numbers (Bottom of Page)"/>
        <w:docPartUnique/>
      </w:docPartObj>
    </w:sdtPr>
    <w:sdtEndPr>
      <w:rPr>
        <w:b w:val="0"/>
        <w:noProof/>
      </w:rPr>
    </w:sdtEndPr>
    <w:sdtContent>
      <w:p w14:paraId="4996BA48" w14:textId="01C92D7C" w:rsidR="00BD2CDA" w:rsidRPr="002E0718" w:rsidRDefault="00BD2CDA" w:rsidP="0041762F">
        <w:pPr>
          <w:pStyle w:val="Footer"/>
          <w:jc w:val="left"/>
          <w:rPr>
            <w:b/>
            <w:bCs/>
            <w:sz w:val="20"/>
            <w:szCs w:val="20"/>
          </w:rPr>
        </w:pPr>
        <w:r>
          <w:rPr>
            <w:b/>
            <w:sz w:val="20"/>
            <w:szCs w:val="20"/>
          </w:rPr>
          <w:t>New Orleans, LA</w:t>
        </w:r>
        <w:r>
          <w:rPr>
            <w:b/>
            <w:sz w:val="20"/>
            <w:szCs w:val="20"/>
          </w:rPr>
          <w:tab/>
        </w:r>
        <w:r>
          <w:rPr>
            <w:b/>
            <w:sz w:val="20"/>
            <w:szCs w:val="20"/>
          </w:rPr>
          <w:tab/>
        </w:r>
        <w:r w:rsidRPr="002E0718">
          <w:rPr>
            <w:b/>
            <w:sz w:val="20"/>
            <w:szCs w:val="20"/>
          </w:rPr>
          <w:t xml:space="preserve">Page </w:t>
        </w:r>
        <w:r w:rsidRPr="002E0718">
          <w:rPr>
            <w:b/>
            <w:bCs/>
            <w:sz w:val="20"/>
            <w:szCs w:val="20"/>
          </w:rPr>
          <w:fldChar w:fldCharType="begin"/>
        </w:r>
        <w:r w:rsidRPr="002E0718">
          <w:rPr>
            <w:b/>
            <w:bCs/>
            <w:sz w:val="20"/>
            <w:szCs w:val="20"/>
          </w:rPr>
          <w:instrText xml:space="preserve"> PAGE  \* Arabic  \* MERGEFORMAT </w:instrText>
        </w:r>
        <w:r w:rsidRPr="002E0718">
          <w:rPr>
            <w:b/>
            <w:bCs/>
            <w:sz w:val="20"/>
            <w:szCs w:val="20"/>
          </w:rPr>
          <w:fldChar w:fldCharType="separate"/>
        </w:r>
        <w:r>
          <w:rPr>
            <w:b/>
            <w:bCs/>
            <w:noProof/>
            <w:sz w:val="20"/>
            <w:szCs w:val="20"/>
          </w:rPr>
          <w:t>8</w:t>
        </w:r>
        <w:r w:rsidRPr="002E0718">
          <w:rPr>
            <w:b/>
            <w:bCs/>
            <w:sz w:val="20"/>
            <w:szCs w:val="20"/>
          </w:rPr>
          <w:fldChar w:fldCharType="end"/>
        </w:r>
        <w:r w:rsidRPr="002E0718">
          <w:rPr>
            <w:b/>
            <w:sz w:val="20"/>
            <w:szCs w:val="20"/>
          </w:rPr>
          <w:t xml:space="preserve"> of </w:t>
        </w:r>
        <w:r w:rsidRPr="002E0718">
          <w:rPr>
            <w:b/>
            <w:bCs/>
            <w:sz w:val="20"/>
            <w:szCs w:val="20"/>
          </w:rPr>
          <w:fldChar w:fldCharType="begin"/>
        </w:r>
        <w:r w:rsidRPr="002E0718">
          <w:rPr>
            <w:b/>
            <w:bCs/>
            <w:sz w:val="20"/>
            <w:szCs w:val="20"/>
          </w:rPr>
          <w:instrText xml:space="preserve"> NUMPAGES  \* Arabic  \* MERGEFORMAT </w:instrText>
        </w:r>
        <w:r w:rsidRPr="002E0718">
          <w:rPr>
            <w:b/>
            <w:bCs/>
            <w:sz w:val="20"/>
            <w:szCs w:val="20"/>
          </w:rPr>
          <w:fldChar w:fldCharType="separate"/>
        </w:r>
        <w:r>
          <w:rPr>
            <w:b/>
            <w:bCs/>
            <w:noProof/>
            <w:sz w:val="20"/>
            <w:szCs w:val="20"/>
          </w:rPr>
          <w:t>12</w:t>
        </w:r>
        <w:r w:rsidRPr="002E0718">
          <w:rPr>
            <w:b/>
            <w:bCs/>
            <w:sz w:val="20"/>
            <w:szCs w:val="20"/>
          </w:rPr>
          <w:fldChar w:fldCharType="end"/>
        </w:r>
      </w:p>
      <w:p w14:paraId="53749601" w14:textId="7A3BCA25" w:rsidR="00BD2CDA" w:rsidRPr="0041762F" w:rsidRDefault="00BD2CDA" w:rsidP="0041762F">
        <w:pPr>
          <w:pStyle w:val="Footer"/>
          <w:jc w:val="left"/>
        </w:pPr>
        <w:r>
          <w:rPr>
            <w:b/>
            <w:bCs/>
            <w:sz w:val="20"/>
            <w:szCs w:val="20"/>
          </w:rPr>
          <w:t xml:space="preserve">FBI Simunition House </w:t>
        </w:r>
        <w:r w:rsidRPr="002E0718">
          <w:rPr>
            <w:b/>
            <w:bCs/>
            <w:sz w:val="20"/>
            <w:szCs w:val="20"/>
          </w:rPr>
          <w:t>SOW</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sz w:val="20"/>
        <w:szCs w:val="20"/>
      </w:rPr>
      <w:id w:val="-1024016076"/>
      <w:docPartObj>
        <w:docPartGallery w:val="Page Numbers (Bottom of Page)"/>
        <w:docPartUnique/>
      </w:docPartObj>
    </w:sdtPr>
    <w:sdtEndPr>
      <w:rPr>
        <w:b w:val="0"/>
        <w:noProof/>
      </w:rPr>
    </w:sdtEndPr>
    <w:sdtContent>
      <w:p w14:paraId="1E5321DE" w14:textId="56A3A0F9" w:rsidR="00BD2CDA" w:rsidRPr="002E0718" w:rsidRDefault="00BD2CDA" w:rsidP="0041762F">
        <w:pPr>
          <w:pStyle w:val="Footer"/>
          <w:jc w:val="left"/>
          <w:rPr>
            <w:b/>
            <w:bCs/>
            <w:sz w:val="20"/>
            <w:szCs w:val="20"/>
          </w:rPr>
        </w:pPr>
        <w:r>
          <w:rPr>
            <w:b/>
            <w:sz w:val="20"/>
            <w:szCs w:val="20"/>
          </w:rPr>
          <w:t>New Orleans, LA</w:t>
        </w:r>
        <w:r>
          <w:rPr>
            <w:b/>
            <w:sz w:val="20"/>
            <w:szCs w:val="20"/>
          </w:rPr>
          <w:tab/>
          <w:t>Appendix C</w:t>
        </w:r>
        <w:r>
          <w:rPr>
            <w:b/>
            <w:sz w:val="20"/>
            <w:szCs w:val="20"/>
          </w:rPr>
          <w:tab/>
        </w:r>
        <w:r w:rsidRPr="002E0718">
          <w:rPr>
            <w:b/>
            <w:sz w:val="20"/>
            <w:szCs w:val="20"/>
          </w:rPr>
          <w:t xml:space="preserve">Page </w:t>
        </w:r>
        <w:r w:rsidRPr="002E0718">
          <w:rPr>
            <w:b/>
            <w:bCs/>
            <w:sz w:val="20"/>
            <w:szCs w:val="20"/>
          </w:rPr>
          <w:fldChar w:fldCharType="begin"/>
        </w:r>
        <w:r w:rsidRPr="002E0718">
          <w:rPr>
            <w:b/>
            <w:bCs/>
            <w:sz w:val="20"/>
            <w:szCs w:val="20"/>
          </w:rPr>
          <w:instrText xml:space="preserve"> PAGE  \* Arabic  \* MERGEFORMAT </w:instrText>
        </w:r>
        <w:r w:rsidRPr="002E0718">
          <w:rPr>
            <w:b/>
            <w:bCs/>
            <w:sz w:val="20"/>
            <w:szCs w:val="20"/>
          </w:rPr>
          <w:fldChar w:fldCharType="separate"/>
        </w:r>
        <w:r>
          <w:rPr>
            <w:b/>
            <w:bCs/>
            <w:noProof/>
            <w:sz w:val="20"/>
            <w:szCs w:val="20"/>
          </w:rPr>
          <w:t>12</w:t>
        </w:r>
        <w:r w:rsidRPr="002E0718">
          <w:rPr>
            <w:b/>
            <w:bCs/>
            <w:sz w:val="20"/>
            <w:szCs w:val="20"/>
          </w:rPr>
          <w:fldChar w:fldCharType="end"/>
        </w:r>
        <w:r w:rsidRPr="002E0718">
          <w:rPr>
            <w:b/>
            <w:sz w:val="20"/>
            <w:szCs w:val="20"/>
          </w:rPr>
          <w:t xml:space="preserve"> of </w:t>
        </w:r>
        <w:r w:rsidRPr="002E0718">
          <w:rPr>
            <w:b/>
            <w:bCs/>
            <w:sz w:val="20"/>
            <w:szCs w:val="20"/>
          </w:rPr>
          <w:fldChar w:fldCharType="begin"/>
        </w:r>
        <w:r w:rsidRPr="002E0718">
          <w:rPr>
            <w:b/>
            <w:bCs/>
            <w:sz w:val="20"/>
            <w:szCs w:val="20"/>
          </w:rPr>
          <w:instrText xml:space="preserve"> NUMPAGES  \* Arabic  \* MERGEFORMAT </w:instrText>
        </w:r>
        <w:r w:rsidRPr="002E0718">
          <w:rPr>
            <w:b/>
            <w:bCs/>
            <w:sz w:val="20"/>
            <w:szCs w:val="20"/>
          </w:rPr>
          <w:fldChar w:fldCharType="separate"/>
        </w:r>
        <w:r>
          <w:rPr>
            <w:b/>
            <w:bCs/>
            <w:noProof/>
            <w:sz w:val="20"/>
            <w:szCs w:val="20"/>
          </w:rPr>
          <w:t>12</w:t>
        </w:r>
        <w:r w:rsidRPr="002E0718">
          <w:rPr>
            <w:b/>
            <w:bCs/>
            <w:sz w:val="20"/>
            <w:szCs w:val="20"/>
          </w:rPr>
          <w:fldChar w:fldCharType="end"/>
        </w:r>
      </w:p>
      <w:p w14:paraId="7646F439" w14:textId="0577802D" w:rsidR="00BD2CDA" w:rsidRPr="0041762F" w:rsidRDefault="00BD2CDA" w:rsidP="0041762F">
        <w:pPr>
          <w:pStyle w:val="Footer"/>
          <w:jc w:val="left"/>
        </w:pPr>
        <w:r>
          <w:rPr>
            <w:b/>
            <w:bCs/>
            <w:sz w:val="20"/>
            <w:szCs w:val="20"/>
          </w:rPr>
          <w:t xml:space="preserve">FBI Simunition House </w:t>
        </w:r>
        <w:r w:rsidRPr="002E0718">
          <w:rPr>
            <w:b/>
            <w:bCs/>
            <w:sz w:val="20"/>
            <w:szCs w:val="20"/>
          </w:rPr>
          <w:t>SOW</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C0567B" w14:textId="77777777" w:rsidR="00BD2CDA" w:rsidRDefault="00BD2CDA" w:rsidP="00674E7A">
      <w:r>
        <w:separator/>
      </w:r>
    </w:p>
  </w:footnote>
  <w:footnote w:type="continuationSeparator" w:id="0">
    <w:p w14:paraId="75A6F4BD" w14:textId="77777777" w:rsidR="00BD2CDA" w:rsidRDefault="00BD2CDA" w:rsidP="00674E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456CC" w14:textId="59A49CCE" w:rsidR="00BD2CDA" w:rsidRDefault="00BD2C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B9151" w14:textId="1B207430" w:rsidR="00BD2CDA" w:rsidRDefault="00BD2C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5FFF6" w14:textId="42693860" w:rsidR="00BD2CDA" w:rsidRDefault="00BD2C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E93270"/>
    <w:multiLevelType w:val="hybridMultilevel"/>
    <w:tmpl w:val="2DF46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D72D80"/>
    <w:multiLevelType w:val="hybridMultilevel"/>
    <w:tmpl w:val="A218FE96"/>
    <w:lvl w:ilvl="0" w:tplc="7F9E6A86">
      <w:start w:val="1"/>
      <w:numFmt w:val="bullet"/>
      <w:lvlText w:val="•"/>
      <w:lvlJc w:val="left"/>
      <w:pPr>
        <w:tabs>
          <w:tab w:val="num" w:pos="720"/>
        </w:tabs>
        <w:ind w:left="720" w:hanging="360"/>
      </w:pPr>
      <w:rPr>
        <w:rFonts w:ascii="Arial" w:hAnsi="Arial" w:hint="default"/>
      </w:rPr>
    </w:lvl>
    <w:lvl w:ilvl="1" w:tplc="F3965D00" w:tentative="1">
      <w:start w:val="1"/>
      <w:numFmt w:val="bullet"/>
      <w:lvlText w:val="•"/>
      <w:lvlJc w:val="left"/>
      <w:pPr>
        <w:tabs>
          <w:tab w:val="num" w:pos="1440"/>
        </w:tabs>
        <w:ind w:left="1440" w:hanging="360"/>
      </w:pPr>
      <w:rPr>
        <w:rFonts w:ascii="Arial" w:hAnsi="Arial" w:hint="default"/>
      </w:rPr>
    </w:lvl>
    <w:lvl w:ilvl="2" w:tplc="20B2B78E" w:tentative="1">
      <w:start w:val="1"/>
      <w:numFmt w:val="bullet"/>
      <w:lvlText w:val="•"/>
      <w:lvlJc w:val="left"/>
      <w:pPr>
        <w:tabs>
          <w:tab w:val="num" w:pos="2160"/>
        </w:tabs>
        <w:ind w:left="2160" w:hanging="360"/>
      </w:pPr>
      <w:rPr>
        <w:rFonts w:ascii="Arial" w:hAnsi="Arial" w:hint="default"/>
      </w:rPr>
    </w:lvl>
    <w:lvl w:ilvl="3" w:tplc="63BCA85E" w:tentative="1">
      <w:start w:val="1"/>
      <w:numFmt w:val="bullet"/>
      <w:lvlText w:val="•"/>
      <w:lvlJc w:val="left"/>
      <w:pPr>
        <w:tabs>
          <w:tab w:val="num" w:pos="2880"/>
        </w:tabs>
        <w:ind w:left="2880" w:hanging="360"/>
      </w:pPr>
      <w:rPr>
        <w:rFonts w:ascii="Arial" w:hAnsi="Arial" w:hint="default"/>
      </w:rPr>
    </w:lvl>
    <w:lvl w:ilvl="4" w:tplc="8DAC88DA" w:tentative="1">
      <w:start w:val="1"/>
      <w:numFmt w:val="bullet"/>
      <w:lvlText w:val="•"/>
      <w:lvlJc w:val="left"/>
      <w:pPr>
        <w:tabs>
          <w:tab w:val="num" w:pos="3600"/>
        </w:tabs>
        <w:ind w:left="3600" w:hanging="360"/>
      </w:pPr>
      <w:rPr>
        <w:rFonts w:ascii="Arial" w:hAnsi="Arial" w:hint="default"/>
      </w:rPr>
    </w:lvl>
    <w:lvl w:ilvl="5" w:tplc="90301648" w:tentative="1">
      <w:start w:val="1"/>
      <w:numFmt w:val="bullet"/>
      <w:lvlText w:val="•"/>
      <w:lvlJc w:val="left"/>
      <w:pPr>
        <w:tabs>
          <w:tab w:val="num" w:pos="4320"/>
        </w:tabs>
        <w:ind w:left="4320" w:hanging="360"/>
      </w:pPr>
      <w:rPr>
        <w:rFonts w:ascii="Arial" w:hAnsi="Arial" w:hint="default"/>
      </w:rPr>
    </w:lvl>
    <w:lvl w:ilvl="6" w:tplc="3BA22292" w:tentative="1">
      <w:start w:val="1"/>
      <w:numFmt w:val="bullet"/>
      <w:lvlText w:val="•"/>
      <w:lvlJc w:val="left"/>
      <w:pPr>
        <w:tabs>
          <w:tab w:val="num" w:pos="5040"/>
        </w:tabs>
        <w:ind w:left="5040" w:hanging="360"/>
      </w:pPr>
      <w:rPr>
        <w:rFonts w:ascii="Arial" w:hAnsi="Arial" w:hint="default"/>
      </w:rPr>
    </w:lvl>
    <w:lvl w:ilvl="7" w:tplc="A7FC09FA" w:tentative="1">
      <w:start w:val="1"/>
      <w:numFmt w:val="bullet"/>
      <w:lvlText w:val="•"/>
      <w:lvlJc w:val="left"/>
      <w:pPr>
        <w:tabs>
          <w:tab w:val="num" w:pos="5760"/>
        </w:tabs>
        <w:ind w:left="5760" w:hanging="360"/>
      </w:pPr>
      <w:rPr>
        <w:rFonts w:ascii="Arial" w:hAnsi="Arial" w:hint="default"/>
      </w:rPr>
    </w:lvl>
    <w:lvl w:ilvl="8" w:tplc="0C7C726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AFF46B9"/>
    <w:multiLevelType w:val="hybridMultilevel"/>
    <w:tmpl w:val="AFFCF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9C33C14"/>
    <w:multiLevelType w:val="hybridMultilevel"/>
    <w:tmpl w:val="FA74BB7E"/>
    <w:lvl w:ilvl="0" w:tplc="8918FA08">
      <w:start w:val="1"/>
      <w:numFmt w:val="bullet"/>
      <w:lvlText w:val="•"/>
      <w:lvlJc w:val="left"/>
      <w:pPr>
        <w:tabs>
          <w:tab w:val="num" w:pos="720"/>
        </w:tabs>
        <w:ind w:left="720" w:hanging="360"/>
      </w:pPr>
      <w:rPr>
        <w:rFonts w:ascii="Arial" w:hAnsi="Arial" w:hint="default"/>
      </w:rPr>
    </w:lvl>
    <w:lvl w:ilvl="1" w:tplc="CE924ADA" w:tentative="1">
      <w:start w:val="1"/>
      <w:numFmt w:val="bullet"/>
      <w:lvlText w:val="•"/>
      <w:lvlJc w:val="left"/>
      <w:pPr>
        <w:tabs>
          <w:tab w:val="num" w:pos="1440"/>
        </w:tabs>
        <w:ind w:left="1440" w:hanging="360"/>
      </w:pPr>
      <w:rPr>
        <w:rFonts w:ascii="Arial" w:hAnsi="Arial" w:hint="default"/>
      </w:rPr>
    </w:lvl>
    <w:lvl w:ilvl="2" w:tplc="1BF04D38" w:tentative="1">
      <w:start w:val="1"/>
      <w:numFmt w:val="bullet"/>
      <w:lvlText w:val="•"/>
      <w:lvlJc w:val="left"/>
      <w:pPr>
        <w:tabs>
          <w:tab w:val="num" w:pos="2160"/>
        </w:tabs>
        <w:ind w:left="2160" w:hanging="360"/>
      </w:pPr>
      <w:rPr>
        <w:rFonts w:ascii="Arial" w:hAnsi="Arial" w:hint="default"/>
      </w:rPr>
    </w:lvl>
    <w:lvl w:ilvl="3" w:tplc="E206BD44" w:tentative="1">
      <w:start w:val="1"/>
      <w:numFmt w:val="bullet"/>
      <w:lvlText w:val="•"/>
      <w:lvlJc w:val="left"/>
      <w:pPr>
        <w:tabs>
          <w:tab w:val="num" w:pos="2880"/>
        </w:tabs>
        <w:ind w:left="2880" w:hanging="360"/>
      </w:pPr>
      <w:rPr>
        <w:rFonts w:ascii="Arial" w:hAnsi="Arial" w:hint="default"/>
      </w:rPr>
    </w:lvl>
    <w:lvl w:ilvl="4" w:tplc="8DA46548" w:tentative="1">
      <w:start w:val="1"/>
      <w:numFmt w:val="bullet"/>
      <w:lvlText w:val="•"/>
      <w:lvlJc w:val="left"/>
      <w:pPr>
        <w:tabs>
          <w:tab w:val="num" w:pos="3600"/>
        </w:tabs>
        <w:ind w:left="3600" w:hanging="360"/>
      </w:pPr>
      <w:rPr>
        <w:rFonts w:ascii="Arial" w:hAnsi="Arial" w:hint="default"/>
      </w:rPr>
    </w:lvl>
    <w:lvl w:ilvl="5" w:tplc="DA8A77D6" w:tentative="1">
      <w:start w:val="1"/>
      <w:numFmt w:val="bullet"/>
      <w:lvlText w:val="•"/>
      <w:lvlJc w:val="left"/>
      <w:pPr>
        <w:tabs>
          <w:tab w:val="num" w:pos="4320"/>
        </w:tabs>
        <w:ind w:left="4320" w:hanging="360"/>
      </w:pPr>
      <w:rPr>
        <w:rFonts w:ascii="Arial" w:hAnsi="Arial" w:hint="default"/>
      </w:rPr>
    </w:lvl>
    <w:lvl w:ilvl="6" w:tplc="BCFCBE2A" w:tentative="1">
      <w:start w:val="1"/>
      <w:numFmt w:val="bullet"/>
      <w:lvlText w:val="•"/>
      <w:lvlJc w:val="left"/>
      <w:pPr>
        <w:tabs>
          <w:tab w:val="num" w:pos="5040"/>
        </w:tabs>
        <w:ind w:left="5040" w:hanging="360"/>
      </w:pPr>
      <w:rPr>
        <w:rFonts w:ascii="Arial" w:hAnsi="Arial" w:hint="default"/>
      </w:rPr>
    </w:lvl>
    <w:lvl w:ilvl="7" w:tplc="D77E9158" w:tentative="1">
      <w:start w:val="1"/>
      <w:numFmt w:val="bullet"/>
      <w:lvlText w:val="•"/>
      <w:lvlJc w:val="left"/>
      <w:pPr>
        <w:tabs>
          <w:tab w:val="num" w:pos="5760"/>
        </w:tabs>
        <w:ind w:left="5760" w:hanging="360"/>
      </w:pPr>
      <w:rPr>
        <w:rFonts w:ascii="Arial" w:hAnsi="Arial" w:hint="default"/>
      </w:rPr>
    </w:lvl>
    <w:lvl w:ilvl="8" w:tplc="490E23D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4D446A6"/>
    <w:multiLevelType w:val="hybridMultilevel"/>
    <w:tmpl w:val="15386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CB4565B"/>
    <w:multiLevelType w:val="hybridMultilevel"/>
    <w:tmpl w:val="65B66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A8204A"/>
    <w:multiLevelType w:val="hybridMultilevel"/>
    <w:tmpl w:val="4B1E2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587721"/>
    <w:multiLevelType w:val="hybridMultilevel"/>
    <w:tmpl w:val="20EC6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784CDE"/>
    <w:multiLevelType w:val="multilevel"/>
    <w:tmpl w:val="D72E9796"/>
    <w:lvl w:ilvl="0">
      <w:start w:val="1"/>
      <w:numFmt w:val="decimal"/>
      <w:pStyle w:val="Heading1"/>
      <w:suff w:val="space"/>
      <w:lvlText w:val="%1.0"/>
      <w:lvlJc w:val="left"/>
      <w:pPr>
        <w:ind w:left="0" w:firstLine="0"/>
      </w:pPr>
      <w:rPr>
        <w:rFonts w:ascii="Calibri" w:hAnsi="Calibri" w:hint="default"/>
        <w:b/>
        <w:i w:val="0"/>
        <w:color w:val="auto"/>
        <w:sz w:val="24"/>
      </w:rPr>
    </w:lvl>
    <w:lvl w:ilvl="1">
      <w:start w:val="1"/>
      <w:numFmt w:val="decimal"/>
      <w:pStyle w:val="Heading2"/>
      <w:suff w:val="space"/>
      <w:lvlText w:val="%1.%2"/>
      <w:lvlJc w:val="left"/>
      <w:pPr>
        <w:ind w:left="0" w:firstLine="0"/>
      </w:pPr>
      <w:rPr>
        <w:rFonts w:ascii="Calibri" w:hAnsi="Calibri" w:hint="default"/>
        <w:b/>
        <w:i w:val="0"/>
        <w:color w:val="auto"/>
        <w:sz w:val="24"/>
      </w:rPr>
    </w:lvl>
    <w:lvl w:ilvl="2">
      <w:start w:val="1"/>
      <w:numFmt w:val="decimal"/>
      <w:pStyle w:val="Heading3"/>
      <w:suff w:val="space"/>
      <w:lvlText w:val="%1.%2.%3"/>
      <w:lvlJc w:val="left"/>
      <w:pPr>
        <w:ind w:left="0" w:firstLine="0"/>
      </w:pPr>
      <w:rPr>
        <w:rFonts w:ascii="Calibri" w:hAnsi="Calibri" w:hint="default"/>
        <w:b/>
        <w:i w:val="0"/>
        <w:strike w:val="0"/>
        <w:dstrike w:val="0"/>
        <w:color w:val="000000" w:themeColor="text1"/>
        <w:sz w:val="24"/>
        <w:vertAlign w:val="baseline"/>
      </w:rPr>
    </w:lvl>
    <w:lvl w:ilvl="3">
      <w:start w:val="1"/>
      <w:numFmt w:val="decimal"/>
      <w:pStyle w:val="Heading4"/>
      <w:suff w:val="space"/>
      <w:lvlText w:val="%1.%2.%3.%4"/>
      <w:lvlJc w:val="left"/>
      <w:pPr>
        <w:ind w:left="630" w:firstLine="0"/>
      </w:pPr>
      <w:rPr>
        <w:rFonts w:ascii="Calibri" w:hAnsi="Calibri" w:hint="default"/>
        <w:b/>
        <w:i w:val="0"/>
        <w:color w:val="auto"/>
        <w:sz w:val="24"/>
      </w:rPr>
    </w:lvl>
    <w:lvl w:ilvl="4">
      <w:start w:val="1"/>
      <w:numFmt w:val="decimal"/>
      <w:pStyle w:val="Heading5"/>
      <w:suff w:val="space"/>
      <w:lvlText w:val="%1.%2.%3.%4.%5"/>
      <w:lvlJc w:val="left"/>
      <w:pPr>
        <w:ind w:left="648" w:firstLine="0"/>
      </w:pPr>
      <w:rPr>
        <w:rFonts w:ascii="Calibri" w:hAnsi="Calibri" w:hint="default"/>
        <w:b/>
        <w:i w:val="0"/>
        <w:color w:val="auto"/>
        <w:sz w:val="24"/>
      </w:rPr>
    </w:lvl>
    <w:lvl w:ilvl="5">
      <w:start w:val="1"/>
      <w:numFmt w:val="decimal"/>
      <w:pStyle w:val="Heading6"/>
      <w:suff w:val="space"/>
      <w:lvlText w:val="%1.%2.%3.%4.%5.%6"/>
      <w:lvlJc w:val="left"/>
      <w:pPr>
        <w:ind w:left="972" w:hanging="1152"/>
      </w:pPr>
      <w:rPr>
        <w:rFonts w:hint="default"/>
        <w:b/>
        <w:bCs/>
      </w:rPr>
    </w:lvl>
    <w:lvl w:ilvl="6">
      <w:start w:val="1"/>
      <w:numFmt w:val="decimal"/>
      <w:pStyle w:val="Heading7"/>
      <w:lvlText w:val="%1.%2.%3.%4.%5.%6.%7"/>
      <w:lvlJc w:val="left"/>
      <w:pPr>
        <w:ind w:left="1116" w:hanging="1296"/>
      </w:pPr>
      <w:rPr>
        <w:rFonts w:hint="default"/>
      </w:rPr>
    </w:lvl>
    <w:lvl w:ilvl="7">
      <w:start w:val="1"/>
      <w:numFmt w:val="decimal"/>
      <w:pStyle w:val="Heading8"/>
      <w:lvlText w:val="%1.%2.%3.%4.%5.%6.%7.%8"/>
      <w:lvlJc w:val="left"/>
      <w:pPr>
        <w:ind w:left="1260" w:hanging="1440"/>
      </w:pPr>
      <w:rPr>
        <w:rFonts w:hint="default"/>
      </w:rPr>
    </w:lvl>
    <w:lvl w:ilvl="8">
      <w:start w:val="1"/>
      <w:numFmt w:val="decimal"/>
      <w:pStyle w:val="Heading9"/>
      <w:lvlText w:val="%1.%2.%3.%4.%5.%6.%7.%8.%9"/>
      <w:lvlJc w:val="left"/>
      <w:pPr>
        <w:ind w:left="1404" w:hanging="1584"/>
      </w:pPr>
      <w:rPr>
        <w:rFonts w:hint="default"/>
      </w:rPr>
    </w:lvl>
  </w:abstractNum>
  <w:abstractNum w:abstractNumId="9" w15:restartNumberingAfterBreak="0">
    <w:nsid w:val="7D131CE7"/>
    <w:multiLevelType w:val="hybridMultilevel"/>
    <w:tmpl w:val="1FD2F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2"/>
  </w:num>
  <w:num w:numId="10">
    <w:abstractNumId w:val="4"/>
  </w:num>
  <w:num w:numId="11">
    <w:abstractNumId w:val="8"/>
  </w:num>
  <w:num w:numId="12">
    <w:abstractNumId w:val="8"/>
  </w:num>
  <w:num w:numId="13">
    <w:abstractNumId w:val="8"/>
  </w:num>
  <w:num w:numId="14">
    <w:abstractNumId w:val="8"/>
  </w:num>
  <w:num w:numId="15">
    <w:abstractNumId w:val="8"/>
  </w:num>
  <w:num w:numId="16">
    <w:abstractNumId w:val="8"/>
  </w:num>
  <w:num w:numId="17">
    <w:abstractNumId w:val="8"/>
  </w:num>
  <w:num w:numId="18">
    <w:abstractNumId w:val="8"/>
  </w:num>
  <w:num w:numId="19">
    <w:abstractNumId w:val="3"/>
  </w:num>
  <w:num w:numId="20">
    <w:abstractNumId w:val="1"/>
  </w:num>
  <w:num w:numId="21">
    <w:abstractNumId w:val="9"/>
  </w:num>
  <w:num w:numId="22">
    <w:abstractNumId w:val="5"/>
  </w:num>
  <w:num w:numId="23">
    <w:abstractNumId w:val="6"/>
  </w:num>
  <w:num w:numId="24">
    <w:abstractNumId w:val="0"/>
  </w:num>
  <w:num w:numId="25">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241"/>
    <w:rsid w:val="000024D8"/>
    <w:rsid w:val="0000678B"/>
    <w:rsid w:val="00010565"/>
    <w:rsid w:val="00011BE8"/>
    <w:rsid w:val="000126F4"/>
    <w:rsid w:val="00017CA3"/>
    <w:rsid w:val="000202C0"/>
    <w:rsid w:val="000233F6"/>
    <w:rsid w:val="00031A4A"/>
    <w:rsid w:val="000409EC"/>
    <w:rsid w:val="000434D1"/>
    <w:rsid w:val="00043634"/>
    <w:rsid w:val="00043ADA"/>
    <w:rsid w:val="000441F8"/>
    <w:rsid w:val="0004488A"/>
    <w:rsid w:val="00045EEA"/>
    <w:rsid w:val="00046855"/>
    <w:rsid w:val="00046B9F"/>
    <w:rsid w:val="00050FE7"/>
    <w:rsid w:val="00056A84"/>
    <w:rsid w:val="000618B8"/>
    <w:rsid w:val="00061D6C"/>
    <w:rsid w:val="000641B0"/>
    <w:rsid w:val="0006705C"/>
    <w:rsid w:val="0007025E"/>
    <w:rsid w:val="00077886"/>
    <w:rsid w:val="000802C5"/>
    <w:rsid w:val="00081FCB"/>
    <w:rsid w:val="00083C3E"/>
    <w:rsid w:val="00087524"/>
    <w:rsid w:val="00087CDB"/>
    <w:rsid w:val="00090DA2"/>
    <w:rsid w:val="0009401F"/>
    <w:rsid w:val="000941A0"/>
    <w:rsid w:val="0009685C"/>
    <w:rsid w:val="0009752B"/>
    <w:rsid w:val="000A4A9B"/>
    <w:rsid w:val="000B0724"/>
    <w:rsid w:val="000B182F"/>
    <w:rsid w:val="000B5366"/>
    <w:rsid w:val="000C173A"/>
    <w:rsid w:val="000C1E3C"/>
    <w:rsid w:val="000C2BF5"/>
    <w:rsid w:val="000C5694"/>
    <w:rsid w:val="000C5886"/>
    <w:rsid w:val="000C7A0B"/>
    <w:rsid w:val="000D26FE"/>
    <w:rsid w:val="000D4CC7"/>
    <w:rsid w:val="000D4E6C"/>
    <w:rsid w:val="000F392C"/>
    <w:rsid w:val="0010250E"/>
    <w:rsid w:val="001026B2"/>
    <w:rsid w:val="00102C6A"/>
    <w:rsid w:val="001104CF"/>
    <w:rsid w:val="00116371"/>
    <w:rsid w:val="001202A4"/>
    <w:rsid w:val="00120573"/>
    <w:rsid w:val="00121BFC"/>
    <w:rsid w:val="00122D57"/>
    <w:rsid w:val="00126EA5"/>
    <w:rsid w:val="0013270C"/>
    <w:rsid w:val="00132DF8"/>
    <w:rsid w:val="00140161"/>
    <w:rsid w:val="00141B72"/>
    <w:rsid w:val="00143B95"/>
    <w:rsid w:val="0015185B"/>
    <w:rsid w:val="00157B04"/>
    <w:rsid w:val="0016216D"/>
    <w:rsid w:val="001643DC"/>
    <w:rsid w:val="00164915"/>
    <w:rsid w:val="0016745E"/>
    <w:rsid w:val="0016757A"/>
    <w:rsid w:val="001702F9"/>
    <w:rsid w:val="00170B51"/>
    <w:rsid w:val="00171073"/>
    <w:rsid w:val="0017312C"/>
    <w:rsid w:val="00174499"/>
    <w:rsid w:val="001843F8"/>
    <w:rsid w:val="00186FFA"/>
    <w:rsid w:val="001872E9"/>
    <w:rsid w:val="00187639"/>
    <w:rsid w:val="001950BC"/>
    <w:rsid w:val="00195466"/>
    <w:rsid w:val="001A2D0C"/>
    <w:rsid w:val="001A3276"/>
    <w:rsid w:val="001A767C"/>
    <w:rsid w:val="001B0B69"/>
    <w:rsid w:val="001C17D9"/>
    <w:rsid w:val="001C2007"/>
    <w:rsid w:val="001C30C4"/>
    <w:rsid w:val="001C7001"/>
    <w:rsid w:val="001D2355"/>
    <w:rsid w:val="001D23F2"/>
    <w:rsid w:val="001D3608"/>
    <w:rsid w:val="001D45D8"/>
    <w:rsid w:val="001D7548"/>
    <w:rsid w:val="001E1B48"/>
    <w:rsid w:val="001E5DEF"/>
    <w:rsid w:val="001E7D22"/>
    <w:rsid w:val="002045CF"/>
    <w:rsid w:val="00216BCC"/>
    <w:rsid w:val="00217E0B"/>
    <w:rsid w:val="002227BB"/>
    <w:rsid w:val="00222890"/>
    <w:rsid w:val="0023442B"/>
    <w:rsid w:val="002365C8"/>
    <w:rsid w:val="00242955"/>
    <w:rsid w:val="00243675"/>
    <w:rsid w:val="00246BC0"/>
    <w:rsid w:val="002508E5"/>
    <w:rsid w:val="00255BA8"/>
    <w:rsid w:val="00255DF0"/>
    <w:rsid w:val="00256008"/>
    <w:rsid w:val="0026227E"/>
    <w:rsid w:val="00262DE1"/>
    <w:rsid w:val="00264D92"/>
    <w:rsid w:val="00265269"/>
    <w:rsid w:val="00267E4D"/>
    <w:rsid w:val="00274CF8"/>
    <w:rsid w:val="00277A7B"/>
    <w:rsid w:val="00282EC9"/>
    <w:rsid w:val="002A602D"/>
    <w:rsid w:val="002A7148"/>
    <w:rsid w:val="002A7611"/>
    <w:rsid w:val="002C3502"/>
    <w:rsid w:val="002C36AC"/>
    <w:rsid w:val="002C4F7A"/>
    <w:rsid w:val="002C561A"/>
    <w:rsid w:val="002D3064"/>
    <w:rsid w:val="002D50CE"/>
    <w:rsid w:val="002D6DC9"/>
    <w:rsid w:val="002E0241"/>
    <w:rsid w:val="002E1814"/>
    <w:rsid w:val="002E4FF5"/>
    <w:rsid w:val="002F30C7"/>
    <w:rsid w:val="002F635E"/>
    <w:rsid w:val="00300049"/>
    <w:rsid w:val="00305D1A"/>
    <w:rsid w:val="00313A59"/>
    <w:rsid w:val="00315153"/>
    <w:rsid w:val="00320973"/>
    <w:rsid w:val="00321430"/>
    <w:rsid w:val="003263C4"/>
    <w:rsid w:val="003267BF"/>
    <w:rsid w:val="00335BF3"/>
    <w:rsid w:val="00336BEF"/>
    <w:rsid w:val="003376C6"/>
    <w:rsid w:val="003377D1"/>
    <w:rsid w:val="00337AE2"/>
    <w:rsid w:val="003401AE"/>
    <w:rsid w:val="00341358"/>
    <w:rsid w:val="00343352"/>
    <w:rsid w:val="00350F71"/>
    <w:rsid w:val="00354670"/>
    <w:rsid w:val="00357B12"/>
    <w:rsid w:val="00360743"/>
    <w:rsid w:val="00361B93"/>
    <w:rsid w:val="00362CFB"/>
    <w:rsid w:val="00364B95"/>
    <w:rsid w:val="00364F40"/>
    <w:rsid w:val="00365811"/>
    <w:rsid w:val="00370943"/>
    <w:rsid w:val="003730ED"/>
    <w:rsid w:val="00376446"/>
    <w:rsid w:val="003806AE"/>
    <w:rsid w:val="00381B1C"/>
    <w:rsid w:val="00385AAC"/>
    <w:rsid w:val="00387098"/>
    <w:rsid w:val="003909A6"/>
    <w:rsid w:val="00391118"/>
    <w:rsid w:val="00391344"/>
    <w:rsid w:val="003A479C"/>
    <w:rsid w:val="003A4D8B"/>
    <w:rsid w:val="003A73FF"/>
    <w:rsid w:val="003A7A1C"/>
    <w:rsid w:val="003B52DD"/>
    <w:rsid w:val="003B60DE"/>
    <w:rsid w:val="003B624B"/>
    <w:rsid w:val="003B7565"/>
    <w:rsid w:val="003C003B"/>
    <w:rsid w:val="003C21DF"/>
    <w:rsid w:val="003C2A4F"/>
    <w:rsid w:val="003C32BC"/>
    <w:rsid w:val="003C398B"/>
    <w:rsid w:val="003C3C06"/>
    <w:rsid w:val="003C5F95"/>
    <w:rsid w:val="003D0230"/>
    <w:rsid w:val="003D38AD"/>
    <w:rsid w:val="003E3187"/>
    <w:rsid w:val="003E786A"/>
    <w:rsid w:val="003F0856"/>
    <w:rsid w:val="003F0D40"/>
    <w:rsid w:val="003F1E8F"/>
    <w:rsid w:val="003F2D8E"/>
    <w:rsid w:val="003F3189"/>
    <w:rsid w:val="003F54DE"/>
    <w:rsid w:val="00402310"/>
    <w:rsid w:val="00403805"/>
    <w:rsid w:val="004118A3"/>
    <w:rsid w:val="00412E00"/>
    <w:rsid w:val="004169C5"/>
    <w:rsid w:val="00416B6F"/>
    <w:rsid w:val="0041762F"/>
    <w:rsid w:val="004213F5"/>
    <w:rsid w:val="00422351"/>
    <w:rsid w:val="00427B64"/>
    <w:rsid w:val="00430F89"/>
    <w:rsid w:val="00432445"/>
    <w:rsid w:val="004360F1"/>
    <w:rsid w:val="0044231F"/>
    <w:rsid w:val="004437A5"/>
    <w:rsid w:val="004443A2"/>
    <w:rsid w:val="00444D08"/>
    <w:rsid w:val="00447230"/>
    <w:rsid w:val="00450101"/>
    <w:rsid w:val="00453824"/>
    <w:rsid w:val="00454AC0"/>
    <w:rsid w:val="00455123"/>
    <w:rsid w:val="00460C9A"/>
    <w:rsid w:val="00460FEB"/>
    <w:rsid w:val="00465F81"/>
    <w:rsid w:val="00470178"/>
    <w:rsid w:val="00473693"/>
    <w:rsid w:val="00476E5D"/>
    <w:rsid w:val="004774F5"/>
    <w:rsid w:val="00477DD4"/>
    <w:rsid w:val="00477FE2"/>
    <w:rsid w:val="004812C8"/>
    <w:rsid w:val="004850D1"/>
    <w:rsid w:val="00492507"/>
    <w:rsid w:val="004938D3"/>
    <w:rsid w:val="004A1E67"/>
    <w:rsid w:val="004A2171"/>
    <w:rsid w:val="004A6469"/>
    <w:rsid w:val="004B22B0"/>
    <w:rsid w:val="004B29E1"/>
    <w:rsid w:val="004B3843"/>
    <w:rsid w:val="004B3BDE"/>
    <w:rsid w:val="004B4958"/>
    <w:rsid w:val="004B73B0"/>
    <w:rsid w:val="004C6328"/>
    <w:rsid w:val="004C6A63"/>
    <w:rsid w:val="004D3D24"/>
    <w:rsid w:val="004D3E06"/>
    <w:rsid w:val="004D453D"/>
    <w:rsid w:val="004D6E12"/>
    <w:rsid w:val="004E04EC"/>
    <w:rsid w:val="004E1D75"/>
    <w:rsid w:val="004E5FBC"/>
    <w:rsid w:val="004F32A0"/>
    <w:rsid w:val="004F41C6"/>
    <w:rsid w:val="004F7C35"/>
    <w:rsid w:val="005007FA"/>
    <w:rsid w:val="005012AE"/>
    <w:rsid w:val="005108B0"/>
    <w:rsid w:val="00513095"/>
    <w:rsid w:val="005130C5"/>
    <w:rsid w:val="00513A5E"/>
    <w:rsid w:val="00521016"/>
    <w:rsid w:val="00533C8A"/>
    <w:rsid w:val="00533EDE"/>
    <w:rsid w:val="00543A62"/>
    <w:rsid w:val="005553AA"/>
    <w:rsid w:val="00560612"/>
    <w:rsid w:val="005637BC"/>
    <w:rsid w:val="00563C33"/>
    <w:rsid w:val="00566AAE"/>
    <w:rsid w:val="00567F14"/>
    <w:rsid w:val="00570625"/>
    <w:rsid w:val="00571754"/>
    <w:rsid w:val="00571F7A"/>
    <w:rsid w:val="00573EFF"/>
    <w:rsid w:val="00580E8D"/>
    <w:rsid w:val="00581741"/>
    <w:rsid w:val="005848F7"/>
    <w:rsid w:val="00586A1A"/>
    <w:rsid w:val="00586A9E"/>
    <w:rsid w:val="00595306"/>
    <w:rsid w:val="00596DB0"/>
    <w:rsid w:val="005973EC"/>
    <w:rsid w:val="005A1748"/>
    <w:rsid w:val="005A5052"/>
    <w:rsid w:val="005B2607"/>
    <w:rsid w:val="005B3BC4"/>
    <w:rsid w:val="005B5AED"/>
    <w:rsid w:val="005C082F"/>
    <w:rsid w:val="005C09E2"/>
    <w:rsid w:val="005C3E28"/>
    <w:rsid w:val="005C4144"/>
    <w:rsid w:val="005C71A4"/>
    <w:rsid w:val="005D04E0"/>
    <w:rsid w:val="005D2017"/>
    <w:rsid w:val="005D20BF"/>
    <w:rsid w:val="005D2A93"/>
    <w:rsid w:val="005D3CBC"/>
    <w:rsid w:val="005D4FB8"/>
    <w:rsid w:val="005E1D74"/>
    <w:rsid w:val="005E649C"/>
    <w:rsid w:val="00604A1A"/>
    <w:rsid w:val="0061122D"/>
    <w:rsid w:val="006155CC"/>
    <w:rsid w:val="00616C3C"/>
    <w:rsid w:val="006173B2"/>
    <w:rsid w:val="00623559"/>
    <w:rsid w:val="0062588C"/>
    <w:rsid w:val="00635AAA"/>
    <w:rsid w:val="00635F7B"/>
    <w:rsid w:val="00636820"/>
    <w:rsid w:val="006400C1"/>
    <w:rsid w:val="00646024"/>
    <w:rsid w:val="006460E8"/>
    <w:rsid w:val="00647758"/>
    <w:rsid w:val="00667FA4"/>
    <w:rsid w:val="00671650"/>
    <w:rsid w:val="00674E7A"/>
    <w:rsid w:val="0067562B"/>
    <w:rsid w:val="006765D1"/>
    <w:rsid w:val="00680114"/>
    <w:rsid w:val="006860A7"/>
    <w:rsid w:val="006923EB"/>
    <w:rsid w:val="006A1A86"/>
    <w:rsid w:val="006A3099"/>
    <w:rsid w:val="006A6CE6"/>
    <w:rsid w:val="006B5803"/>
    <w:rsid w:val="006B62D3"/>
    <w:rsid w:val="006B6BB1"/>
    <w:rsid w:val="006C29B5"/>
    <w:rsid w:val="006C310A"/>
    <w:rsid w:val="006C73F3"/>
    <w:rsid w:val="006D099F"/>
    <w:rsid w:val="006D11B8"/>
    <w:rsid w:val="006D205A"/>
    <w:rsid w:val="006D2913"/>
    <w:rsid w:val="006D2A59"/>
    <w:rsid w:val="006D4A3F"/>
    <w:rsid w:val="006E16FA"/>
    <w:rsid w:val="006E1A61"/>
    <w:rsid w:val="006E2DD0"/>
    <w:rsid w:val="006E7E79"/>
    <w:rsid w:val="006F07A7"/>
    <w:rsid w:val="006F0B5C"/>
    <w:rsid w:val="006F42F2"/>
    <w:rsid w:val="006F4633"/>
    <w:rsid w:val="00701183"/>
    <w:rsid w:val="00702BE7"/>
    <w:rsid w:val="00703D6A"/>
    <w:rsid w:val="00720990"/>
    <w:rsid w:val="00723032"/>
    <w:rsid w:val="00723D3E"/>
    <w:rsid w:val="007263B7"/>
    <w:rsid w:val="00727134"/>
    <w:rsid w:val="007314E6"/>
    <w:rsid w:val="007316E7"/>
    <w:rsid w:val="00737ECA"/>
    <w:rsid w:val="007449FB"/>
    <w:rsid w:val="007450DA"/>
    <w:rsid w:val="0074774E"/>
    <w:rsid w:val="00750CDA"/>
    <w:rsid w:val="00750FB7"/>
    <w:rsid w:val="00753F25"/>
    <w:rsid w:val="00755EEB"/>
    <w:rsid w:val="0076194F"/>
    <w:rsid w:val="0076484D"/>
    <w:rsid w:val="00767EF6"/>
    <w:rsid w:val="00770D29"/>
    <w:rsid w:val="00782D0A"/>
    <w:rsid w:val="00783670"/>
    <w:rsid w:val="00784500"/>
    <w:rsid w:val="00786F22"/>
    <w:rsid w:val="007911B3"/>
    <w:rsid w:val="007957D5"/>
    <w:rsid w:val="007A12DB"/>
    <w:rsid w:val="007A3559"/>
    <w:rsid w:val="007A38E2"/>
    <w:rsid w:val="007A68C7"/>
    <w:rsid w:val="007B1340"/>
    <w:rsid w:val="007B3947"/>
    <w:rsid w:val="007B77E2"/>
    <w:rsid w:val="007C1262"/>
    <w:rsid w:val="007C3FC3"/>
    <w:rsid w:val="007C6674"/>
    <w:rsid w:val="007D0625"/>
    <w:rsid w:val="007D653D"/>
    <w:rsid w:val="007D690B"/>
    <w:rsid w:val="007D7021"/>
    <w:rsid w:val="007E3AB0"/>
    <w:rsid w:val="007E689B"/>
    <w:rsid w:val="007F3E41"/>
    <w:rsid w:val="007F491E"/>
    <w:rsid w:val="008004EE"/>
    <w:rsid w:val="00800B48"/>
    <w:rsid w:val="008011D3"/>
    <w:rsid w:val="008034DB"/>
    <w:rsid w:val="00804533"/>
    <w:rsid w:val="0080626C"/>
    <w:rsid w:val="00813F02"/>
    <w:rsid w:val="008154C3"/>
    <w:rsid w:val="008230C0"/>
    <w:rsid w:val="00830C16"/>
    <w:rsid w:val="0083297E"/>
    <w:rsid w:val="0083626A"/>
    <w:rsid w:val="008405DD"/>
    <w:rsid w:val="0084688B"/>
    <w:rsid w:val="00847669"/>
    <w:rsid w:val="0085153C"/>
    <w:rsid w:val="008671A5"/>
    <w:rsid w:val="0086731D"/>
    <w:rsid w:val="008679C9"/>
    <w:rsid w:val="0087120D"/>
    <w:rsid w:val="00872F36"/>
    <w:rsid w:val="00874AF6"/>
    <w:rsid w:val="00875D9D"/>
    <w:rsid w:val="0088073B"/>
    <w:rsid w:val="008827BB"/>
    <w:rsid w:val="008837FA"/>
    <w:rsid w:val="00885596"/>
    <w:rsid w:val="008855D7"/>
    <w:rsid w:val="00886CF3"/>
    <w:rsid w:val="008919A0"/>
    <w:rsid w:val="008A434B"/>
    <w:rsid w:val="008A7480"/>
    <w:rsid w:val="008B0081"/>
    <w:rsid w:val="008B196F"/>
    <w:rsid w:val="008B36C1"/>
    <w:rsid w:val="008B57C9"/>
    <w:rsid w:val="008B66BC"/>
    <w:rsid w:val="008C2D24"/>
    <w:rsid w:val="008D3FEF"/>
    <w:rsid w:val="008F0175"/>
    <w:rsid w:val="008F1584"/>
    <w:rsid w:val="008F604C"/>
    <w:rsid w:val="008F67F5"/>
    <w:rsid w:val="008F7FA8"/>
    <w:rsid w:val="00900C9E"/>
    <w:rsid w:val="00911851"/>
    <w:rsid w:val="00916B6F"/>
    <w:rsid w:val="009249A4"/>
    <w:rsid w:val="00924CB2"/>
    <w:rsid w:val="00926D9C"/>
    <w:rsid w:val="00932B89"/>
    <w:rsid w:val="009347E5"/>
    <w:rsid w:val="00936355"/>
    <w:rsid w:val="009363D9"/>
    <w:rsid w:val="0093775D"/>
    <w:rsid w:val="009449E1"/>
    <w:rsid w:val="0094680B"/>
    <w:rsid w:val="00954630"/>
    <w:rsid w:val="009556AE"/>
    <w:rsid w:val="00955AB5"/>
    <w:rsid w:val="009569D6"/>
    <w:rsid w:val="009623AF"/>
    <w:rsid w:val="00963646"/>
    <w:rsid w:val="00970E47"/>
    <w:rsid w:val="00971422"/>
    <w:rsid w:val="009728D9"/>
    <w:rsid w:val="00982A07"/>
    <w:rsid w:val="0098482F"/>
    <w:rsid w:val="00985AD6"/>
    <w:rsid w:val="00986C1D"/>
    <w:rsid w:val="00992238"/>
    <w:rsid w:val="00993D43"/>
    <w:rsid w:val="009942AB"/>
    <w:rsid w:val="009A3004"/>
    <w:rsid w:val="009A4142"/>
    <w:rsid w:val="009B2658"/>
    <w:rsid w:val="009B5B16"/>
    <w:rsid w:val="009C08F8"/>
    <w:rsid w:val="009C5594"/>
    <w:rsid w:val="009E094B"/>
    <w:rsid w:val="009E2326"/>
    <w:rsid w:val="009E41B5"/>
    <w:rsid w:val="009E6E24"/>
    <w:rsid w:val="009E7C28"/>
    <w:rsid w:val="009F0D76"/>
    <w:rsid w:val="009F6752"/>
    <w:rsid w:val="00A051B3"/>
    <w:rsid w:val="00A128C3"/>
    <w:rsid w:val="00A147FE"/>
    <w:rsid w:val="00A226F3"/>
    <w:rsid w:val="00A23E3D"/>
    <w:rsid w:val="00A240C9"/>
    <w:rsid w:val="00A252BD"/>
    <w:rsid w:val="00A25E58"/>
    <w:rsid w:val="00A344B8"/>
    <w:rsid w:val="00A4038A"/>
    <w:rsid w:val="00A4160A"/>
    <w:rsid w:val="00A4248E"/>
    <w:rsid w:val="00A452ED"/>
    <w:rsid w:val="00A477E6"/>
    <w:rsid w:val="00A51D55"/>
    <w:rsid w:val="00A57C8C"/>
    <w:rsid w:val="00A605C9"/>
    <w:rsid w:val="00A60DC9"/>
    <w:rsid w:val="00A62D14"/>
    <w:rsid w:val="00A66204"/>
    <w:rsid w:val="00A70D7B"/>
    <w:rsid w:val="00A7211B"/>
    <w:rsid w:val="00A72D22"/>
    <w:rsid w:val="00A775DF"/>
    <w:rsid w:val="00A8068D"/>
    <w:rsid w:val="00A80B9F"/>
    <w:rsid w:val="00A9669D"/>
    <w:rsid w:val="00A973A2"/>
    <w:rsid w:val="00AA0A03"/>
    <w:rsid w:val="00AA1092"/>
    <w:rsid w:val="00AA217F"/>
    <w:rsid w:val="00AA3627"/>
    <w:rsid w:val="00AA6B61"/>
    <w:rsid w:val="00AB13BF"/>
    <w:rsid w:val="00AB2FEE"/>
    <w:rsid w:val="00AB57D4"/>
    <w:rsid w:val="00AB5DE8"/>
    <w:rsid w:val="00AC2FB9"/>
    <w:rsid w:val="00AC34A3"/>
    <w:rsid w:val="00AC4444"/>
    <w:rsid w:val="00AC58EA"/>
    <w:rsid w:val="00AD52F9"/>
    <w:rsid w:val="00AD5FAC"/>
    <w:rsid w:val="00AE1A43"/>
    <w:rsid w:val="00AE563E"/>
    <w:rsid w:val="00AE692E"/>
    <w:rsid w:val="00AE6DE5"/>
    <w:rsid w:val="00AF153B"/>
    <w:rsid w:val="00B00159"/>
    <w:rsid w:val="00B01BFA"/>
    <w:rsid w:val="00B020D7"/>
    <w:rsid w:val="00B0459F"/>
    <w:rsid w:val="00B05574"/>
    <w:rsid w:val="00B06275"/>
    <w:rsid w:val="00B10CBC"/>
    <w:rsid w:val="00B12DDB"/>
    <w:rsid w:val="00B13E6C"/>
    <w:rsid w:val="00B22C70"/>
    <w:rsid w:val="00B30B88"/>
    <w:rsid w:val="00B33C68"/>
    <w:rsid w:val="00B356B9"/>
    <w:rsid w:val="00B414A7"/>
    <w:rsid w:val="00B42899"/>
    <w:rsid w:val="00B45E88"/>
    <w:rsid w:val="00B479E2"/>
    <w:rsid w:val="00B503A2"/>
    <w:rsid w:val="00B50B82"/>
    <w:rsid w:val="00B56567"/>
    <w:rsid w:val="00B5763F"/>
    <w:rsid w:val="00B62191"/>
    <w:rsid w:val="00B62A75"/>
    <w:rsid w:val="00B65E2E"/>
    <w:rsid w:val="00B66BFC"/>
    <w:rsid w:val="00B713B9"/>
    <w:rsid w:val="00B71F0C"/>
    <w:rsid w:val="00B76D8A"/>
    <w:rsid w:val="00B80BF2"/>
    <w:rsid w:val="00B81344"/>
    <w:rsid w:val="00B95189"/>
    <w:rsid w:val="00BA1FAE"/>
    <w:rsid w:val="00BA3FD9"/>
    <w:rsid w:val="00BA5D5D"/>
    <w:rsid w:val="00BA612B"/>
    <w:rsid w:val="00BA6DFC"/>
    <w:rsid w:val="00BB02AD"/>
    <w:rsid w:val="00BB0B06"/>
    <w:rsid w:val="00BB1DB3"/>
    <w:rsid w:val="00BB2291"/>
    <w:rsid w:val="00BB3D2D"/>
    <w:rsid w:val="00BC224A"/>
    <w:rsid w:val="00BC547D"/>
    <w:rsid w:val="00BD0C8E"/>
    <w:rsid w:val="00BD2CDA"/>
    <w:rsid w:val="00BD5E69"/>
    <w:rsid w:val="00BE49FE"/>
    <w:rsid w:val="00BE4A82"/>
    <w:rsid w:val="00BE54A3"/>
    <w:rsid w:val="00BF5E58"/>
    <w:rsid w:val="00BF7804"/>
    <w:rsid w:val="00BF7BC0"/>
    <w:rsid w:val="00C0263B"/>
    <w:rsid w:val="00C05CDE"/>
    <w:rsid w:val="00C104AC"/>
    <w:rsid w:val="00C21A9A"/>
    <w:rsid w:val="00C21D2C"/>
    <w:rsid w:val="00C257F1"/>
    <w:rsid w:val="00C25E0A"/>
    <w:rsid w:val="00C276E1"/>
    <w:rsid w:val="00C30A5E"/>
    <w:rsid w:val="00C320A1"/>
    <w:rsid w:val="00C41416"/>
    <w:rsid w:val="00C417CF"/>
    <w:rsid w:val="00C4448D"/>
    <w:rsid w:val="00C471E9"/>
    <w:rsid w:val="00C47B16"/>
    <w:rsid w:val="00C528C8"/>
    <w:rsid w:val="00C53A5F"/>
    <w:rsid w:val="00C53AAF"/>
    <w:rsid w:val="00C56402"/>
    <w:rsid w:val="00C57C7B"/>
    <w:rsid w:val="00C57E9D"/>
    <w:rsid w:val="00C61BA5"/>
    <w:rsid w:val="00C66034"/>
    <w:rsid w:val="00C71363"/>
    <w:rsid w:val="00C74D5A"/>
    <w:rsid w:val="00C81A28"/>
    <w:rsid w:val="00C82CD5"/>
    <w:rsid w:val="00C83E87"/>
    <w:rsid w:val="00C86ED3"/>
    <w:rsid w:val="00C870B4"/>
    <w:rsid w:val="00CA051B"/>
    <w:rsid w:val="00CA0B8E"/>
    <w:rsid w:val="00CA4F6D"/>
    <w:rsid w:val="00CA5DDC"/>
    <w:rsid w:val="00CB0F25"/>
    <w:rsid w:val="00CB1D98"/>
    <w:rsid w:val="00CB466E"/>
    <w:rsid w:val="00CC025C"/>
    <w:rsid w:val="00CC1975"/>
    <w:rsid w:val="00CC200C"/>
    <w:rsid w:val="00CC25E9"/>
    <w:rsid w:val="00CC45DF"/>
    <w:rsid w:val="00CD2433"/>
    <w:rsid w:val="00CE0065"/>
    <w:rsid w:val="00CE12DA"/>
    <w:rsid w:val="00CE1899"/>
    <w:rsid w:val="00CE5E96"/>
    <w:rsid w:val="00CE714E"/>
    <w:rsid w:val="00CF0BFE"/>
    <w:rsid w:val="00CF4DDD"/>
    <w:rsid w:val="00D14889"/>
    <w:rsid w:val="00D179E7"/>
    <w:rsid w:val="00D20F50"/>
    <w:rsid w:val="00D212F8"/>
    <w:rsid w:val="00D23A00"/>
    <w:rsid w:val="00D23A57"/>
    <w:rsid w:val="00D24170"/>
    <w:rsid w:val="00D25A2D"/>
    <w:rsid w:val="00D25EED"/>
    <w:rsid w:val="00D2662A"/>
    <w:rsid w:val="00D26B3D"/>
    <w:rsid w:val="00D343C2"/>
    <w:rsid w:val="00D36D14"/>
    <w:rsid w:val="00D36D79"/>
    <w:rsid w:val="00D400B1"/>
    <w:rsid w:val="00D42D29"/>
    <w:rsid w:val="00D44A68"/>
    <w:rsid w:val="00D45131"/>
    <w:rsid w:val="00D46167"/>
    <w:rsid w:val="00D46410"/>
    <w:rsid w:val="00D53280"/>
    <w:rsid w:val="00D60F5E"/>
    <w:rsid w:val="00D64B00"/>
    <w:rsid w:val="00D65269"/>
    <w:rsid w:val="00D664F0"/>
    <w:rsid w:val="00D66704"/>
    <w:rsid w:val="00D67810"/>
    <w:rsid w:val="00D734D5"/>
    <w:rsid w:val="00D73FB9"/>
    <w:rsid w:val="00D74883"/>
    <w:rsid w:val="00D7494E"/>
    <w:rsid w:val="00D83BE4"/>
    <w:rsid w:val="00D84D23"/>
    <w:rsid w:val="00D85555"/>
    <w:rsid w:val="00D928BF"/>
    <w:rsid w:val="00D939A2"/>
    <w:rsid w:val="00D9708A"/>
    <w:rsid w:val="00D977FF"/>
    <w:rsid w:val="00DA1095"/>
    <w:rsid w:val="00DA380A"/>
    <w:rsid w:val="00DA4E03"/>
    <w:rsid w:val="00DA733B"/>
    <w:rsid w:val="00DB10B6"/>
    <w:rsid w:val="00DB2149"/>
    <w:rsid w:val="00DB5E72"/>
    <w:rsid w:val="00DB629D"/>
    <w:rsid w:val="00DB7C6A"/>
    <w:rsid w:val="00DC1918"/>
    <w:rsid w:val="00DC7C29"/>
    <w:rsid w:val="00DC7FD5"/>
    <w:rsid w:val="00DD02C8"/>
    <w:rsid w:val="00DD0B5D"/>
    <w:rsid w:val="00DD7053"/>
    <w:rsid w:val="00DE2146"/>
    <w:rsid w:val="00DE3042"/>
    <w:rsid w:val="00DE342B"/>
    <w:rsid w:val="00DE7DDA"/>
    <w:rsid w:val="00DF0DDB"/>
    <w:rsid w:val="00DF258E"/>
    <w:rsid w:val="00E00ADF"/>
    <w:rsid w:val="00E01BB1"/>
    <w:rsid w:val="00E02554"/>
    <w:rsid w:val="00E04D7B"/>
    <w:rsid w:val="00E0565B"/>
    <w:rsid w:val="00E05729"/>
    <w:rsid w:val="00E118FB"/>
    <w:rsid w:val="00E11DD5"/>
    <w:rsid w:val="00E136CF"/>
    <w:rsid w:val="00E17DDA"/>
    <w:rsid w:val="00E215DB"/>
    <w:rsid w:val="00E25C8C"/>
    <w:rsid w:val="00E30DF3"/>
    <w:rsid w:val="00E30DFE"/>
    <w:rsid w:val="00E356E7"/>
    <w:rsid w:val="00E452E7"/>
    <w:rsid w:val="00E60B5F"/>
    <w:rsid w:val="00E62614"/>
    <w:rsid w:val="00E6594F"/>
    <w:rsid w:val="00E717F0"/>
    <w:rsid w:val="00E737B2"/>
    <w:rsid w:val="00E7465A"/>
    <w:rsid w:val="00E802DB"/>
    <w:rsid w:val="00E8762A"/>
    <w:rsid w:val="00EA19B8"/>
    <w:rsid w:val="00EA46FA"/>
    <w:rsid w:val="00EB0A91"/>
    <w:rsid w:val="00EB1158"/>
    <w:rsid w:val="00EB2CE3"/>
    <w:rsid w:val="00EB3571"/>
    <w:rsid w:val="00EC010F"/>
    <w:rsid w:val="00EC79AD"/>
    <w:rsid w:val="00ED3ABF"/>
    <w:rsid w:val="00ED7DA2"/>
    <w:rsid w:val="00EE1A50"/>
    <w:rsid w:val="00EE1B8B"/>
    <w:rsid w:val="00EE6815"/>
    <w:rsid w:val="00EE75C9"/>
    <w:rsid w:val="00F05599"/>
    <w:rsid w:val="00F06ABA"/>
    <w:rsid w:val="00F06E6A"/>
    <w:rsid w:val="00F15FF9"/>
    <w:rsid w:val="00F20509"/>
    <w:rsid w:val="00F2074B"/>
    <w:rsid w:val="00F22B11"/>
    <w:rsid w:val="00F23B54"/>
    <w:rsid w:val="00F248BA"/>
    <w:rsid w:val="00F27FE6"/>
    <w:rsid w:val="00F31565"/>
    <w:rsid w:val="00F31F1A"/>
    <w:rsid w:val="00F32A78"/>
    <w:rsid w:val="00F34018"/>
    <w:rsid w:val="00F35AA5"/>
    <w:rsid w:val="00F45394"/>
    <w:rsid w:val="00F460EB"/>
    <w:rsid w:val="00F47D8C"/>
    <w:rsid w:val="00F529AF"/>
    <w:rsid w:val="00F52C18"/>
    <w:rsid w:val="00F53237"/>
    <w:rsid w:val="00F5540E"/>
    <w:rsid w:val="00F645AF"/>
    <w:rsid w:val="00F652A6"/>
    <w:rsid w:val="00F66289"/>
    <w:rsid w:val="00F73C1E"/>
    <w:rsid w:val="00F75F82"/>
    <w:rsid w:val="00F80417"/>
    <w:rsid w:val="00F81D09"/>
    <w:rsid w:val="00F8364B"/>
    <w:rsid w:val="00F84DE1"/>
    <w:rsid w:val="00F87E4C"/>
    <w:rsid w:val="00FA19D3"/>
    <w:rsid w:val="00FA3528"/>
    <w:rsid w:val="00FA4E46"/>
    <w:rsid w:val="00FA54F8"/>
    <w:rsid w:val="00FA6022"/>
    <w:rsid w:val="00FA62A5"/>
    <w:rsid w:val="00FA77D5"/>
    <w:rsid w:val="00FB36A0"/>
    <w:rsid w:val="00FB44CF"/>
    <w:rsid w:val="00FC6726"/>
    <w:rsid w:val="00FD057E"/>
    <w:rsid w:val="00FD56A4"/>
    <w:rsid w:val="00FD6BA9"/>
    <w:rsid w:val="00FE0277"/>
    <w:rsid w:val="00FE168D"/>
    <w:rsid w:val="00FE2F84"/>
    <w:rsid w:val="00FF0361"/>
    <w:rsid w:val="00FF36DB"/>
    <w:rsid w:val="00FF3B05"/>
    <w:rsid w:val="00FF554E"/>
    <w:rsid w:val="00FF6218"/>
    <w:rsid w:val="02ADAA33"/>
    <w:rsid w:val="07D43EAB"/>
    <w:rsid w:val="0868C771"/>
    <w:rsid w:val="0ACF8D10"/>
    <w:rsid w:val="0DF12723"/>
    <w:rsid w:val="0E85E734"/>
    <w:rsid w:val="1044A62C"/>
    <w:rsid w:val="1271F8D0"/>
    <w:rsid w:val="1285E51B"/>
    <w:rsid w:val="191E72CD"/>
    <w:rsid w:val="1A3CA391"/>
    <w:rsid w:val="1AC45C5D"/>
    <w:rsid w:val="1EE3C379"/>
    <w:rsid w:val="1F5A0112"/>
    <w:rsid w:val="2025CE84"/>
    <w:rsid w:val="2171ECD4"/>
    <w:rsid w:val="25B207B6"/>
    <w:rsid w:val="2EE3396C"/>
    <w:rsid w:val="340323E6"/>
    <w:rsid w:val="34BFD739"/>
    <w:rsid w:val="3587A16D"/>
    <w:rsid w:val="396D0A3D"/>
    <w:rsid w:val="39EFF0D7"/>
    <w:rsid w:val="3A15CF86"/>
    <w:rsid w:val="3A6C11F2"/>
    <w:rsid w:val="3A974FA1"/>
    <w:rsid w:val="3AB8ED55"/>
    <w:rsid w:val="3E3E2C9D"/>
    <w:rsid w:val="40B7A87F"/>
    <w:rsid w:val="410103DC"/>
    <w:rsid w:val="419586C7"/>
    <w:rsid w:val="42AD3659"/>
    <w:rsid w:val="43A06E44"/>
    <w:rsid w:val="43D1C687"/>
    <w:rsid w:val="44C7895F"/>
    <w:rsid w:val="463CAD8B"/>
    <w:rsid w:val="4B780953"/>
    <w:rsid w:val="4C88A03A"/>
    <w:rsid w:val="4DFFA66B"/>
    <w:rsid w:val="4FB81DF5"/>
    <w:rsid w:val="51890CAA"/>
    <w:rsid w:val="52A98B4A"/>
    <w:rsid w:val="53173F78"/>
    <w:rsid w:val="55600B7C"/>
    <w:rsid w:val="567349FA"/>
    <w:rsid w:val="5A38AA53"/>
    <w:rsid w:val="5B49EE8C"/>
    <w:rsid w:val="5D1A6933"/>
    <w:rsid w:val="5F66AB3D"/>
    <w:rsid w:val="654857FD"/>
    <w:rsid w:val="65D64045"/>
    <w:rsid w:val="663AD440"/>
    <w:rsid w:val="6681463D"/>
    <w:rsid w:val="68CB33D2"/>
    <w:rsid w:val="6AA04D01"/>
    <w:rsid w:val="6C8FA2CC"/>
    <w:rsid w:val="6DA8A8F9"/>
    <w:rsid w:val="6E993C32"/>
    <w:rsid w:val="6F2D339E"/>
    <w:rsid w:val="714DBBA7"/>
    <w:rsid w:val="719F7F75"/>
    <w:rsid w:val="72501B41"/>
    <w:rsid w:val="7462D54C"/>
    <w:rsid w:val="7C08562C"/>
    <w:rsid w:val="7E37B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51CFF3E"/>
  <w15:chartTrackingRefBased/>
  <w15:docId w15:val="{53743D23-FFF5-438C-9617-850966380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CDA"/>
    <w:pPr>
      <w:widowControl w:val="0"/>
      <w:spacing w:after="0" w:line="240" w:lineRule="auto"/>
      <w:jc w:val="both"/>
    </w:pPr>
    <w:rPr>
      <w:rFonts w:ascii="Calibri" w:hAnsi="Calibri" w:cs="Times New Roman"/>
      <w:spacing w:val="-1"/>
      <w:sz w:val="24"/>
      <w:szCs w:val="24"/>
    </w:rPr>
  </w:style>
  <w:style w:type="paragraph" w:styleId="Heading1">
    <w:name w:val="heading 1"/>
    <w:basedOn w:val="Normal"/>
    <w:next w:val="Normal"/>
    <w:link w:val="Heading1Char"/>
    <w:uiPriority w:val="1"/>
    <w:qFormat/>
    <w:rsid w:val="00770D29"/>
    <w:pPr>
      <w:numPr>
        <w:numId w:val="1"/>
      </w:numPr>
      <w:autoSpaceDE w:val="0"/>
      <w:autoSpaceDN w:val="0"/>
      <w:adjustRightInd w:val="0"/>
      <w:outlineLvl w:val="0"/>
    </w:pPr>
    <w:rPr>
      <w:rFonts w:cs="Calibri"/>
      <w:b/>
      <w:bCs/>
    </w:rPr>
  </w:style>
  <w:style w:type="paragraph" w:styleId="Heading2">
    <w:name w:val="heading 2"/>
    <w:basedOn w:val="Normal"/>
    <w:next w:val="Normal"/>
    <w:link w:val="Heading2Char"/>
    <w:uiPriority w:val="9"/>
    <w:unhideWhenUsed/>
    <w:qFormat/>
    <w:rsid w:val="00770D29"/>
    <w:pPr>
      <w:numPr>
        <w:ilvl w:val="1"/>
        <w:numId w:val="1"/>
      </w:numPr>
      <w:spacing w:before="40"/>
      <w:outlineLvl w:val="1"/>
    </w:pPr>
    <w:rPr>
      <w:rFonts w:asciiTheme="minorHAnsi" w:eastAsiaTheme="majorEastAsia" w:hAnsiTheme="minorHAnsi" w:cstheme="majorBidi"/>
      <w:szCs w:val="26"/>
    </w:rPr>
  </w:style>
  <w:style w:type="paragraph" w:styleId="Heading3">
    <w:name w:val="heading 3"/>
    <w:basedOn w:val="Normal"/>
    <w:next w:val="Normal"/>
    <w:link w:val="Heading3Char"/>
    <w:uiPriority w:val="9"/>
    <w:unhideWhenUsed/>
    <w:qFormat/>
    <w:rsid w:val="008F0175"/>
    <w:pPr>
      <w:numPr>
        <w:ilvl w:val="2"/>
        <w:numId w:val="1"/>
      </w:numPr>
      <w:outlineLvl w:val="2"/>
    </w:pPr>
    <w:rPr>
      <w:rFonts w:asciiTheme="minorHAnsi" w:eastAsiaTheme="majorEastAsia" w:hAnsiTheme="minorHAnsi" w:cstheme="majorBidi"/>
    </w:rPr>
  </w:style>
  <w:style w:type="paragraph" w:styleId="Heading4">
    <w:name w:val="heading 4"/>
    <w:basedOn w:val="Normal"/>
    <w:next w:val="Normal"/>
    <w:link w:val="Heading4Char"/>
    <w:uiPriority w:val="9"/>
    <w:unhideWhenUsed/>
    <w:qFormat/>
    <w:rsid w:val="00770D29"/>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45394"/>
    <w:pPr>
      <w:numPr>
        <w:ilvl w:val="4"/>
        <w:numId w:val="1"/>
      </w:numPr>
      <w:spacing w:before="40"/>
      <w:jc w:val="left"/>
      <w:outlineLvl w:val="4"/>
    </w:pPr>
    <w:rPr>
      <w:rFonts w:asciiTheme="minorHAnsi" w:eastAsiaTheme="majorEastAsia" w:hAnsiTheme="minorHAnsi" w:cstheme="majorBidi"/>
    </w:rPr>
  </w:style>
  <w:style w:type="paragraph" w:styleId="Heading6">
    <w:name w:val="heading 6"/>
    <w:basedOn w:val="Normal"/>
    <w:next w:val="Normal"/>
    <w:link w:val="Heading6Char"/>
    <w:uiPriority w:val="9"/>
    <w:unhideWhenUsed/>
    <w:qFormat/>
    <w:rsid w:val="00770D29"/>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770D29"/>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770D2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770D2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0241"/>
    <w:rPr>
      <w:color w:val="808080"/>
    </w:rPr>
  </w:style>
  <w:style w:type="character" w:customStyle="1" w:styleId="Heading1Char">
    <w:name w:val="Heading 1 Char"/>
    <w:basedOn w:val="DefaultParagraphFont"/>
    <w:link w:val="Heading1"/>
    <w:uiPriority w:val="1"/>
    <w:rsid w:val="00770D29"/>
    <w:rPr>
      <w:rFonts w:ascii="Calibri" w:hAnsi="Calibri" w:cs="Calibri"/>
      <w:b/>
      <w:bCs/>
      <w:spacing w:val="-1"/>
      <w:sz w:val="24"/>
      <w:szCs w:val="24"/>
    </w:rPr>
  </w:style>
  <w:style w:type="character" w:customStyle="1" w:styleId="Heading2Char">
    <w:name w:val="Heading 2 Char"/>
    <w:basedOn w:val="DefaultParagraphFont"/>
    <w:link w:val="Heading2"/>
    <w:uiPriority w:val="9"/>
    <w:rsid w:val="00770D29"/>
    <w:rPr>
      <w:rFonts w:eastAsiaTheme="majorEastAsia" w:cstheme="majorBidi"/>
      <w:spacing w:val="-1"/>
      <w:sz w:val="24"/>
      <w:szCs w:val="26"/>
    </w:rPr>
  </w:style>
  <w:style w:type="character" w:customStyle="1" w:styleId="Heading3Char">
    <w:name w:val="Heading 3 Char"/>
    <w:basedOn w:val="DefaultParagraphFont"/>
    <w:link w:val="Heading3"/>
    <w:uiPriority w:val="9"/>
    <w:rsid w:val="008F0175"/>
    <w:rPr>
      <w:rFonts w:eastAsiaTheme="majorEastAsia" w:cstheme="majorBidi"/>
      <w:spacing w:val="-1"/>
      <w:sz w:val="24"/>
      <w:szCs w:val="24"/>
    </w:rPr>
  </w:style>
  <w:style w:type="character" w:customStyle="1" w:styleId="Heading4Char">
    <w:name w:val="Heading 4 Char"/>
    <w:basedOn w:val="DefaultParagraphFont"/>
    <w:link w:val="Heading4"/>
    <w:uiPriority w:val="9"/>
    <w:rsid w:val="00770D29"/>
    <w:rPr>
      <w:rFonts w:asciiTheme="majorHAnsi" w:eastAsiaTheme="majorEastAsia" w:hAnsiTheme="majorHAnsi" w:cstheme="majorBidi"/>
      <w:i/>
      <w:iCs/>
      <w:color w:val="2F5496" w:themeColor="accent1" w:themeShade="BF"/>
      <w:spacing w:val="-1"/>
      <w:sz w:val="24"/>
      <w:szCs w:val="24"/>
    </w:rPr>
  </w:style>
  <w:style w:type="character" w:customStyle="1" w:styleId="Heading5Char">
    <w:name w:val="Heading 5 Char"/>
    <w:basedOn w:val="DefaultParagraphFont"/>
    <w:link w:val="Heading5"/>
    <w:uiPriority w:val="9"/>
    <w:rsid w:val="00F45394"/>
    <w:rPr>
      <w:rFonts w:eastAsiaTheme="majorEastAsia" w:cstheme="majorBidi"/>
      <w:spacing w:val="-1"/>
      <w:sz w:val="24"/>
      <w:szCs w:val="24"/>
    </w:rPr>
  </w:style>
  <w:style w:type="character" w:customStyle="1" w:styleId="Heading6Char">
    <w:name w:val="Heading 6 Char"/>
    <w:basedOn w:val="DefaultParagraphFont"/>
    <w:link w:val="Heading6"/>
    <w:uiPriority w:val="9"/>
    <w:rsid w:val="00770D29"/>
    <w:rPr>
      <w:rFonts w:asciiTheme="majorHAnsi" w:eastAsiaTheme="majorEastAsia" w:hAnsiTheme="majorHAnsi" w:cstheme="majorBidi"/>
      <w:color w:val="1F3763" w:themeColor="accent1" w:themeShade="7F"/>
      <w:spacing w:val="-1"/>
      <w:sz w:val="24"/>
      <w:szCs w:val="24"/>
    </w:rPr>
  </w:style>
  <w:style w:type="character" w:customStyle="1" w:styleId="Heading7Char">
    <w:name w:val="Heading 7 Char"/>
    <w:basedOn w:val="DefaultParagraphFont"/>
    <w:link w:val="Heading7"/>
    <w:uiPriority w:val="9"/>
    <w:rsid w:val="00770D29"/>
    <w:rPr>
      <w:rFonts w:asciiTheme="majorHAnsi" w:eastAsiaTheme="majorEastAsia" w:hAnsiTheme="majorHAnsi" w:cstheme="majorBidi"/>
      <w:i/>
      <w:iCs/>
      <w:color w:val="1F3763" w:themeColor="accent1" w:themeShade="7F"/>
      <w:spacing w:val="-1"/>
      <w:sz w:val="24"/>
      <w:szCs w:val="24"/>
    </w:rPr>
  </w:style>
  <w:style w:type="character" w:customStyle="1" w:styleId="Heading8Char">
    <w:name w:val="Heading 8 Char"/>
    <w:basedOn w:val="DefaultParagraphFont"/>
    <w:link w:val="Heading8"/>
    <w:uiPriority w:val="9"/>
    <w:rsid w:val="00770D29"/>
    <w:rPr>
      <w:rFonts w:asciiTheme="majorHAnsi" w:eastAsiaTheme="majorEastAsia" w:hAnsiTheme="majorHAnsi" w:cstheme="majorBidi"/>
      <w:color w:val="272727" w:themeColor="text1" w:themeTint="D8"/>
      <w:spacing w:val="-1"/>
      <w:sz w:val="21"/>
      <w:szCs w:val="21"/>
    </w:rPr>
  </w:style>
  <w:style w:type="character" w:customStyle="1" w:styleId="Heading9Char">
    <w:name w:val="Heading 9 Char"/>
    <w:basedOn w:val="DefaultParagraphFont"/>
    <w:link w:val="Heading9"/>
    <w:uiPriority w:val="9"/>
    <w:rsid w:val="00770D29"/>
    <w:rPr>
      <w:rFonts w:asciiTheme="majorHAnsi" w:eastAsiaTheme="majorEastAsia" w:hAnsiTheme="majorHAnsi" w:cstheme="majorBidi"/>
      <w:i/>
      <w:iCs/>
      <w:color w:val="272727" w:themeColor="text1" w:themeTint="D8"/>
      <w:spacing w:val="-1"/>
      <w:sz w:val="21"/>
      <w:szCs w:val="21"/>
    </w:rPr>
  </w:style>
  <w:style w:type="paragraph" w:styleId="ListParagraph">
    <w:name w:val="List Paragraph"/>
    <w:basedOn w:val="Normal"/>
    <w:uiPriority w:val="34"/>
    <w:qFormat/>
    <w:rsid w:val="00770D29"/>
    <w:pPr>
      <w:autoSpaceDE w:val="0"/>
      <w:autoSpaceDN w:val="0"/>
      <w:adjustRightInd w:val="0"/>
    </w:pPr>
    <w:rPr>
      <w:rFonts w:ascii="Times New Roman" w:hAnsi="Times New Roman"/>
    </w:rPr>
  </w:style>
  <w:style w:type="table" w:styleId="TableGrid">
    <w:name w:val="Table Grid"/>
    <w:basedOn w:val="TableNormal"/>
    <w:uiPriority w:val="39"/>
    <w:rsid w:val="00972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73FB9"/>
    <w:pPr>
      <w:tabs>
        <w:tab w:val="center" w:pos="4680"/>
        <w:tab w:val="right" w:pos="9360"/>
      </w:tabs>
    </w:pPr>
  </w:style>
  <w:style w:type="character" w:customStyle="1" w:styleId="FooterChar">
    <w:name w:val="Footer Char"/>
    <w:basedOn w:val="DefaultParagraphFont"/>
    <w:link w:val="Footer"/>
    <w:uiPriority w:val="99"/>
    <w:rsid w:val="00D73FB9"/>
    <w:rPr>
      <w:rFonts w:ascii="Calibri" w:hAnsi="Calibri" w:cs="Times New Roman"/>
      <w:spacing w:val="-1"/>
      <w:sz w:val="24"/>
      <w:szCs w:val="24"/>
    </w:rPr>
  </w:style>
  <w:style w:type="paragraph" w:styleId="Header">
    <w:name w:val="header"/>
    <w:basedOn w:val="Normal"/>
    <w:link w:val="HeaderChar"/>
    <w:uiPriority w:val="99"/>
    <w:unhideWhenUsed/>
    <w:rsid w:val="00674E7A"/>
    <w:pPr>
      <w:tabs>
        <w:tab w:val="center" w:pos="4680"/>
        <w:tab w:val="right" w:pos="9360"/>
      </w:tabs>
    </w:pPr>
  </w:style>
  <w:style w:type="character" w:customStyle="1" w:styleId="HeaderChar">
    <w:name w:val="Header Char"/>
    <w:basedOn w:val="DefaultParagraphFont"/>
    <w:link w:val="Header"/>
    <w:uiPriority w:val="99"/>
    <w:rsid w:val="00674E7A"/>
    <w:rPr>
      <w:rFonts w:ascii="Calibri" w:hAnsi="Calibri" w:cs="Times New Roman"/>
      <w:spacing w:val="-1"/>
      <w:sz w:val="24"/>
      <w:szCs w:val="24"/>
    </w:rPr>
  </w:style>
  <w:style w:type="paragraph" w:styleId="BalloonText">
    <w:name w:val="Balloon Text"/>
    <w:basedOn w:val="Normal"/>
    <w:link w:val="BalloonTextChar"/>
    <w:uiPriority w:val="99"/>
    <w:semiHidden/>
    <w:unhideWhenUsed/>
    <w:rsid w:val="002C35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502"/>
    <w:rPr>
      <w:rFonts w:ascii="Segoe UI" w:hAnsi="Segoe UI" w:cs="Segoe UI"/>
      <w:spacing w:val="-1"/>
      <w:sz w:val="18"/>
      <w:szCs w:val="18"/>
    </w:rPr>
  </w:style>
  <w:style w:type="character" w:styleId="CommentReference">
    <w:name w:val="annotation reference"/>
    <w:basedOn w:val="DefaultParagraphFont"/>
    <w:uiPriority w:val="99"/>
    <w:semiHidden/>
    <w:unhideWhenUsed/>
    <w:rsid w:val="001643DC"/>
    <w:rPr>
      <w:sz w:val="16"/>
      <w:szCs w:val="16"/>
    </w:rPr>
  </w:style>
  <w:style w:type="paragraph" w:styleId="CommentText">
    <w:name w:val="annotation text"/>
    <w:basedOn w:val="Normal"/>
    <w:link w:val="CommentTextChar"/>
    <w:uiPriority w:val="99"/>
    <w:semiHidden/>
    <w:unhideWhenUsed/>
    <w:rsid w:val="001643DC"/>
    <w:rPr>
      <w:sz w:val="20"/>
      <w:szCs w:val="20"/>
    </w:rPr>
  </w:style>
  <w:style w:type="character" w:customStyle="1" w:styleId="CommentTextChar">
    <w:name w:val="Comment Text Char"/>
    <w:basedOn w:val="DefaultParagraphFont"/>
    <w:link w:val="CommentText"/>
    <w:uiPriority w:val="99"/>
    <w:semiHidden/>
    <w:rsid w:val="001643DC"/>
    <w:rPr>
      <w:rFonts w:ascii="Calibri" w:hAnsi="Calibri" w:cs="Times New Roman"/>
      <w:spacing w:val="-1"/>
      <w:sz w:val="20"/>
      <w:szCs w:val="20"/>
    </w:rPr>
  </w:style>
  <w:style w:type="paragraph" w:styleId="CommentSubject">
    <w:name w:val="annotation subject"/>
    <w:basedOn w:val="CommentText"/>
    <w:next w:val="CommentText"/>
    <w:link w:val="CommentSubjectChar"/>
    <w:uiPriority w:val="99"/>
    <w:semiHidden/>
    <w:unhideWhenUsed/>
    <w:rsid w:val="001643DC"/>
    <w:rPr>
      <w:b/>
      <w:bCs/>
    </w:rPr>
  </w:style>
  <w:style w:type="character" w:customStyle="1" w:styleId="CommentSubjectChar">
    <w:name w:val="Comment Subject Char"/>
    <w:basedOn w:val="CommentTextChar"/>
    <w:link w:val="CommentSubject"/>
    <w:uiPriority w:val="99"/>
    <w:semiHidden/>
    <w:rsid w:val="001643DC"/>
    <w:rPr>
      <w:rFonts w:ascii="Calibri" w:hAnsi="Calibri" w:cs="Times New Roman"/>
      <w:b/>
      <w:bCs/>
      <w:spacing w:val="-1"/>
      <w:sz w:val="20"/>
      <w:szCs w:val="20"/>
    </w:rPr>
  </w:style>
  <w:style w:type="character" w:styleId="Hyperlink">
    <w:name w:val="Hyperlink"/>
    <w:basedOn w:val="DefaultParagraphFont"/>
    <w:uiPriority w:val="99"/>
    <w:unhideWhenUsed/>
    <w:rsid w:val="00647758"/>
    <w:rPr>
      <w:color w:val="0563C1" w:themeColor="hyperlink"/>
      <w:u w:val="single"/>
    </w:rPr>
  </w:style>
  <w:style w:type="paragraph" w:styleId="BodyText">
    <w:name w:val="Body Text"/>
    <w:basedOn w:val="Normal"/>
    <w:link w:val="BodyTextChar"/>
    <w:uiPriority w:val="99"/>
    <w:unhideWhenUsed/>
    <w:rsid w:val="00AC4444"/>
    <w:pPr>
      <w:tabs>
        <w:tab w:val="left" w:pos="360"/>
        <w:tab w:val="left" w:pos="630"/>
      </w:tabs>
      <w:kinsoku w:val="0"/>
      <w:overflowPunct w:val="0"/>
      <w:outlineLvl w:val="0"/>
    </w:pPr>
    <w:rPr>
      <w:rFonts w:asciiTheme="minorHAnsi" w:hAnsiTheme="minorHAnsi" w:cstheme="minorHAnsi"/>
      <w:bCs/>
      <w:dstrike/>
      <w:color w:val="FF0000"/>
    </w:rPr>
  </w:style>
  <w:style w:type="character" w:customStyle="1" w:styleId="BodyTextChar">
    <w:name w:val="Body Text Char"/>
    <w:basedOn w:val="DefaultParagraphFont"/>
    <w:link w:val="BodyText"/>
    <w:uiPriority w:val="99"/>
    <w:rsid w:val="00AC4444"/>
    <w:rPr>
      <w:rFonts w:cstheme="minorHAnsi"/>
      <w:bCs/>
      <w:dstrike/>
      <w:color w:val="FF0000"/>
      <w:spacing w:val="-1"/>
      <w:sz w:val="24"/>
      <w:szCs w:val="24"/>
    </w:rPr>
  </w:style>
  <w:style w:type="character" w:styleId="FollowedHyperlink">
    <w:name w:val="FollowedHyperlink"/>
    <w:basedOn w:val="DefaultParagraphFont"/>
    <w:uiPriority w:val="99"/>
    <w:semiHidden/>
    <w:unhideWhenUsed/>
    <w:rsid w:val="00083C3E"/>
    <w:rPr>
      <w:color w:val="954F72" w:themeColor="followedHyperlink"/>
      <w:u w:val="single"/>
    </w:rPr>
  </w:style>
  <w:style w:type="character" w:customStyle="1" w:styleId="UnresolvedMention1">
    <w:name w:val="Unresolved Mention1"/>
    <w:basedOn w:val="DefaultParagraphFont"/>
    <w:uiPriority w:val="99"/>
    <w:semiHidden/>
    <w:unhideWhenUsed/>
    <w:rsid w:val="00083C3E"/>
    <w:rPr>
      <w:color w:val="808080"/>
      <w:shd w:val="clear" w:color="auto" w:fill="E6E6E6"/>
    </w:rPr>
  </w:style>
  <w:style w:type="character" w:styleId="Strong">
    <w:name w:val="Strong"/>
    <w:uiPriority w:val="99"/>
    <w:qFormat/>
    <w:rsid w:val="00444D08"/>
    <w:rPr>
      <w:rFonts w:cs="Times New Roman"/>
      <w:b/>
    </w:rPr>
  </w:style>
  <w:style w:type="character" w:styleId="UnresolvedMention">
    <w:name w:val="Unresolved Mention"/>
    <w:basedOn w:val="DefaultParagraphFont"/>
    <w:uiPriority w:val="99"/>
    <w:semiHidden/>
    <w:unhideWhenUsed/>
    <w:rsid w:val="00132DF8"/>
    <w:rPr>
      <w:color w:val="605E5C"/>
      <w:shd w:val="clear" w:color="auto" w:fill="E1DFDD"/>
    </w:rPr>
  </w:style>
  <w:style w:type="paragraph" w:customStyle="1" w:styleId="Default">
    <w:name w:val="Default"/>
    <w:rsid w:val="003C2A4F"/>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583044">
      <w:bodyDiv w:val="1"/>
      <w:marLeft w:val="0"/>
      <w:marRight w:val="0"/>
      <w:marTop w:val="0"/>
      <w:marBottom w:val="0"/>
      <w:divBdr>
        <w:top w:val="none" w:sz="0" w:space="0" w:color="auto"/>
        <w:left w:val="none" w:sz="0" w:space="0" w:color="auto"/>
        <w:bottom w:val="none" w:sz="0" w:space="0" w:color="auto"/>
        <w:right w:val="none" w:sz="0" w:space="0" w:color="auto"/>
      </w:divBdr>
    </w:div>
    <w:div w:id="511266897">
      <w:bodyDiv w:val="1"/>
      <w:marLeft w:val="0"/>
      <w:marRight w:val="0"/>
      <w:marTop w:val="0"/>
      <w:marBottom w:val="0"/>
      <w:divBdr>
        <w:top w:val="none" w:sz="0" w:space="0" w:color="auto"/>
        <w:left w:val="none" w:sz="0" w:space="0" w:color="auto"/>
        <w:bottom w:val="none" w:sz="0" w:space="0" w:color="auto"/>
        <w:right w:val="none" w:sz="0" w:space="0" w:color="auto"/>
      </w:divBdr>
      <w:divsChild>
        <w:div w:id="888421071">
          <w:marLeft w:val="360"/>
          <w:marRight w:val="0"/>
          <w:marTop w:val="200"/>
          <w:marBottom w:val="0"/>
          <w:divBdr>
            <w:top w:val="none" w:sz="0" w:space="0" w:color="auto"/>
            <w:left w:val="none" w:sz="0" w:space="0" w:color="auto"/>
            <w:bottom w:val="none" w:sz="0" w:space="0" w:color="auto"/>
            <w:right w:val="none" w:sz="0" w:space="0" w:color="auto"/>
          </w:divBdr>
        </w:div>
      </w:divsChild>
    </w:div>
    <w:div w:id="755640201">
      <w:bodyDiv w:val="1"/>
      <w:marLeft w:val="0"/>
      <w:marRight w:val="0"/>
      <w:marTop w:val="0"/>
      <w:marBottom w:val="0"/>
      <w:divBdr>
        <w:top w:val="none" w:sz="0" w:space="0" w:color="auto"/>
        <w:left w:val="none" w:sz="0" w:space="0" w:color="auto"/>
        <w:bottom w:val="none" w:sz="0" w:space="0" w:color="auto"/>
        <w:right w:val="none" w:sz="0" w:space="0" w:color="auto"/>
      </w:divBdr>
    </w:div>
    <w:div w:id="1048451669">
      <w:bodyDiv w:val="1"/>
      <w:marLeft w:val="0"/>
      <w:marRight w:val="0"/>
      <w:marTop w:val="0"/>
      <w:marBottom w:val="0"/>
      <w:divBdr>
        <w:top w:val="none" w:sz="0" w:space="0" w:color="auto"/>
        <w:left w:val="none" w:sz="0" w:space="0" w:color="auto"/>
        <w:bottom w:val="none" w:sz="0" w:space="0" w:color="auto"/>
        <w:right w:val="none" w:sz="0" w:space="0" w:color="auto"/>
      </w:divBdr>
      <w:divsChild>
        <w:div w:id="895122624">
          <w:marLeft w:val="360"/>
          <w:marRight w:val="0"/>
          <w:marTop w:val="200"/>
          <w:marBottom w:val="0"/>
          <w:divBdr>
            <w:top w:val="none" w:sz="0" w:space="0" w:color="auto"/>
            <w:left w:val="none" w:sz="0" w:space="0" w:color="auto"/>
            <w:bottom w:val="none" w:sz="0" w:space="0" w:color="auto"/>
            <w:right w:val="none" w:sz="0" w:space="0" w:color="auto"/>
          </w:divBdr>
        </w:div>
        <w:div w:id="508525742">
          <w:marLeft w:val="360"/>
          <w:marRight w:val="0"/>
          <w:marTop w:val="200"/>
          <w:marBottom w:val="0"/>
          <w:divBdr>
            <w:top w:val="none" w:sz="0" w:space="0" w:color="auto"/>
            <w:left w:val="none" w:sz="0" w:space="0" w:color="auto"/>
            <w:bottom w:val="none" w:sz="0" w:space="0" w:color="auto"/>
            <w:right w:val="none" w:sz="0" w:space="0" w:color="auto"/>
          </w:divBdr>
        </w:div>
      </w:divsChild>
    </w:div>
    <w:div w:id="1225413342">
      <w:bodyDiv w:val="1"/>
      <w:marLeft w:val="0"/>
      <w:marRight w:val="0"/>
      <w:marTop w:val="0"/>
      <w:marBottom w:val="0"/>
      <w:divBdr>
        <w:top w:val="none" w:sz="0" w:space="0" w:color="auto"/>
        <w:left w:val="none" w:sz="0" w:space="0" w:color="auto"/>
        <w:bottom w:val="none" w:sz="0" w:space="0" w:color="auto"/>
        <w:right w:val="none" w:sz="0" w:space="0" w:color="auto"/>
      </w:divBdr>
      <w:divsChild>
        <w:div w:id="527567581">
          <w:marLeft w:val="360"/>
          <w:marRight w:val="0"/>
          <w:marTop w:val="200"/>
          <w:marBottom w:val="0"/>
          <w:divBdr>
            <w:top w:val="none" w:sz="0" w:space="0" w:color="auto"/>
            <w:left w:val="none" w:sz="0" w:space="0" w:color="auto"/>
            <w:bottom w:val="none" w:sz="0" w:space="0" w:color="auto"/>
            <w:right w:val="none" w:sz="0" w:space="0" w:color="auto"/>
          </w:divBdr>
        </w:div>
        <w:div w:id="1304891738">
          <w:marLeft w:val="360"/>
          <w:marRight w:val="0"/>
          <w:marTop w:val="200"/>
          <w:marBottom w:val="0"/>
          <w:divBdr>
            <w:top w:val="none" w:sz="0" w:space="0" w:color="auto"/>
            <w:left w:val="none" w:sz="0" w:space="0" w:color="auto"/>
            <w:bottom w:val="none" w:sz="0" w:space="0" w:color="auto"/>
            <w:right w:val="none" w:sz="0" w:space="0" w:color="auto"/>
          </w:divBdr>
        </w:div>
        <w:div w:id="1447655654">
          <w:marLeft w:val="360"/>
          <w:marRight w:val="0"/>
          <w:marTop w:val="200"/>
          <w:marBottom w:val="0"/>
          <w:divBdr>
            <w:top w:val="none" w:sz="0" w:space="0" w:color="auto"/>
            <w:left w:val="none" w:sz="0" w:space="0" w:color="auto"/>
            <w:bottom w:val="none" w:sz="0" w:space="0" w:color="auto"/>
            <w:right w:val="none" w:sz="0" w:space="0" w:color="auto"/>
          </w:divBdr>
        </w:div>
      </w:divsChild>
    </w:div>
    <w:div w:id="1266888975">
      <w:bodyDiv w:val="1"/>
      <w:marLeft w:val="0"/>
      <w:marRight w:val="0"/>
      <w:marTop w:val="0"/>
      <w:marBottom w:val="0"/>
      <w:divBdr>
        <w:top w:val="none" w:sz="0" w:space="0" w:color="auto"/>
        <w:left w:val="none" w:sz="0" w:space="0" w:color="auto"/>
        <w:bottom w:val="none" w:sz="0" w:space="0" w:color="auto"/>
        <w:right w:val="none" w:sz="0" w:space="0" w:color="auto"/>
      </w:divBdr>
    </w:div>
    <w:div w:id="1479154069">
      <w:bodyDiv w:val="1"/>
      <w:marLeft w:val="0"/>
      <w:marRight w:val="0"/>
      <w:marTop w:val="0"/>
      <w:marBottom w:val="0"/>
      <w:divBdr>
        <w:top w:val="none" w:sz="0" w:space="0" w:color="auto"/>
        <w:left w:val="none" w:sz="0" w:space="0" w:color="auto"/>
        <w:bottom w:val="none" w:sz="0" w:space="0" w:color="auto"/>
        <w:right w:val="none" w:sz="0" w:space="0" w:color="auto"/>
      </w:divBdr>
    </w:div>
    <w:div w:id="1528758861">
      <w:bodyDiv w:val="1"/>
      <w:marLeft w:val="0"/>
      <w:marRight w:val="0"/>
      <w:marTop w:val="0"/>
      <w:marBottom w:val="0"/>
      <w:divBdr>
        <w:top w:val="none" w:sz="0" w:space="0" w:color="auto"/>
        <w:left w:val="none" w:sz="0" w:space="0" w:color="auto"/>
        <w:bottom w:val="none" w:sz="0" w:space="0" w:color="auto"/>
        <w:right w:val="none" w:sz="0" w:space="0" w:color="auto"/>
      </w:divBdr>
    </w:div>
    <w:div w:id="1543320176">
      <w:bodyDiv w:val="1"/>
      <w:marLeft w:val="0"/>
      <w:marRight w:val="0"/>
      <w:marTop w:val="0"/>
      <w:marBottom w:val="0"/>
      <w:divBdr>
        <w:top w:val="none" w:sz="0" w:space="0" w:color="auto"/>
        <w:left w:val="none" w:sz="0" w:space="0" w:color="auto"/>
        <w:bottom w:val="none" w:sz="0" w:space="0" w:color="auto"/>
        <w:right w:val="none" w:sz="0" w:space="0" w:color="auto"/>
      </w:divBdr>
    </w:div>
    <w:div w:id="1571037938">
      <w:bodyDiv w:val="1"/>
      <w:marLeft w:val="0"/>
      <w:marRight w:val="0"/>
      <w:marTop w:val="0"/>
      <w:marBottom w:val="0"/>
      <w:divBdr>
        <w:top w:val="none" w:sz="0" w:space="0" w:color="auto"/>
        <w:left w:val="none" w:sz="0" w:space="0" w:color="auto"/>
        <w:bottom w:val="none" w:sz="0" w:space="0" w:color="auto"/>
        <w:right w:val="none" w:sz="0" w:space="0" w:color="auto"/>
      </w:divBdr>
      <w:divsChild>
        <w:div w:id="1682269941">
          <w:marLeft w:val="360"/>
          <w:marRight w:val="0"/>
          <w:marTop w:val="200"/>
          <w:marBottom w:val="0"/>
          <w:divBdr>
            <w:top w:val="none" w:sz="0" w:space="0" w:color="auto"/>
            <w:left w:val="none" w:sz="0" w:space="0" w:color="auto"/>
            <w:bottom w:val="none" w:sz="0" w:space="0" w:color="auto"/>
            <w:right w:val="none" w:sz="0" w:space="0" w:color="auto"/>
          </w:divBdr>
        </w:div>
        <w:div w:id="650794790">
          <w:marLeft w:val="1080"/>
          <w:marRight w:val="0"/>
          <w:marTop w:val="100"/>
          <w:marBottom w:val="0"/>
          <w:divBdr>
            <w:top w:val="none" w:sz="0" w:space="0" w:color="auto"/>
            <w:left w:val="none" w:sz="0" w:space="0" w:color="auto"/>
            <w:bottom w:val="none" w:sz="0" w:space="0" w:color="auto"/>
            <w:right w:val="none" w:sz="0" w:space="0" w:color="auto"/>
          </w:divBdr>
        </w:div>
        <w:div w:id="75176902">
          <w:marLeft w:val="360"/>
          <w:marRight w:val="0"/>
          <w:marTop w:val="200"/>
          <w:marBottom w:val="0"/>
          <w:divBdr>
            <w:top w:val="none" w:sz="0" w:space="0" w:color="auto"/>
            <w:left w:val="none" w:sz="0" w:space="0" w:color="auto"/>
            <w:bottom w:val="none" w:sz="0" w:space="0" w:color="auto"/>
            <w:right w:val="none" w:sz="0" w:space="0" w:color="auto"/>
          </w:divBdr>
        </w:div>
        <w:div w:id="963342298">
          <w:marLeft w:val="1080"/>
          <w:marRight w:val="0"/>
          <w:marTop w:val="100"/>
          <w:marBottom w:val="0"/>
          <w:divBdr>
            <w:top w:val="none" w:sz="0" w:space="0" w:color="auto"/>
            <w:left w:val="none" w:sz="0" w:space="0" w:color="auto"/>
            <w:bottom w:val="none" w:sz="0" w:space="0" w:color="auto"/>
            <w:right w:val="none" w:sz="0" w:space="0" w:color="auto"/>
          </w:divBdr>
        </w:div>
        <w:div w:id="666829682">
          <w:marLeft w:val="1080"/>
          <w:marRight w:val="0"/>
          <w:marTop w:val="100"/>
          <w:marBottom w:val="0"/>
          <w:divBdr>
            <w:top w:val="none" w:sz="0" w:space="0" w:color="auto"/>
            <w:left w:val="none" w:sz="0" w:space="0" w:color="auto"/>
            <w:bottom w:val="none" w:sz="0" w:space="0" w:color="auto"/>
            <w:right w:val="none" w:sz="0" w:space="0" w:color="auto"/>
          </w:divBdr>
        </w:div>
        <w:div w:id="593713401">
          <w:marLeft w:val="360"/>
          <w:marRight w:val="0"/>
          <w:marTop w:val="200"/>
          <w:marBottom w:val="0"/>
          <w:divBdr>
            <w:top w:val="none" w:sz="0" w:space="0" w:color="auto"/>
            <w:left w:val="none" w:sz="0" w:space="0" w:color="auto"/>
            <w:bottom w:val="none" w:sz="0" w:space="0" w:color="auto"/>
            <w:right w:val="none" w:sz="0" w:space="0" w:color="auto"/>
          </w:divBdr>
        </w:div>
        <w:div w:id="602539389">
          <w:marLeft w:val="1080"/>
          <w:marRight w:val="0"/>
          <w:marTop w:val="100"/>
          <w:marBottom w:val="0"/>
          <w:divBdr>
            <w:top w:val="none" w:sz="0" w:space="0" w:color="auto"/>
            <w:left w:val="none" w:sz="0" w:space="0" w:color="auto"/>
            <w:bottom w:val="none" w:sz="0" w:space="0" w:color="auto"/>
            <w:right w:val="none" w:sz="0" w:space="0" w:color="auto"/>
          </w:divBdr>
        </w:div>
        <w:div w:id="1296718258">
          <w:marLeft w:val="1080"/>
          <w:marRight w:val="0"/>
          <w:marTop w:val="100"/>
          <w:marBottom w:val="0"/>
          <w:divBdr>
            <w:top w:val="none" w:sz="0" w:space="0" w:color="auto"/>
            <w:left w:val="none" w:sz="0" w:space="0" w:color="auto"/>
            <w:bottom w:val="none" w:sz="0" w:space="0" w:color="auto"/>
            <w:right w:val="none" w:sz="0" w:space="0" w:color="auto"/>
          </w:divBdr>
        </w:div>
        <w:div w:id="1054156628">
          <w:marLeft w:val="1080"/>
          <w:marRight w:val="0"/>
          <w:marTop w:val="100"/>
          <w:marBottom w:val="0"/>
          <w:divBdr>
            <w:top w:val="none" w:sz="0" w:space="0" w:color="auto"/>
            <w:left w:val="none" w:sz="0" w:space="0" w:color="auto"/>
            <w:bottom w:val="none" w:sz="0" w:space="0" w:color="auto"/>
            <w:right w:val="none" w:sz="0" w:space="0" w:color="auto"/>
          </w:divBdr>
        </w:div>
        <w:div w:id="1698385313">
          <w:marLeft w:val="1080"/>
          <w:marRight w:val="0"/>
          <w:marTop w:val="100"/>
          <w:marBottom w:val="0"/>
          <w:divBdr>
            <w:top w:val="none" w:sz="0" w:space="0" w:color="auto"/>
            <w:left w:val="none" w:sz="0" w:space="0" w:color="auto"/>
            <w:bottom w:val="none" w:sz="0" w:space="0" w:color="auto"/>
            <w:right w:val="none" w:sz="0" w:space="0" w:color="auto"/>
          </w:divBdr>
        </w:div>
        <w:div w:id="496844007">
          <w:marLeft w:val="1080"/>
          <w:marRight w:val="0"/>
          <w:marTop w:val="100"/>
          <w:marBottom w:val="0"/>
          <w:divBdr>
            <w:top w:val="none" w:sz="0" w:space="0" w:color="auto"/>
            <w:left w:val="none" w:sz="0" w:space="0" w:color="auto"/>
            <w:bottom w:val="none" w:sz="0" w:space="0" w:color="auto"/>
            <w:right w:val="none" w:sz="0" w:space="0" w:color="auto"/>
          </w:divBdr>
        </w:div>
        <w:div w:id="771976532">
          <w:marLeft w:val="1080"/>
          <w:marRight w:val="0"/>
          <w:marTop w:val="100"/>
          <w:marBottom w:val="0"/>
          <w:divBdr>
            <w:top w:val="none" w:sz="0" w:space="0" w:color="auto"/>
            <w:left w:val="none" w:sz="0" w:space="0" w:color="auto"/>
            <w:bottom w:val="none" w:sz="0" w:space="0" w:color="auto"/>
            <w:right w:val="none" w:sz="0" w:space="0" w:color="auto"/>
          </w:divBdr>
        </w:div>
        <w:div w:id="1892576399">
          <w:marLeft w:val="1080"/>
          <w:marRight w:val="0"/>
          <w:marTop w:val="100"/>
          <w:marBottom w:val="0"/>
          <w:divBdr>
            <w:top w:val="none" w:sz="0" w:space="0" w:color="auto"/>
            <w:left w:val="none" w:sz="0" w:space="0" w:color="auto"/>
            <w:bottom w:val="none" w:sz="0" w:space="0" w:color="auto"/>
            <w:right w:val="none" w:sz="0" w:space="0" w:color="auto"/>
          </w:divBdr>
        </w:div>
        <w:div w:id="1164708313">
          <w:marLeft w:val="1080"/>
          <w:marRight w:val="0"/>
          <w:marTop w:val="100"/>
          <w:marBottom w:val="0"/>
          <w:divBdr>
            <w:top w:val="none" w:sz="0" w:space="0" w:color="auto"/>
            <w:left w:val="none" w:sz="0" w:space="0" w:color="auto"/>
            <w:bottom w:val="none" w:sz="0" w:space="0" w:color="auto"/>
            <w:right w:val="none" w:sz="0" w:space="0" w:color="auto"/>
          </w:divBdr>
        </w:div>
        <w:div w:id="1940987187">
          <w:marLeft w:val="1080"/>
          <w:marRight w:val="0"/>
          <w:marTop w:val="100"/>
          <w:marBottom w:val="0"/>
          <w:divBdr>
            <w:top w:val="none" w:sz="0" w:space="0" w:color="auto"/>
            <w:left w:val="none" w:sz="0" w:space="0" w:color="auto"/>
            <w:bottom w:val="none" w:sz="0" w:space="0" w:color="auto"/>
            <w:right w:val="none" w:sz="0" w:space="0" w:color="auto"/>
          </w:divBdr>
        </w:div>
        <w:div w:id="419185558">
          <w:marLeft w:val="1080"/>
          <w:marRight w:val="0"/>
          <w:marTop w:val="100"/>
          <w:marBottom w:val="0"/>
          <w:divBdr>
            <w:top w:val="none" w:sz="0" w:space="0" w:color="auto"/>
            <w:left w:val="none" w:sz="0" w:space="0" w:color="auto"/>
            <w:bottom w:val="none" w:sz="0" w:space="0" w:color="auto"/>
            <w:right w:val="none" w:sz="0" w:space="0" w:color="auto"/>
          </w:divBdr>
        </w:div>
        <w:div w:id="344719526">
          <w:marLeft w:val="1080"/>
          <w:marRight w:val="0"/>
          <w:marTop w:val="100"/>
          <w:marBottom w:val="0"/>
          <w:divBdr>
            <w:top w:val="none" w:sz="0" w:space="0" w:color="auto"/>
            <w:left w:val="none" w:sz="0" w:space="0" w:color="auto"/>
            <w:bottom w:val="none" w:sz="0" w:space="0" w:color="auto"/>
            <w:right w:val="none" w:sz="0" w:space="0" w:color="auto"/>
          </w:divBdr>
        </w:div>
      </w:divsChild>
    </w:div>
    <w:div w:id="1572155219">
      <w:bodyDiv w:val="1"/>
      <w:marLeft w:val="0"/>
      <w:marRight w:val="0"/>
      <w:marTop w:val="0"/>
      <w:marBottom w:val="0"/>
      <w:divBdr>
        <w:top w:val="none" w:sz="0" w:space="0" w:color="auto"/>
        <w:left w:val="none" w:sz="0" w:space="0" w:color="auto"/>
        <w:bottom w:val="none" w:sz="0" w:space="0" w:color="auto"/>
        <w:right w:val="none" w:sz="0" w:space="0" w:color="auto"/>
      </w:divBdr>
    </w:div>
    <w:div w:id="1763910438">
      <w:bodyDiv w:val="1"/>
      <w:marLeft w:val="0"/>
      <w:marRight w:val="0"/>
      <w:marTop w:val="0"/>
      <w:marBottom w:val="0"/>
      <w:divBdr>
        <w:top w:val="none" w:sz="0" w:space="0" w:color="auto"/>
        <w:left w:val="none" w:sz="0" w:space="0" w:color="auto"/>
        <w:bottom w:val="none" w:sz="0" w:space="0" w:color="auto"/>
        <w:right w:val="none" w:sz="0" w:space="0" w:color="auto"/>
      </w:divBdr>
    </w:div>
    <w:div w:id="194792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mailto:dgalber@fbi.gov"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mhuber@fbi.gov"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ba9b0fc-6c30-4921-b7b0-0b2e3f385525">
      <UserInfo>
        <DisplayName>Huber, John M. (NO) (FBI)</DisplayName>
        <AccountId>359</AccountId>
        <AccountType/>
      </UserInfo>
      <UserInfo>
        <DisplayName>Larosa, David (FFD) (FBI)</DisplayName>
        <AccountId>21</AccountId>
        <AccountType/>
      </UserInfo>
      <UserInfo>
        <DisplayName>Alber, Dennis G. (FFD) (FBI)</DisplayName>
        <AccountId>360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A911AB6159F04BA45F88B99A7162FF" ma:contentTypeVersion="10" ma:contentTypeDescription="Create a new document." ma:contentTypeScope="" ma:versionID="866e12d6cd77bcd37e41abb8f3f1945e">
  <xsd:schema xmlns:xsd="http://www.w3.org/2001/XMLSchema" xmlns:xs="http://www.w3.org/2001/XMLSchema" xmlns:p="http://schemas.microsoft.com/office/2006/metadata/properties" xmlns:ns3="ca21212f-e4c4-415a-8df4-ebe100353d13" xmlns:ns4="eba9b0fc-6c30-4921-b7b0-0b2e3f385525" targetNamespace="http://schemas.microsoft.com/office/2006/metadata/properties" ma:root="true" ma:fieldsID="7a20c3b95ca99143659d094304be31cb" ns3:_="" ns4:_="">
    <xsd:import namespace="ca21212f-e4c4-415a-8df4-ebe100353d13"/>
    <xsd:import namespace="eba9b0fc-6c30-4921-b7b0-0b2e3f38552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21212f-e4c4-415a-8df4-ebe100353d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a9b0fc-6c30-4921-b7b0-0b2e3f38552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43ACE-91F4-47AA-A3BC-81B10F878B91}">
  <ds:schemaRefs>
    <ds:schemaRef ds:uri="http://schemas.microsoft.com/sharepoint/v3/contenttype/forms"/>
  </ds:schemaRefs>
</ds:datastoreItem>
</file>

<file path=customXml/itemProps2.xml><?xml version="1.0" encoding="utf-8"?>
<ds:datastoreItem xmlns:ds="http://schemas.openxmlformats.org/officeDocument/2006/customXml" ds:itemID="{E5060589-CF70-41D9-AF47-E795647ABFC8}">
  <ds:schemaRefs>
    <ds:schemaRef ds:uri="http://schemas.microsoft.com/office/2006/metadata/properties"/>
    <ds:schemaRef ds:uri="http://www.w3.org/XML/1998/namespace"/>
    <ds:schemaRef ds:uri="http://purl.org/dc/terms/"/>
    <ds:schemaRef ds:uri="http://schemas.microsoft.com/office/2006/documentManagement/types"/>
    <ds:schemaRef ds:uri="eba9b0fc-6c30-4921-b7b0-0b2e3f385525"/>
    <ds:schemaRef ds:uri="http://schemas.openxmlformats.org/package/2006/metadata/core-properties"/>
    <ds:schemaRef ds:uri="ca21212f-e4c4-415a-8df4-ebe100353d13"/>
    <ds:schemaRef ds:uri="http://schemas.microsoft.com/office/infopath/2007/PartnerControls"/>
    <ds:schemaRef ds:uri="http://purl.org/dc/dcmitype/"/>
    <ds:schemaRef ds:uri="http://purl.org/dc/elements/1.1/"/>
  </ds:schemaRefs>
</ds:datastoreItem>
</file>

<file path=customXml/itemProps3.xml><?xml version="1.0" encoding="utf-8"?>
<ds:datastoreItem xmlns:ds="http://schemas.openxmlformats.org/officeDocument/2006/customXml" ds:itemID="{0A281FA3-1555-45A9-95C9-6175495497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21212f-e4c4-415a-8df4-ebe100353d13"/>
    <ds:schemaRef ds:uri="eba9b0fc-6c30-4921-b7b0-0b2e3f3855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715D15-612C-4277-B4D2-14FE44014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7099</Words>
  <Characters>40470</Characters>
  <Application>Microsoft Office Word</Application>
  <DocSecurity>0</DocSecurity>
  <Lines>337</Lines>
  <Paragraphs>94</Paragraphs>
  <ScaleCrop>false</ScaleCrop>
  <Company/>
  <LinksUpToDate>false</LinksUpToDate>
  <CharactersWithSpaces>47475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 Claro R. (FFD) (FBI)</dc:creator>
  <cp:keywords/>
  <dc:description/>
  <cp:lastModifiedBy>Alber, Dennis G. (FFD) (FBI)</cp:lastModifiedBy>
  <cp:revision>2</cp:revision>
  <dcterms:created xsi:type="dcterms:W3CDTF">2021-02-23T23:23:00Z</dcterms:created>
  <dcterms:modified xsi:type="dcterms:W3CDTF">2021-02-23T23:23:00Z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0x0101008FA911AB6159F04BA45F88B99A7162FF</vt:lpwstr>
  </property>
</Properties>
</file>