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6475" w14:textId="5B356A97" w:rsidR="00DD7BF5" w:rsidRDefault="00DD7BF5" w:rsidP="00DD7BF5">
      <w:pPr>
        <w:shd w:val="clear" w:color="auto" w:fill="FFFFFF"/>
        <w:spacing w:after="150" w:line="240" w:lineRule="auto"/>
        <w:outlineLvl w:val="1"/>
        <w:rPr>
          <w:rFonts w:ascii="Segoe UI" w:eastAsia="Times New Roman" w:hAnsi="Segoe UI" w:cs="Segoe UI"/>
          <w:color w:val="000000"/>
          <w:kern w:val="0"/>
          <w:sz w:val="36"/>
          <w:szCs w:val="36"/>
          <w14:ligatures w14:val="none"/>
        </w:rPr>
      </w:pPr>
      <w:r>
        <w:rPr>
          <w:rFonts w:ascii="Segoe UI" w:eastAsia="Times New Roman" w:hAnsi="Segoe UI" w:cs="Segoe UI"/>
          <w:color w:val="000000"/>
          <w:kern w:val="0"/>
          <w:sz w:val="36"/>
          <w:szCs w:val="36"/>
          <w14:ligatures w14:val="none"/>
        </w:rPr>
        <w:t>8.3.2026 - UPDATE</w:t>
      </w:r>
    </w:p>
    <w:p w14:paraId="1BAEF8CE" w14:textId="38CF7A80" w:rsidR="00DD7BF5" w:rsidRPr="00DD7BF5" w:rsidRDefault="00DD7BF5" w:rsidP="00DD7BF5">
      <w:pPr>
        <w:shd w:val="clear" w:color="auto" w:fill="FFFFFF"/>
        <w:spacing w:after="150" w:line="240" w:lineRule="auto"/>
        <w:outlineLvl w:val="1"/>
        <w:rPr>
          <w:rFonts w:ascii="Segoe UI" w:eastAsia="Times New Roman" w:hAnsi="Segoe UI" w:cs="Segoe UI"/>
          <w:color w:val="000000"/>
          <w:kern w:val="0"/>
          <w:sz w:val="36"/>
          <w:szCs w:val="36"/>
          <w14:ligatures w14:val="none"/>
        </w:rPr>
      </w:pPr>
      <w:r w:rsidRPr="00DD7BF5">
        <w:rPr>
          <w:rFonts w:ascii="Segoe UI" w:eastAsia="Times New Roman" w:hAnsi="Segoe UI" w:cs="Segoe UI"/>
          <w:color w:val="000000"/>
          <w:kern w:val="0"/>
          <w:sz w:val="36"/>
          <w:szCs w:val="36"/>
          <w14:ligatures w14:val="none"/>
        </w:rPr>
        <w:t>Question &amp; Answer</w:t>
      </w:r>
    </w:p>
    <w:p w14:paraId="228BC60A" w14:textId="77777777" w:rsidR="00DD7BF5" w:rsidRPr="00DD7BF5" w:rsidRDefault="00DD7BF5" w:rsidP="00DD7BF5">
      <w:pPr>
        <w:shd w:val="clear" w:color="auto" w:fill="FFFFFF"/>
        <w:spacing w:after="0" w:line="240" w:lineRule="auto"/>
        <w:jc w:val="center"/>
        <w:rPr>
          <w:rFonts w:ascii="Segoe UI" w:eastAsia="Times New Roman" w:hAnsi="Segoe UI" w:cs="Segoe UI"/>
          <w:color w:val="494A4C"/>
          <w:kern w:val="0"/>
          <w:sz w:val="21"/>
          <w:szCs w:val="21"/>
          <w14:ligatures w14:val="none"/>
        </w:rPr>
      </w:pPr>
      <w:r w:rsidRPr="00DD7BF5">
        <w:rPr>
          <w:rFonts w:ascii="Segoe UI" w:eastAsia="Times New Roman" w:hAnsi="Segoe UI" w:cs="Segoe UI"/>
          <w:color w:val="494A4C"/>
          <w:kern w:val="0"/>
          <w:sz w:val="21"/>
          <w:szCs w:val="21"/>
          <w14:ligatures w14:val="none"/>
        </w:rPr>
        <w:t>Questions and clarifications about the project</w:t>
      </w:r>
    </w:p>
    <w:p w14:paraId="673920E2" w14:textId="77777777" w:rsidR="00DD7BF5" w:rsidRPr="00DD7BF5" w:rsidRDefault="00DD7BF5" w:rsidP="00DD7BF5">
      <w:pPr>
        <w:shd w:val="clear" w:color="auto" w:fill="F5F5F5"/>
        <w:spacing w:after="0" w:line="240" w:lineRule="auto"/>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question submission deadline has passed. No more questions can be submitted.</w:t>
      </w:r>
    </w:p>
    <w:p w14:paraId="15AF613C"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 drawings </w:t>
      </w:r>
      <w:r w:rsidRPr="00DD7BF5">
        <w:rPr>
          <w:rFonts w:ascii="Segoe UI" w:eastAsia="Times New Roman" w:hAnsi="Segoe UI" w:cs="Segoe UI"/>
          <w:i/>
          <w:iCs/>
          <w:color w:val="494A4C"/>
          <w:kern w:val="0"/>
          <w:sz w:val="20"/>
          <w:szCs w:val="20"/>
          <w14:ligatures w14:val="none"/>
        </w:rPr>
        <w:t>Jul 14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2:01 PM</w:t>
      </w:r>
    </w:p>
    <w:p w14:paraId="0431FA31" w14:textId="2B4717D2" w:rsidR="00DD7BF5" w:rsidRPr="00DD7BF5" w:rsidRDefault="00DD7BF5" w:rsidP="00DD7BF5">
      <w:pPr>
        <w:numPr>
          <w:ilvl w:val="0"/>
          <w:numId w:val="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C57D08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14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2:01 PM</w:t>
      </w:r>
    </w:p>
    <w:p w14:paraId="1FE8147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565633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drawings for this project that have been provided have been reduced to 8.5 x 11 size. We need </w:t>
      </w:r>
      <w:proofErr w:type="gramStart"/>
      <w:r w:rsidRPr="00DD7BF5">
        <w:rPr>
          <w:rFonts w:ascii="Segoe UI" w:eastAsia="Times New Roman" w:hAnsi="Segoe UI" w:cs="Segoe UI"/>
          <w:color w:val="000000"/>
          <w:kern w:val="0"/>
          <w:sz w:val="21"/>
          <w:szCs w:val="21"/>
          <w14:ligatures w14:val="none"/>
        </w:rPr>
        <w:t>full size</w:t>
      </w:r>
      <w:proofErr w:type="gramEnd"/>
      <w:r w:rsidRPr="00DD7BF5">
        <w:rPr>
          <w:rFonts w:ascii="Segoe UI" w:eastAsia="Times New Roman" w:hAnsi="Segoe UI" w:cs="Segoe UI"/>
          <w:color w:val="000000"/>
          <w:kern w:val="0"/>
          <w:sz w:val="21"/>
          <w:szCs w:val="21"/>
          <w14:ligatures w14:val="none"/>
        </w:rPr>
        <w:t xml:space="preserve"> </w:t>
      </w:r>
      <w:proofErr w:type="gramStart"/>
      <w:r w:rsidRPr="00DD7BF5">
        <w:rPr>
          <w:rFonts w:ascii="Segoe UI" w:eastAsia="Times New Roman" w:hAnsi="Segoe UI" w:cs="Segoe UI"/>
          <w:color w:val="000000"/>
          <w:kern w:val="0"/>
          <w:sz w:val="21"/>
          <w:szCs w:val="21"/>
          <w14:ligatures w14:val="none"/>
        </w:rPr>
        <w:t>drawings .</w:t>
      </w:r>
      <w:proofErr w:type="gramEnd"/>
      <w:r w:rsidRPr="00DD7BF5">
        <w:rPr>
          <w:rFonts w:ascii="Segoe UI" w:eastAsia="Times New Roman" w:hAnsi="Segoe UI" w:cs="Segoe UI"/>
          <w:color w:val="000000"/>
          <w:kern w:val="0"/>
          <w:sz w:val="21"/>
          <w:szCs w:val="21"/>
          <w14:ligatures w14:val="none"/>
        </w:rPr>
        <w:t xml:space="preserve"> Please provide updated drawings</w:t>
      </w:r>
    </w:p>
    <w:p w14:paraId="3D9BC384" w14:textId="61699B85" w:rsidR="00DD7BF5" w:rsidRPr="00DD7BF5" w:rsidRDefault="00DD7BF5" w:rsidP="00DD7BF5">
      <w:pPr>
        <w:numPr>
          <w:ilvl w:val="0"/>
          <w:numId w:val="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BA881F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15</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12:27 PM</w:t>
      </w:r>
    </w:p>
    <w:p w14:paraId="2A8D85A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24CB9E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see Official Notice #1: Paradise Beach Bid Set Drawings 07.10.2026.</w:t>
      </w:r>
    </w:p>
    <w:p w14:paraId="2485684E"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 No subject </w:t>
      </w:r>
      <w:r w:rsidRPr="00DD7BF5">
        <w:rPr>
          <w:rFonts w:ascii="Segoe UI" w:eastAsia="Times New Roman" w:hAnsi="Segoe UI" w:cs="Segoe UI"/>
          <w:i/>
          <w:iCs/>
          <w:color w:val="494A4C"/>
          <w:kern w:val="0"/>
          <w:sz w:val="20"/>
          <w:szCs w:val="20"/>
          <w14:ligatures w14:val="none"/>
        </w:rPr>
        <w:t>Jul 15</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12:54 PM</w:t>
      </w:r>
    </w:p>
    <w:p w14:paraId="2CFF3C72" w14:textId="2B801B0E" w:rsidR="00DD7BF5" w:rsidRPr="00DD7BF5" w:rsidRDefault="00DD7BF5" w:rsidP="00DD7BF5">
      <w:pPr>
        <w:numPr>
          <w:ilvl w:val="0"/>
          <w:numId w:val="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6BEBF8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15</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12:54 PM</w:t>
      </w:r>
    </w:p>
    <w:p w14:paraId="6EC656E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4A0123A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Bigger plans</w:t>
      </w:r>
    </w:p>
    <w:p w14:paraId="28C28794" w14:textId="6C9AA47A" w:rsidR="00DD7BF5" w:rsidRPr="00DD7BF5" w:rsidRDefault="00DD7BF5" w:rsidP="00DD7BF5">
      <w:pPr>
        <w:numPr>
          <w:ilvl w:val="0"/>
          <w:numId w:val="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9D8098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lastRenderedPageBreak/>
        <w:t>Jul 15</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12:59 PM</w:t>
      </w:r>
    </w:p>
    <w:p w14:paraId="7FF2C5A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F948AC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see Official Notice #1: Paradise Beach Bid Set Drawings 07.10.2026.</w:t>
      </w:r>
    </w:p>
    <w:p w14:paraId="209DC81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 No subject </w:t>
      </w:r>
      <w:r w:rsidRPr="00DD7BF5">
        <w:rPr>
          <w:rFonts w:ascii="Segoe UI" w:eastAsia="Times New Roman" w:hAnsi="Segoe UI" w:cs="Segoe UI"/>
          <w:i/>
          <w:iCs/>
          <w:color w:val="494A4C"/>
          <w:kern w:val="0"/>
          <w:sz w:val="20"/>
          <w:szCs w:val="20"/>
          <w14:ligatures w14:val="none"/>
        </w:rPr>
        <w:t>Jul 15</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1:18 PM</w:t>
      </w:r>
    </w:p>
    <w:p w14:paraId="60121097" w14:textId="03A4C599" w:rsidR="00DD7BF5" w:rsidRPr="00DD7BF5" w:rsidRDefault="00DD7BF5" w:rsidP="00DD7BF5">
      <w:pPr>
        <w:numPr>
          <w:ilvl w:val="0"/>
          <w:numId w:val="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01362D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15</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1:18 PM</w:t>
      </w:r>
    </w:p>
    <w:p w14:paraId="72C2F6B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3C7ECD6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Can the County please confirm whether audiovisual, conferencing, training room, digital signage, emergency operations, or other low-voltage technology systems are included within the scope of the Paradise Beach Fire Station 20 project? If so, are these systems included in the base bid documents, and should interested technology integration firms coordinate directly with the bidding General Contractor(s) regarding those scopes?</w:t>
      </w:r>
    </w:p>
    <w:p w14:paraId="679BA271" w14:textId="633D3A00" w:rsidR="00DD7BF5" w:rsidRPr="00DD7BF5" w:rsidRDefault="00DD7BF5" w:rsidP="00DD7BF5">
      <w:pPr>
        <w:numPr>
          <w:ilvl w:val="0"/>
          <w:numId w:val="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8B3ACB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10:42 AM</w:t>
      </w:r>
    </w:p>
    <w:p w14:paraId="7FF5658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445F59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Certain specialized low-voltage systems are not included within the base bid scope and will be provided through a separate allowance utilizing a County pre-selected technology integration vendor. These systems include, but are not limited to, audiovisual equipment, security surveillance cameras, access control systems, fire station alerting and ramp-up systems, and other specialized electronic security and communications technologies. The General Contractor shall coordinate with the County's designated technology integration vendor during construction as required by the Contract Documents to provide the necessary infrastructure, pathways, rough-ins, power, backing, and other preparatory work necessary to support the installation of these systems.</w:t>
      </w:r>
    </w:p>
    <w:p w14:paraId="0AEA949F"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 Specification Section 221111 </w:t>
      </w:r>
      <w:r w:rsidRPr="00DD7BF5">
        <w:rPr>
          <w:rFonts w:ascii="Segoe UI" w:eastAsia="Times New Roman" w:hAnsi="Segoe UI" w:cs="Segoe UI"/>
          <w:i/>
          <w:iCs/>
          <w:color w:val="494A4C"/>
          <w:kern w:val="0"/>
          <w:sz w:val="20"/>
          <w:szCs w:val="20"/>
          <w14:ligatures w14:val="none"/>
        </w:rPr>
        <w:t>Jul 15</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2:37 PM</w:t>
      </w:r>
    </w:p>
    <w:p w14:paraId="64543C2D" w14:textId="3EE6ED6A" w:rsidR="00DD7BF5" w:rsidRPr="00DD7BF5" w:rsidRDefault="00DD7BF5" w:rsidP="00DD7BF5">
      <w:pPr>
        <w:numPr>
          <w:ilvl w:val="0"/>
          <w:numId w:val="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E956ED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lastRenderedPageBreak/>
        <w:t>Anonymous </w:t>
      </w:r>
      <w:r w:rsidRPr="00DD7BF5">
        <w:rPr>
          <w:rFonts w:ascii="Segoe UI" w:eastAsia="Times New Roman" w:hAnsi="Segoe UI" w:cs="Segoe UI"/>
          <w:i/>
          <w:iCs/>
          <w:color w:val="494A4C"/>
          <w:kern w:val="0"/>
          <w:sz w:val="21"/>
          <w:szCs w:val="21"/>
          <w14:ligatures w14:val="none"/>
        </w:rPr>
        <w:t>Jul 15</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2:37 PM</w:t>
      </w:r>
    </w:p>
    <w:p w14:paraId="15C984B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EF6630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Specification section 221111 is not listed in the index. </w:t>
      </w:r>
      <w:proofErr w:type="gramStart"/>
      <w:r w:rsidRPr="00DD7BF5">
        <w:rPr>
          <w:rFonts w:ascii="Segoe UI" w:eastAsia="Times New Roman" w:hAnsi="Segoe UI" w:cs="Segoe UI"/>
          <w:color w:val="000000"/>
          <w:kern w:val="0"/>
          <w:sz w:val="21"/>
          <w:szCs w:val="21"/>
          <w14:ligatures w14:val="none"/>
        </w:rPr>
        <w:t>This</w:t>
      </w:r>
      <w:proofErr w:type="gramEnd"/>
      <w:r w:rsidRPr="00DD7BF5">
        <w:rPr>
          <w:rFonts w:ascii="Segoe UI" w:eastAsia="Times New Roman" w:hAnsi="Segoe UI" w:cs="Segoe UI"/>
          <w:color w:val="000000"/>
          <w:kern w:val="0"/>
          <w:sz w:val="21"/>
          <w:szCs w:val="21"/>
          <w14:ligatures w14:val="none"/>
        </w:rPr>
        <w:t xml:space="preserve"> words in this section of the specifications are jumbled and incoherent. Please provide a corrected version. </w:t>
      </w:r>
    </w:p>
    <w:p w14:paraId="7D422D54" w14:textId="3C2EC610" w:rsidR="00DD7BF5" w:rsidRPr="00DD7BF5" w:rsidRDefault="00DD7BF5" w:rsidP="00DD7BF5">
      <w:pPr>
        <w:numPr>
          <w:ilvl w:val="0"/>
          <w:numId w:val="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ED1E06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10:42 AM</w:t>
      </w:r>
    </w:p>
    <w:p w14:paraId="049BD1F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8D31A9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County has reviewed the Project Manual and was unable to locate Specification Section 221111 referenced in this RFI. Based on our review, </w:t>
      </w:r>
      <w:proofErr w:type="gramStart"/>
      <w:r w:rsidRPr="00DD7BF5">
        <w:rPr>
          <w:rFonts w:ascii="Segoe UI" w:eastAsia="Times New Roman" w:hAnsi="Segoe UI" w:cs="Segoe UI"/>
          <w:color w:val="000000"/>
          <w:kern w:val="0"/>
          <w:sz w:val="21"/>
          <w:szCs w:val="21"/>
          <w14:ligatures w14:val="none"/>
        </w:rPr>
        <w:t>no such</w:t>
      </w:r>
      <w:proofErr w:type="gramEnd"/>
      <w:r w:rsidRPr="00DD7BF5">
        <w:rPr>
          <w:rFonts w:ascii="Segoe UI" w:eastAsia="Times New Roman" w:hAnsi="Segoe UI" w:cs="Segoe UI"/>
          <w:color w:val="000000"/>
          <w:kern w:val="0"/>
          <w:sz w:val="21"/>
          <w:szCs w:val="21"/>
          <w14:ligatures w14:val="none"/>
        </w:rPr>
        <w:t xml:space="preserve"> specification section is included in the </w:t>
      </w:r>
      <w:proofErr w:type="spellStart"/>
      <w:r w:rsidRPr="00DD7BF5">
        <w:rPr>
          <w:rFonts w:ascii="Segoe UI" w:eastAsia="Times New Roman" w:hAnsi="Segoe UI" w:cs="Segoe UI"/>
          <w:color w:val="000000"/>
          <w:kern w:val="0"/>
          <w:sz w:val="21"/>
          <w:szCs w:val="21"/>
          <w14:ligatures w14:val="none"/>
        </w:rPr>
        <w:t>issued</w:t>
      </w:r>
      <w:proofErr w:type="spellEnd"/>
      <w:r w:rsidRPr="00DD7BF5">
        <w:rPr>
          <w:rFonts w:ascii="Segoe UI" w:eastAsia="Times New Roman" w:hAnsi="Segoe UI" w:cs="Segoe UI"/>
          <w:color w:val="000000"/>
          <w:kern w:val="0"/>
          <w:sz w:val="21"/>
          <w:szCs w:val="21"/>
          <w14:ligatures w14:val="none"/>
        </w:rPr>
        <w:t xml:space="preserve"> Bid Documents.</w:t>
      </w:r>
    </w:p>
    <w:p w14:paraId="05B00A9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 Quartz Countertops </w:t>
      </w:r>
      <w:r w:rsidRPr="00DD7BF5">
        <w:rPr>
          <w:rFonts w:ascii="Segoe UI" w:eastAsia="Times New Roman" w:hAnsi="Segoe UI" w:cs="Segoe UI"/>
          <w:i/>
          <w:iCs/>
          <w:color w:val="494A4C"/>
          <w:kern w:val="0"/>
          <w:sz w:val="20"/>
          <w:szCs w:val="20"/>
          <w14:ligatures w14:val="none"/>
        </w:rPr>
        <w:t>Jul 17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10:09 AM</w:t>
      </w:r>
    </w:p>
    <w:p w14:paraId="4D9326BC" w14:textId="69712362" w:rsidR="00DD7BF5" w:rsidRPr="00DD7BF5" w:rsidRDefault="00DD7BF5" w:rsidP="00DD7BF5">
      <w:pPr>
        <w:numPr>
          <w:ilvl w:val="0"/>
          <w:numId w:val="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141D90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17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10:09 AM</w:t>
      </w:r>
    </w:p>
    <w:p w14:paraId="762EEBF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011FD64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Several of the details on Drawing A401 show Quartz countertops. There does not appear to be any specs. Can the brand and color for the quartz be provided? </w:t>
      </w:r>
    </w:p>
    <w:p w14:paraId="3D6B159D" w14:textId="3467630F" w:rsidR="00DD7BF5" w:rsidRPr="00DD7BF5" w:rsidRDefault="00DD7BF5" w:rsidP="00DD7BF5">
      <w:pPr>
        <w:numPr>
          <w:ilvl w:val="0"/>
          <w:numId w:val="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029030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11:30 AM</w:t>
      </w:r>
    </w:p>
    <w:p w14:paraId="5064E99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A61665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refer to Drawing Sheet A106, where the countertop finish is identified. The Contract Documents specify a solid surface countertop, identified as Corian Neutral Aggregate, and not a quartz countertop.</w:t>
      </w:r>
    </w:p>
    <w:p w14:paraId="159F414A"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lastRenderedPageBreak/>
        <w:t>6. Directional Compass on MEP Floor Plans </w:t>
      </w:r>
      <w:r w:rsidRPr="00DD7BF5">
        <w:rPr>
          <w:rFonts w:ascii="Segoe UI" w:eastAsia="Times New Roman" w:hAnsi="Segoe UI" w:cs="Segoe UI"/>
          <w:i/>
          <w:iCs/>
          <w:color w:val="494A4C"/>
          <w:kern w:val="0"/>
          <w:sz w:val="20"/>
          <w:szCs w:val="20"/>
          <w14:ligatures w14:val="none"/>
        </w:rPr>
        <w:t>Jul 17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11:23 AM</w:t>
      </w:r>
    </w:p>
    <w:p w14:paraId="19988422" w14:textId="7D5004F8" w:rsidR="00DD7BF5" w:rsidRPr="00DD7BF5" w:rsidRDefault="00DD7BF5" w:rsidP="00DD7BF5">
      <w:pPr>
        <w:numPr>
          <w:ilvl w:val="0"/>
          <w:numId w:val="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B11D47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17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11:23 AM</w:t>
      </w:r>
    </w:p>
    <w:p w14:paraId="460F761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A336E4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roofErr w:type="gramStart"/>
      <w:r w:rsidRPr="00DD7BF5">
        <w:rPr>
          <w:rFonts w:ascii="Segoe UI" w:eastAsia="Times New Roman" w:hAnsi="Segoe UI" w:cs="Segoe UI"/>
          <w:color w:val="000000"/>
          <w:kern w:val="0"/>
          <w:sz w:val="21"/>
          <w:szCs w:val="21"/>
          <w14:ligatures w14:val="none"/>
        </w:rPr>
        <w:t>it</w:t>
      </w:r>
      <w:proofErr w:type="gramEnd"/>
      <w:r w:rsidRPr="00DD7BF5">
        <w:rPr>
          <w:rFonts w:ascii="Segoe UI" w:eastAsia="Times New Roman" w:hAnsi="Segoe UI" w:cs="Segoe UI"/>
          <w:color w:val="000000"/>
          <w:kern w:val="0"/>
          <w:sz w:val="21"/>
          <w:szCs w:val="21"/>
          <w14:ligatures w14:val="none"/>
        </w:rPr>
        <w:t xml:space="preserve"> appears the directional compass shown on the plumbing, mechanical, and electrical floor plans is inconsistent with the architectural drawings.</w:t>
      </w:r>
    </w:p>
    <w:p w14:paraId="0219C281" w14:textId="01DBAC16" w:rsidR="00DD7BF5" w:rsidRPr="00DD7BF5" w:rsidRDefault="00DD7BF5" w:rsidP="00DD7BF5">
      <w:pPr>
        <w:numPr>
          <w:ilvl w:val="0"/>
          <w:numId w:val="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147914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11:30 AM</w:t>
      </w:r>
    </w:p>
    <w:p w14:paraId="219C1B8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CD9856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discrepancy has been reviewed and is confirmed to be a drafting error resulting from the reuse of a previous project template. The directional north arrow shown on the plumbing, mechanical, and electrical drawings is incorrect. This item will be corrected in a forthcoming Addendum. The architectural drawings shall govern with respect to the project orientation until the corrected drawings are issued.</w:t>
      </w:r>
    </w:p>
    <w:p w14:paraId="3FE08FF2"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7. 6' Retainage Pond Fence </w:t>
      </w:r>
      <w:r w:rsidRPr="00DD7BF5">
        <w:rPr>
          <w:rFonts w:ascii="Segoe UI" w:eastAsia="Times New Roman" w:hAnsi="Segoe UI" w:cs="Segoe UI"/>
          <w:i/>
          <w:iCs/>
          <w:color w:val="494A4C"/>
          <w:kern w:val="0"/>
          <w:sz w:val="20"/>
          <w:szCs w:val="20"/>
          <w14:ligatures w14:val="none"/>
        </w:rPr>
        <w:t>Jul 17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12:12 PM</w:t>
      </w:r>
    </w:p>
    <w:p w14:paraId="24FF1FBE" w14:textId="6365838F" w:rsidR="00DD7BF5" w:rsidRPr="00DD7BF5" w:rsidRDefault="00DD7BF5" w:rsidP="00DD7BF5">
      <w:pPr>
        <w:numPr>
          <w:ilvl w:val="0"/>
          <w:numId w:val="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A7173E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17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12:12 PM</w:t>
      </w:r>
    </w:p>
    <w:p w14:paraId="1D78EB8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42F0FFE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Can a spec be provided for the retention pond fencing?</w:t>
      </w:r>
    </w:p>
    <w:p w14:paraId="3296E511" w14:textId="4874EE4D" w:rsidR="00DD7BF5" w:rsidRPr="00DD7BF5" w:rsidRDefault="00DD7BF5" w:rsidP="00DD7BF5">
      <w:pPr>
        <w:numPr>
          <w:ilvl w:val="0"/>
          <w:numId w:val="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1DE78F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11:30 AM</w:t>
      </w:r>
    </w:p>
    <w:p w14:paraId="2ED399F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06C734D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Yes. A specification section for the stormwater retention pond fencing will be issued in </w:t>
      </w:r>
      <w:proofErr w:type="gramStart"/>
      <w:r w:rsidRPr="00DD7BF5">
        <w:rPr>
          <w:rFonts w:ascii="Segoe UI" w:eastAsia="Times New Roman" w:hAnsi="Segoe UI" w:cs="Segoe UI"/>
          <w:color w:val="000000"/>
          <w:kern w:val="0"/>
          <w:sz w:val="21"/>
          <w:szCs w:val="21"/>
          <w14:ligatures w14:val="none"/>
        </w:rPr>
        <w:t>a forthcoming</w:t>
      </w:r>
      <w:proofErr w:type="gramEnd"/>
      <w:r w:rsidRPr="00DD7BF5">
        <w:rPr>
          <w:rFonts w:ascii="Segoe UI" w:eastAsia="Times New Roman" w:hAnsi="Segoe UI" w:cs="Segoe UI"/>
          <w:color w:val="000000"/>
          <w:kern w:val="0"/>
          <w:sz w:val="21"/>
          <w:szCs w:val="21"/>
          <w14:ligatures w14:val="none"/>
        </w:rPr>
        <w:t xml:space="preserve"> Addendum. The Addendum will also include a revised fencing detail identifying the required green vinyl-coated chain-link fence.</w:t>
      </w:r>
    </w:p>
    <w:p w14:paraId="2343AD5F"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8. Decorative Metal Fence &amp; Gates </w:t>
      </w:r>
      <w:r w:rsidRPr="00DD7BF5">
        <w:rPr>
          <w:rFonts w:ascii="Segoe UI" w:eastAsia="Times New Roman" w:hAnsi="Segoe UI" w:cs="Segoe UI"/>
          <w:i/>
          <w:iCs/>
          <w:color w:val="494A4C"/>
          <w:kern w:val="0"/>
          <w:sz w:val="20"/>
          <w:szCs w:val="20"/>
          <w14:ligatures w14:val="none"/>
        </w:rPr>
        <w:t>Jul 17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12:14 PM</w:t>
      </w:r>
    </w:p>
    <w:p w14:paraId="765ED9FE" w14:textId="48E6D949" w:rsidR="00DD7BF5" w:rsidRPr="00DD7BF5" w:rsidRDefault="00DD7BF5" w:rsidP="00DD7BF5">
      <w:pPr>
        <w:numPr>
          <w:ilvl w:val="0"/>
          <w:numId w:val="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FDDE63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17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12:14 PM</w:t>
      </w:r>
    </w:p>
    <w:p w14:paraId="6ED609C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2441CE7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Can Stephens Pipe and Steel be added to the Specification Section 323119 Decorative Metal Fence and Gates as an approved fabricator?</w:t>
      </w:r>
    </w:p>
    <w:p w14:paraId="0B9992E8" w14:textId="5B2AB323" w:rsidR="00DD7BF5" w:rsidRPr="00DD7BF5" w:rsidRDefault="00DD7BF5" w:rsidP="00DD7BF5">
      <w:pPr>
        <w:numPr>
          <w:ilvl w:val="0"/>
          <w:numId w:val="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DA5773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11:30 AM</w:t>
      </w:r>
    </w:p>
    <w:p w14:paraId="6FDA736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2A89559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Yes. Stephens Pipe &amp; Steel will be added as an approved manufacturer for Specification Section 323119 – Decorative Metal Fences and Gates in forthcoming Addendum No. 1.</w:t>
      </w:r>
    </w:p>
    <w:p w14:paraId="71A627CC"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9</w:t>
      </w:r>
      <w:proofErr w:type="gramStart"/>
      <w:r w:rsidRPr="00DD7BF5">
        <w:rPr>
          <w:rFonts w:ascii="Segoe UI" w:eastAsia="Times New Roman" w:hAnsi="Segoe UI" w:cs="Segoe UI"/>
          <w:color w:val="000000"/>
          <w:kern w:val="0"/>
          <w:sz w:val="27"/>
          <w:szCs w:val="27"/>
          <w14:ligatures w14:val="none"/>
        </w:rPr>
        <w:t>. Spec</w:t>
      </w:r>
      <w:proofErr w:type="gramEnd"/>
      <w:r w:rsidRPr="00DD7BF5">
        <w:rPr>
          <w:rFonts w:ascii="Segoe UI" w:eastAsia="Times New Roman" w:hAnsi="Segoe UI" w:cs="Segoe UI"/>
          <w:color w:val="000000"/>
          <w:kern w:val="0"/>
          <w:sz w:val="27"/>
          <w:szCs w:val="27"/>
          <w14:ligatures w14:val="none"/>
        </w:rPr>
        <w:t xml:space="preserve"> Section 230000 HVAC General </w:t>
      </w:r>
      <w:r w:rsidRPr="00DD7BF5">
        <w:rPr>
          <w:rFonts w:ascii="Segoe UI" w:eastAsia="Times New Roman" w:hAnsi="Segoe UI" w:cs="Segoe UI"/>
          <w:i/>
          <w:iCs/>
          <w:color w:val="494A4C"/>
          <w:kern w:val="0"/>
          <w:sz w:val="20"/>
          <w:szCs w:val="20"/>
          <w14:ligatures w14:val="none"/>
        </w:rPr>
        <w:t>Jul 17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2:58 PM</w:t>
      </w:r>
    </w:p>
    <w:p w14:paraId="0E51AD0E" w14:textId="10273BF4" w:rsidR="00DD7BF5" w:rsidRPr="00DD7BF5" w:rsidRDefault="00DD7BF5" w:rsidP="00DD7BF5">
      <w:pPr>
        <w:numPr>
          <w:ilvl w:val="0"/>
          <w:numId w:val="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E68B3F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17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2:58 PM</w:t>
      </w:r>
    </w:p>
    <w:p w14:paraId="41CC3E2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379461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Reviewing spec section 230000, we found that the text is scrambled and unreadable throughout the section, preventing a complete review of the specification requirements. Please provide a corrected, legible copy of Specification Section 230000.</w:t>
      </w:r>
    </w:p>
    <w:p w14:paraId="6E82DE15" w14:textId="4C33CB3E" w:rsidR="00DD7BF5" w:rsidRPr="00DD7BF5" w:rsidRDefault="00DD7BF5" w:rsidP="00DD7BF5">
      <w:pPr>
        <w:numPr>
          <w:ilvl w:val="0"/>
          <w:numId w:val="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D8EC3E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11:30 AM</w:t>
      </w:r>
    </w:p>
    <w:p w14:paraId="58FDC9D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B34DF9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County and Design Team have reviewed the issue and confirmed that Specification Section 23 0000 was inadvertently corrupted during the assembly of the Project Manual, resulting in portions of the text being unreadable. A complete, corrected, and legible version of Specification Section 23 0000 will be issued as part of a forthcoming Addendum.</w:t>
      </w:r>
    </w:p>
    <w:p w14:paraId="5671D32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10. PEMB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9:28 AM</w:t>
      </w:r>
    </w:p>
    <w:p w14:paraId="67BE8DAE" w14:textId="7A08EDED" w:rsidR="00DD7BF5" w:rsidRPr="00DD7BF5" w:rsidRDefault="00DD7BF5" w:rsidP="00DD7BF5">
      <w:pPr>
        <w:numPr>
          <w:ilvl w:val="0"/>
          <w:numId w:val="1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44E387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9:28 AM</w:t>
      </w:r>
    </w:p>
    <w:p w14:paraId="17D9B29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15A4C73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How can we submit a substitution request to add All Metal Building as an approved manufacturer? </w:t>
      </w:r>
    </w:p>
    <w:p w14:paraId="6D7A33BB" w14:textId="439C8639" w:rsidR="00DD7BF5" w:rsidRPr="00DD7BF5" w:rsidRDefault="00DD7BF5" w:rsidP="00DD7BF5">
      <w:pPr>
        <w:numPr>
          <w:ilvl w:val="0"/>
          <w:numId w:val="1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41F8F1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8:07 AM</w:t>
      </w:r>
    </w:p>
    <w:p w14:paraId="49C1061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D13D56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Requests to add manufacturers as approved equals or to request substitutions shall be submitted in writing through the Request for Information (RFI) process during the bidding period.</w:t>
      </w:r>
    </w:p>
    <w:p w14:paraId="4CEDE472"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11. Sealed Concrete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9:58 AM</w:t>
      </w:r>
    </w:p>
    <w:p w14:paraId="5D61CD11" w14:textId="66D60C8D" w:rsidR="00DD7BF5" w:rsidRPr="00DD7BF5" w:rsidRDefault="00DD7BF5" w:rsidP="00DD7BF5">
      <w:pPr>
        <w:numPr>
          <w:ilvl w:val="0"/>
          <w:numId w:val="1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C04F55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9:58 AM</w:t>
      </w:r>
    </w:p>
    <w:p w14:paraId="3545079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3440DE6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plans show </w:t>
      </w:r>
      <w:proofErr w:type="spellStart"/>
      <w:r w:rsidRPr="00DD7BF5">
        <w:rPr>
          <w:rFonts w:ascii="Segoe UI" w:eastAsia="Times New Roman" w:hAnsi="Segoe UI" w:cs="Segoe UI"/>
          <w:color w:val="000000"/>
          <w:kern w:val="0"/>
          <w:sz w:val="21"/>
          <w:szCs w:val="21"/>
          <w14:ligatures w14:val="none"/>
        </w:rPr>
        <w:t>sikagard</w:t>
      </w:r>
      <w:proofErr w:type="spellEnd"/>
      <w:r w:rsidRPr="00DD7BF5">
        <w:rPr>
          <w:rFonts w:ascii="Segoe UI" w:eastAsia="Times New Roman" w:hAnsi="Segoe UI" w:cs="Segoe UI"/>
          <w:color w:val="000000"/>
          <w:kern w:val="0"/>
          <w:sz w:val="21"/>
          <w:szCs w:val="21"/>
          <w14:ligatures w14:val="none"/>
        </w:rPr>
        <w:t xml:space="preserve"> 707w for apparatus bay floor sealer. A subcontractor is warning that this product is not advisable for an aggressive apparatus bay floor sealer. Instead, they are suggesting a </w:t>
      </w:r>
      <w:proofErr w:type="spellStart"/>
      <w:proofErr w:type="gramStart"/>
      <w:r w:rsidRPr="00DD7BF5">
        <w:rPr>
          <w:rFonts w:ascii="Segoe UI" w:eastAsia="Times New Roman" w:hAnsi="Segoe UI" w:cs="Segoe UI"/>
          <w:color w:val="000000"/>
          <w:kern w:val="0"/>
          <w:sz w:val="21"/>
          <w:szCs w:val="21"/>
          <w14:ligatures w14:val="none"/>
        </w:rPr>
        <w:t>skiafloor</w:t>
      </w:r>
      <w:proofErr w:type="spellEnd"/>
      <w:r w:rsidRPr="00DD7BF5">
        <w:rPr>
          <w:rFonts w:ascii="Segoe UI" w:eastAsia="Times New Roman" w:hAnsi="Segoe UI" w:cs="Segoe UI"/>
          <w:color w:val="000000"/>
          <w:kern w:val="0"/>
          <w:sz w:val="21"/>
          <w:szCs w:val="21"/>
          <w14:ligatures w14:val="none"/>
        </w:rPr>
        <w:t xml:space="preserve"> systems</w:t>
      </w:r>
      <w:proofErr w:type="gramEnd"/>
      <w:r w:rsidRPr="00DD7BF5">
        <w:rPr>
          <w:rFonts w:ascii="Segoe UI" w:eastAsia="Times New Roman" w:hAnsi="Segoe UI" w:cs="Segoe UI"/>
          <w:color w:val="000000"/>
          <w:kern w:val="0"/>
          <w:sz w:val="21"/>
          <w:szCs w:val="21"/>
          <w14:ligatures w14:val="none"/>
        </w:rPr>
        <w:t xml:space="preserve"> 264-315n - can the architect confirm which product is better suited?</w:t>
      </w:r>
    </w:p>
    <w:p w14:paraId="37A2131A" w14:textId="3CAC60E1" w:rsidR="00DD7BF5" w:rsidRPr="00DD7BF5" w:rsidRDefault="00DD7BF5" w:rsidP="00DD7BF5">
      <w:pPr>
        <w:numPr>
          <w:ilvl w:val="0"/>
          <w:numId w:val="1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FC3B0E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1673DD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20BBBDA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item will be addressed in an upcoming Addendum.</w:t>
      </w:r>
    </w:p>
    <w:p w14:paraId="5D67FFE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12. PEMB Foundation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10:07 AM</w:t>
      </w:r>
    </w:p>
    <w:p w14:paraId="79D0C58F" w14:textId="3C0D618B" w:rsidR="00DD7BF5" w:rsidRPr="00DD7BF5" w:rsidRDefault="00DD7BF5" w:rsidP="00DD7BF5">
      <w:pPr>
        <w:numPr>
          <w:ilvl w:val="0"/>
          <w:numId w:val="1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938093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10:07 AM</w:t>
      </w:r>
    </w:p>
    <w:p w14:paraId="55C57B9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1422FAB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Foundation will need redesign after PEMB </w:t>
      </w:r>
      <w:proofErr w:type="gramStart"/>
      <w:r w:rsidRPr="00DD7BF5">
        <w:rPr>
          <w:rFonts w:ascii="Segoe UI" w:eastAsia="Times New Roman" w:hAnsi="Segoe UI" w:cs="Segoe UI"/>
          <w:color w:val="000000"/>
          <w:kern w:val="0"/>
          <w:sz w:val="21"/>
          <w:szCs w:val="21"/>
          <w14:ligatures w14:val="none"/>
        </w:rPr>
        <w:t>manufacture submits</w:t>
      </w:r>
      <w:proofErr w:type="gramEnd"/>
      <w:r w:rsidRPr="00DD7BF5">
        <w:rPr>
          <w:rFonts w:ascii="Segoe UI" w:eastAsia="Times New Roman" w:hAnsi="Segoe UI" w:cs="Segoe UI"/>
          <w:color w:val="000000"/>
          <w:kern w:val="0"/>
          <w:sz w:val="21"/>
          <w:szCs w:val="21"/>
          <w14:ligatures w14:val="none"/>
        </w:rPr>
        <w:t xml:space="preserve"> their shop drawings and calculations. Please confirm the Engineer of </w:t>
      </w:r>
      <w:proofErr w:type="gramStart"/>
      <w:r w:rsidRPr="00DD7BF5">
        <w:rPr>
          <w:rFonts w:ascii="Segoe UI" w:eastAsia="Times New Roman" w:hAnsi="Segoe UI" w:cs="Segoe UI"/>
          <w:color w:val="000000"/>
          <w:kern w:val="0"/>
          <w:sz w:val="21"/>
          <w:szCs w:val="21"/>
          <w14:ligatures w14:val="none"/>
        </w:rPr>
        <w:t>record</w:t>
      </w:r>
      <w:proofErr w:type="gramEnd"/>
      <w:r w:rsidRPr="00DD7BF5">
        <w:rPr>
          <w:rFonts w:ascii="Segoe UI" w:eastAsia="Times New Roman" w:hAnsi="Segoe UI" w:cs="Segoe UI"/>
          <w:color w:val="000000"/>
          <w:kern w:val="0"/>
          <w:sz w:val="21"/>
          <w:szCs w:val="21"/>
          <w14:ligatures w14:val="none"/>
        </w:rPr>
        <w:t xml:space="preserve"> will provide this redesign. </w:t>
      </w:r>
    </w:p>
    <w:p w14:paraId="1CF9146D" w14:textId="6863E81C" w:rsidR="00DD7BF5" w:rsidRPr="00DD7BF5" w:rsidRDefault="00DD7BF5" w:rsidP="00DD7BF5">
      <w:pPr>
        <w:numPr>
          <w:ilvl w:val="0"/>
          <w:numId w:val="1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A915A3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8:12 AM</w:t>
      </w:r>
    </w:p>
    <w:p w14:paraId="553DACF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3A207AA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Should those calculations require revisions to the foundation design to accommodate the selected PEMB system, the Engineer of Record will provide the necessary foundation revisions.</w:t>
      </w:r>
    </w:p>
    <w:p w14:paraId="0B0E6875"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13. Specification Section 221111 (again)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10:50 AM</w:t>
      </w:r>
    </w:p>
    <w:p w14:paraId="42CA19C9" w14:textId="5BCC7979" w:rsidR="00DD7BF5" w:rsidRPr="00DD7BF5" w:rsidRDefault="00DD7BF5" w:rsidP="00DD7BF5">
      <w:pPr>
        <w:numPr>
          <w:ilvl w:val="0"/>
          <w:numId w:val="1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E4C003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10:50 AM</w:t>
      </w:r>
    </w:p>
    <w:p w14:paraId="24B15A2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42DB928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Specification section 221111 is included in the specifications following section 211300 - fire Protection Sprinkler Systems. It is not listed in the index. The words in this section of the specifications are jumbled and incoherent. Please provide a corrected version. </w:t>
      </w:r>
    </w:p>
    <w:p w14:paraId="7C905BFD" w14:textId="4E5D0819" w:rsidR="00DD7BF5" w:rsidRPr="00DD7BF5" w:rsidRDefault="00DD7BF5" w:rsidP="00DD7BF5">
      <w:pPr>
        <w:numPr>
          <w:ilvl w:val="0"/>
          <w:numId w:val="1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926062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12:06 PM</w:t>
      </w:r>
    </w:p>
    <w:p w14:paraId="52C6C8C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2F11667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see Official Notice #3</w:t>
      </w:r>
    </w:p>
    <w:p w14:paraId="4995AE5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14. Approved Storefront manufacturers &amp; Products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1:25 PM</w:t>
      </w:r>
    </w:p>
    <w:p w14:paraId="0E4E0CC9" w14:textId="620C8B8F" w:rsidR="00DD7BF5" w:rsidRPr="00DD7BF5" w:rsidRDefault="00DD7BF5" w:rsidP="00DD7BF5">
      <w:pPr>
        <w:numPr>
          <w:ilvl w:val="0"/>
          <w:numId w:val="1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34D31F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 PM</w:t>
      </w:r>
    </w:p>
    <w:p w14:paraId="2381C9D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4529D88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roofErr w:type="gramStart"/>
      <w:r w:rsidRPr="00DD7BF5">
        <w:rPr>
          <w:rFonts w:ascii="Segoe UI" w:eastAsia="Times New Roman" w:hAnsi="Segoe UI" w:cs="Segoe UI"/>
          <w:color w:val="000000"/>
          <w:kern w:val="0"/>
          <w:sz w:val="21"/>
          <w:szCs w:val="21"/>
          <w14:ligatures w14:val="none"/>
        </w:rPr>
        <w:t>Spec section</w:t>
      </w:r>
      <w:proofErr w:type="gramEnd"/>
      <w:r w:rsidRPr="00DD7BF5">
        <w:rPr>
          <w:rFonts w:ascii="Segoe UI" w:eastAsia="Times New Roman" w:hAnsi="Segoe UI" w:cs="Segoe UI"/>
          <w:color w:val="000000"/>
          <w:kern w:val="0"/>
          <w:sz w:val="21"/>
          <w:szCs w:val="21"/>
          <w14:ligatures w14:val="none"/>
        </w:rPr>
        <w:t xml:space="preserve"> 08411, Part 2 - Products, 2.01.A. lists several approved manufacturers that the contractor is to use. A Subcontractor is requesting that Coral Architectural Products be an approved manufacturer and that their FL550T Hurricane-Resistant Storefront System be an approved product - More information be provided. </w:t>
      </w:r>
    </w:p>
    <w:p w14:paraId="7165C568" w14:textId="1652DD0B" w:rsidR="00DD7BF5" w:rsidRPr="00DD7BF5" w:rsidRDefault="00DD7BF5" w:rsidP="00DD7BF5">
      <w:pPr>
        <w:numPr>
          <w:ilvl w:val="0"/>
          <w:numId w:val="1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853105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55A74A5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DDC29A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Yes. Coral Architectural Products will be added as an approved manufacturer for Specification Section 08 4113 - Aluminum Storefront in forthcoming Addendum No. 1.</w:t>
      </w:r>
    </w:p>
    <w:p w14:paraId="5235AB2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15. Budget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2:21 PM</w:t>
      </w:r>
    </w:p>
    <w:p w14:paraId="6FF4C532" w14:textId="03F6BEA6" w:rsidR="00DD7BF5" w:rsidRPr="00DD7BF5" w:rsidRDefault="00DD7BF5" w:rsidP="00DD7BF5">
      <w:pPr>
        <w:numPr>
          <w:ilvl w:val="0"/>
          <w:numId w:val="1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C3E05E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2:21 PM</w:t>
      </w:r>
    </w:p>
    <w:p w14:paraId="12762B3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A63C55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roofErr w:type="gramStart"/>
      <w:r w:rsidRPr="00DD7BF5">
        <w:rPr>
          <w:rFonts w:ascii="Segoe UI" w:eastAsia="Times New Roman" w:hAnsi="Segoe UI" w:cs="Segoe UI"/>
          <w:color w:val="000000"/>
          <w:kern w:val="0"/>
          <w:sz w:val="21"/>
          <w:szCs w:val="21"/>
          <w14:ligatures w14:val="none"/>
        </w:rPr>
        <w:t>Is</w:t>
      </w:r>
      <w:proofErr w:type="gramEnd"/>
      <w:r w:rsidRPr="00DD7BF5">
        <w:rPr>
          <w:rFonts w:ascii="Segoe UI" w:eastAsia="Times New Roman" w:hAnsi="Segoe UI" w:cs="Segoe UI"/>
          <w:color w:val="000000"/>
          <w:kern w:val="0"/>
          <w:sz w:val="21"/>
          <w:szCs w:val="21"/>
          <w14:ligatures w14:val="none"/>
        </w:rPr>
        <w:t xml:space="preserve"> there a budget or architects estimated cost for this project? </w:t>
      </w:r>
    </w:p>
    <w:p w14:paraId="4095E8C7" w14:textId="2BFC9D01" w:rsidR="00DD7BF5" w:rsidRPr="00DD7BF5" w:rsidRDefault="00DD7BF5" w:rsidP="00DD7BF5">
      <w:pPr>
        <w:numPr>
          <w:ilvl w:val="0"/>
          <w:numId w:val="1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20FFC2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4A49202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26497D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Escambia County has </w:t>
      </w:r>
      <w:proofErr w:type="gramStart"/>
      <w:r w:rsidRPr="00DD7BF5">
        <w:rPr>
          <w:rFonts w:ascii="Segoe UI" w:eastAsia="Times New Roman" w:hAnsi="Segoe UI" w:cs="Segoe UI"/>
          <w:color w:val="000000"/>
          <w:kern w:val="0"/>
          <w:sz w:val="21"/>
          <w:szCs w:val="21"/>
          <w14:ligatures w14:val="none"/>
        </w:rPr>
        <w:t>appropriated</w:t>
      </w:r>
      <w:proofErr w:type="gramEnd"/>
      <w:r w:rsidRPr="00DD7BF5">
        <w:rPr>
          <w:rFonts w:ascii="Segoe UI" w:eastAsia="Times New Roman" w:hAnsi="Segoe UI" w:cs="Segoe UI"/>
          <w:color w:val="000000"/>
          <w:kern w:val="0"/>
          <w:sz w:val="21"/>
          <w:szCs w:val="21"/>
          <w14:ligatures w14:val="none"/>
        </w:rPr>
        <w:t xml:space="preserve"> funding for this project and intends to award a contract subject to receipt of responsive bids, Board approval, and available funding.</w:t>
      </w:r>
    </w:p>
    <w:p w14:paraId="182315F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16. Request for Approval of PEMB Manufacturer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2:23 PM</w:t>
      </w:r>
    </w:p>
    <w:p w14:paraId="150E5104" w14:textId="151FF9C5" w:rsidR="00DD7BF5" w:rsidRPr="00DD7BF5" w:rsidRDefault="00DD7BF5" w:rsidP="00DD7BF5">
      <w:pPr>
        <w:numPr>
          <w:ilvl w:val="0"/>
          <w:numId w:val="1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146C75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2:23 PM</w:t>
      </w:r>
    </w:p>
    <w:p w14:paraId="735A39F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76F492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We would like to request that Pinnacle Structures be considered an approved Pre-Engineered Metal Building manufacturer for this project.</w:t>
      </w:r>
    </w:p>
    <w:p w14:paraId="3356E18B" w14:textId="06BDBC35" w:rsidR="00DD7BF5" w:rsidRPr="00DD7BF5" w:rsidRDefault="00DD7BF5" w:rsidP="00DD7BF5">
      <w:pPr>
        <w:numPr>
          <w:ilvl w:val="0"/>
          <w:numId w:val="1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717730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49A5A69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72F4EC2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Pinnacle Structures may be added as an approved Pre-Engineered Metal Building (PEMB) manufacturer in a forthcoming Addendum, provided the proposed building system fully complies with all requirements of the Contract Documents, including the specified design criteria, structural performance, wind load requirements, materials, finishes, warranties, and all other applicable project specifications.</w:t>
      </w:r>
    </w:p>
    <w:p w14:paraId="3913C92A"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17. Bollards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2:27 PM</w:t>
      </w:r>
    </w:p>
    <w:p w14:paraId="471930FD" w14:textId="37E9F53A" w:rsidR="00DD7BF5" w:rsidRPr="00DD7BF5" w:rsidRDefault="00DD7BF5" w:rsidP="00DD7BF5">
      <w:pPr>
        <w:numPr>
          <w:ilvl w:val="0"/>
          <w:numId w:val="1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C7946D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2:27 PM</w:t>
      </w:r>
    </w:p>
    <w:p w14:paraId="43A01D7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709668B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Civil and Structural note bollards are 6" diameter std pipe. Architectural plans note as 4" diameter std. pipe. Which is correct?</w:t>
      </w:r>
    </w:p>
    <w:p w14:paraId="553D220E" w14:textId="25717FD9" w:rsidR="00DD7BF5" w:rsidRPr="00DD7BF5" w:rsidRDefault="00DD7BF5" w:rsidP="00DD7BF5">
      <w:pPr>
        <w:numPr>
          <w:ilvl w:val="0"/>
          <w:numId w:val="1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550559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15F162C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866E74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Civil drawings are correct. The required bollards shall be 6-inch diameter standard steel pipe, as indicated on those drawings. The 4-inch diameter bollard note shown on the Architectural drawings is incorrect. The Architectural drawings will be revised to reflect the correct 6-inch diameter bollards in Addendum No. 1. Until the Addendum is issued, bidders shall base their bids on the 6-inch diameter requirement.</w:t>
      </w:r>
    </w:p>
    <w:p w14:paraId="4EC33BC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18. Bollards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2:28 PM</w:t>
      </w:r>
    </w:p>
    <w:p w14:paraId="32D80DFE" w14:textId="0E427024" w:rsidR="00DD7BF5" w:rsidRPr="00DD7BF5" w:rsidRDefault="00DD7BF5" w:rsidP="00DD7BF5">
      <w:pPr>
        <w:numPr>
          <w:ilvl w:val="0"/>
          <w:numId w:val="1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59D899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2:28 PM</w:t>
      </w:r>
    </w:p>
    <w:p w14:paraId="27B32D4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1FDDFAE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Structural plans S201 show </w:t>
      </w:r>
      <w:proofErr w:type="gramStart"/>
      <w:r w:rsidRPr="00DD7BF5">
        <w:rPr>
          <w:rFonts w:ascii="Segoe UI" w:eastAsia="Times New Roman" w:hAnsi="Segoe UI" w:cs="Segoe UI"/>
          <w:color w:val="000000"/>
          <w:kern w:val="0"/>
          <w:sz w:val="21"/>
          <w:szCs w:val="21"/>
          <w14:ligatures w14:val="none"/>
        </w:rPr>
        <w:t>bollards @</w:t>
      </w:r>
      <w:proofErr w:type="gramEnd"/>
      <w:r w:rsidRPr="00DD7BF5">
        <w:rPr>
          <w:rFonts w:ascii="Segoe UI" w:eastAsia="Times New Roman" w:hAnsi="Segoe UI" w:cs="Segoe UI"/>
          <w:color w:val="000000"/>
          <w:kern w:val="0"/>
          <w:sz w:val="21"/>
          <w:szCs w:val="21"/>
          <w14:ligatures w14:val="none"/>
        </w:rPr>
        <w:t xml:space="preserve"> detail 9 with a base plate. Detail 10 shows typical </w:t>
      </w:r>
      <w:proofErr w:type="gramStart"/>
      <w:r w:rsidRPr="00DD7BF5">
        <w:rPr>
          <w:rFonts w:ascii="Segoe UI" w:eastAsia="Times New Roman" w:hAnsi="Segoe UI" w:cs="Segoe UI"/>
          <w:color w:val="000000"/>
          <w:kern w:val="0"/>
          <w:sz w:val="21"/>
          <w:szCs w:val="21"/>
          <w14:ligatures w14:val="none"/>
        </w:rPr>
        <w:t>type</w:t>
      </w:r>
      <w:proofErr w:type="gramEnd"/>
      <w:r w:rsidRPr="00DD7BF5">
        <w:rPr>
          <w:rFonts w:ascii="Segoe UI" w:eastAsia="Times New Roman" w:hAnsi="Segoe UI" w:cs="Segoe UI"/>
          <w:color w:val="000000"/>
          <w:kern w:val="0"/>
          <w:sz w:val="21"/>
          <w:szCs w:val="21"/>
          <w14:ligatures w14:val="none"/>
        </w:rPr>
        <w:t xml:space="preserve"> bollard. Which is correct? If base plate &amp; anchors are required, please provide plate size and anchor size.</w:t>
      </w:r>
    </w:p>
    <w:p w14:paraId="21F03E06" w14:textId="25D4D36C" w:rsidR="00DD7BF5" w:rsidRPr="00DD7BF5" w:rsidRDefault="00DD7BF5" w:rsidP="00DD7BF5">
      <w:pPr>
        <w:numPr>
          <w:ilvl w:val="0"/>
          <w:numId w:val="1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888438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3E9423C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42C916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Structural </w:t>
      </w:r>
      <w:proofErr w:type="gramStart"/>
      <w:r w:rsidRPr="00DD7BF5">
        <w:rPr>
          <w:rFonts w:ascii="Segoe UI" w:eastAsia="Times New Roman" w:hAnsi="Segoe UI" w:cs="Segoe UI"/>
          <w:color w:val="000000"/>
          <w:kern w:val="0"/>
          <w:sz w:val="21"/>
          <w:szCs w:val="21"/>
          <w14:ligatures w14:val="none"/>
        </w:rPr>
        <w:t>bollard</w:t>
      </w:r>
      <w:proofErr w:type="gramEnd"/>
      <w:r w:rsidRPr="00DD7BF5">
        <w:rPr>
          <w:rFonts w:ascii="Segoe UI" w:eastAsia="Times New Roman" w:hAnsi="Segoe UI" w:cs="Segoe UI"/>
          <w:color w:val="000000"/>
          <w:kern w:val="0"/>
          <w:sz w:val="21"/>
          <w:szCs w:val="21"/>
          <w14:ligatures w14:val="none"/>
        </w:rPr>
        <w:t xml:space="preserve"> details shown on Drawing S201 shall be omitted. The Civil bollard detail is the governing detail for this project and shall be used for bidding and construction. The conflicting Structural details will be removed from the Contract Documents in a forthcoming Addendum to eliminate the discrepancy.</w:t>
      </w:r>
    </w:p>
    <w:p w14:paraId="4CD32B02"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19. Project Budget/Estimate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2:29 PM</w:t>
      </w:r>
    </w:p>
    <w:p w14:paraId="5C25B89A" w14:textId="70BF8E81" w:rsidR="00DD7BF5" w:rsidRPr="00DD7BF5" w:rsidRDefault="00DD7BF5" w:rsidP="00DD7BF5">
      <w:pPr>
        <w:numPr>
          <w:ilvl w:val="0"/>
          <w:numId w:val="1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E27D3B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2:29 PM</w:t>
      </w:r>
    </w:p>
    <w:p w14:paraId="48F229A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D342C5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What is the project budget or </w:t>
      </w:r>
      <w:proofErr w:type="gramStart"/>
      <w:r w:rsidRPr="00DD7BF5">
        <w:rPr>
          <w:rFonts w:ascii="Segoe UI" w:eastAsia="Times New Roman" w:hAnsi="Segoe UI" w:cs="Segoe UI"/>
          <w:color w:val="000000"/>
          <w:kern w:val="0"/>
          <w:sz w:val="21"/>
          <w:szCs w:val="21"/>
          <w14:ligatures w14:val="none"/>
        </w:rPr>
        <w:t>engineers</w:t>
      </w:r>
      <w:proofErr w:type="gramEnd"/>
      <w:r w:rsidRPr="00DD7BF5">
        <w:rPr>
          <w:rFonts w:ascii="Segoe UI" w:eastAsia="Times New Roman" w:hAnsi="Segoe UI" w:cs="Segoe UI"/>
          <w:color w:val="000000"/>
          <w:kern w:val="0"/>
          <w:sz w:val="21"/>
          <w:szCs w:val="21"/>
          <w14:ligatures w14:val="none"/>
        </w:rPr>
        <w:t xml:space="preserve"> estimate? This helps us when ordering a bid bond.</w:t>
      </w:r>
    </w:p>
    <w:p w14:paraId="2596663E" w14:textId="7FCAD482" w:rsidR="00DD7BF5" w:rsidRPr="00DD7BF5" w:rsidRDefault="00DD7BF5" w:rsidP="00DD7BF5">
      <w:pPr>
        <w:numPr>
          <w:ilvl w:val="0"/>
          <w:numId w:val="1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5DD216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F5848A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8E9459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Escambia County has </w:t>
      </w:r>
      <w:proofErr w:type="gramStart"/>
      <w:r w:rsidRPr="00DD7BF5">
        <w:rPr>
          <w:rFonts w:ascii="Segoe UI" w:eastAsia="Times New Roman" w:hAnsi="Segoe UI" w:cs="Segoe UI"/>
          <w:color w:val="000000"/>
          <w:kern w:val="0"/>
          <w:sz w:val="21"/>
          <w:szCs w:val="21"/>
          <w14:ligatures w14:val="none"/>
        </w:rPr>
        <w:t>appropriated</w:t>
      </w:r>
      <w:proofErr w:type="gramEnd"/>
      <w:r w:rsidRPr="00DD7BF5">
        <w:rPr>
          <w:rFonts w:ascii="Segoe UI" w:eastAsia="Times New Roman" w:hAnsi="Segoe UI" w:cs="Segoe UI"/>
          <w:color w:val="000000"/>
          <w:kern w:val="0"/>
          <w:sz w:val="21"/>
          <w:szCs w:val="21"/>
          <w14:ligatures w14:val="none"/>
        </w:rPr>
        <w:t xml:space="preserve"> funding for this project and intends to award a contract subject to receipt of responsive bids, Board approval, and available funding.</w:t>
      </w:r>
    </w:p>
    <w:p w14:paraId="0820119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20. C202 - West side parking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2:29 PM</w:t>
      </w:r>
    </w:p>
    <w:p w14:paraId="514FB63B" w14:textId="234783ED" w:rsidR="00DD7BF5" w:rsidRPr="00DD7BF5" w:rsidRDefault="00DD7BF5" w:rsidP="00DD7BF5">
      <w:pPr>
        <w:numPr>
          <w:ilvl w:val="0"/>
          <w:numId w:val="2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7A0ED03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lastRenderedPageBreak/>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2:29 PM</w:t>
      </w:r>
    </w:p>
    <w:p w14:paraId="2557E06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3749597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On sheet C202 - West side parking there are (5) black dots shown with no notation. Are these bollards? </w:t>
      </w:r>
    </w:p>
    <w:p w14:paraId="13FAEA7A" w14:textId="099CE8F4" w:rsidR="00DD7BF5" w:rsidRPr="00DD7BF5" w:rsidRDefault="00DD7BF5" w:rsidP="00DD7BF5">
      <w:pPr>
        <w:numPr>
          <w:ilvl w:val="0"/>
          <w:numId w:val="2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C020A8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155AF6C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DBABF7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Yes. The five (5) unlabeled symbols shown on the west side parking area of Drawing C202 represent bollards, consistent with the bollards identified and labeled on Drawing C201.</w:t>
      </w:r>
    </w:p>
    <w:p w14:paraId="604FD30E"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21. Guard rail / gate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2:30 PM</w:t>
      </w:r>
    </w:p>
    <w:p w14:paraId="71609AF9" w14:textId="63A1818D" w:rsidR="00DD7BF5" w:rsidRPr="00DD7BF5" w:rsidRDefault="00DD7BF5" w:rsidP="00DD7BF5">
      <w:pPr>
        <w:numPr>
          <w:ilvl w:val="0"/>
          <w:numId w:val="2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22628F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2:30 PM</w:t>
      </w:r>
    </w:p>
    <w:p w14:paraId="2CFE2B6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DD4C81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Detail 2 / Sheet A504 shows approximately 6 LF of Guard Rail &amp; Gate. Detail 1 / Sheet A104 shows / noted multiple sections with rail. Which is correct?</w:t>
      </w:r>
    </w:p>
    <w:p w14:paraId="570C1B5A" w14:textId="45F3DECE" w:rsidR="00DD7BF5" w:rsidRPr="00DD7BF5" w:rsidRDefault="00DD7BF5" w:rsidP="00DD7BF5">
      <w:pPr>
        <w:numPr>
          <w:ilvl w:val="0"/>
          <w:numId w:val="2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6822A1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8:56 AM</w:t>
      </w:r>
    </w:p>
    <w:p w14:paraId="4A96228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CB865C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guardrail and gate configuration shown on Detail 2, Drawing A504 is correct and shall govern. The note shown on Drawing A104 indicating additional guardrail sections is incorrect and will be omitted.</w:t>
      </w:r>
    </w:p>
    <w:p w14:paraId="49251BA5"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22. Permit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2:49 PM</w:t>
      </w:r>
    </w:p>
    <w:p w14:paraId="2FA26421" w14:textId="37B763D9" w:rsidR="00DD7BF5" w:rsidRPr="00DD7BF5" w:rsidRDefault="00DD7BF5" w:rsidP="00DD7BF5">
      <w:pPr>
        <w:numPr>
          <w:ilvl w:val="0"/>
          <w:numId w:val="2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3E8220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2:49 PM</w:t>
      </w:r>
    </w:p>
    <w:p w14:paraId="7B6D35E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7BB0D2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Provide permit cost</w:t>
      </w:r>
    </w:p>
    <w:p w14:paraId="4DF490C5" w14:textId="77777777" w:rsidR="00DD7BF5" w:rsidRPr="00DD7BF5" w:rsidRDefault="00DD7BF5" w:rsidP="00DD7BF5">
      <w:pPr>
        <w:numPr>
          <w:ilvl w:val="0"/>
          <w:numId w:val="2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3A62BC3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23. </w:t>
      </w:r>
      <w:proofErr w:type="gramStart"/>
      <w:r w:rsidRPr="00DD7BF5">
        <w:rPr>
          <w:rFonts w:ascii="Segoe UI" w:eastAsia="Times New Roman" w:hAnsi="Segoe UI" w:cs="Segoe UI"/>
          <w:color w:val="000000"/>
          <w:kern w:val="0"/>
          <w:sz w:val="27"/>
          <w:szCs w:val="27"/>
          <w14:ligatures w14:val="none"/>
        </w:rPr>
        <w:t>Flag Pole</w:t>
      </w:r>
      <w:proofErr w:type="gramEnd"/>
      <w:r w:rsidRPr="00DD7BF5">
        <w:rPr>
          <w:rFonts w:ascii="Segoe UI" w:eastAsia="Times New Roman" w:hAnsi="Segoe UI" w:cs="Segoe UI"/>
          <w:color w:val="000000"/>
          <w:kern w:val="0"/>
          <w:sz w:val="27"/>
          <w:szCs w:val="27"/>
          <w14:ligatures w14:val="none"/>
        </w:rPr>
        <w:t xml:space="preserve"> Manufacturer Approval </w:t>
      </w:r>
      <w:r w:rsidRPr="00DD7BF5">
        <w:rPr>
          <w:rFonts w:ascii="Segoe UI" w:eastAsia="Times New Roman" w:hAnsi="Segoe UI" w:cs="Segoe UI"/>
          <w:i/>
          <w:iCs/>
          <w:color w:val="494A4C"/>
          <w:kern w:val="0"/>
          <w:sz w:val="20"/>
          <w:szCs w:val="20"/>
          <w14:ligatures w14:val="none"/>
        </w:rPr>
        <w:t>Jul 20</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3:42 PM</w:t>
      </w:r>
    </w:p>
    <w:p w14:paraId="78DB8456" w14:textId="117E3B99" w:rsidR="00DD7BF5" w:rsidRPr="00DD7BF5" w:rsidRDefault="00DD7BF5" w:rsidP="00DD7BF5">
      <w:pPr>
        <w:numPr>
          <w:ilvl w:val="0"/>
          <w:numId w:val="2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870C8D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20</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3:42 PM</w:t>
      </w:r>
    </w:p>
    <w:p w14:paraId="39D57B4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4DE836B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We would like to request that Concord American Flagpole be considered an approved manufacturer for this project.</w:t>
      </w:r>
    </w:p>
    <w:p w14:paraId="60876949" w14:textId="32C1262A" w:rsidR="00DD7BF5" w:rsidRPr="00DD7BF5" w:rsidRDefault="00DD7BF5" w:rsidP="00DD7BF5">
      <w:pPr>
        <w:numPr>
          <w:ilvl w:val="0"/>
          <w:numId w:val="2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5DF03D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17A22AC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350544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Concord American Flagpole will be added as an approved manufacturer</w:t>
      </w:r>
    </w:p>
    <w:p w14:paraId="7BBD4FC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24. Fees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8:39 AM</w:t>
      </w:r>
    </w:p>
    <w:p w14:paraId="28A9688B" w14:textId="36E1DAF9" w:rsidR="00DD7BF5" w:rsidRPr="00DD7BF5" w:rsidRDefault="00DD7BF5" w:rsidP="00DD7BF5">
      <w:pPr>
        <w:numPr>
          <w:ilvl w:val="0"/>
          <w:numId w:val="2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61C76A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8:39 AM</w:t>
      </w:r>
    </w:p>
    <w:p w14:paraId="0D00126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6CE9BF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Please confirm which utility tap fees, impact fees, and utility company charges are Owner-paid versus Contractor-paid.</w:t>
      </w:r>
    </w:p>
    <w:p w14:paraId="4F41FC17" w14:textId="119A4166" w:rsidR="00DD7BF5" w:rsidRPr="00DD7BF5" w:rsidRDefault="00DD7BF5" w:rsidP="00DD7BF5">
      <w:pPr>
        <w:numPr>
          <w:ilvl w:val="0"/>
          <w:numId w:val="2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170E26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2A9B63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3C1774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information will be addressed by Addendum.</w:t>
      </w:r>
    </w:p>
    <w:p w14:paraId="4009202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25. Generator Package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8:41 AM</w:t>
      </w:r>
    </w:p>
    <w:p w14:paraId="392357B4" w14:textId="65CBAFB5" w:rsidR="00DD7BF5" w:rsidRPr="00DD7BF5" w:rsidRDefault="00DD7BF5" w:rsidP="00DD7BF5">
      <w:pPr>
        <w:numPr>
          <w:ilvl w:val="0"/>
          <w:numId w:val="2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BE85E9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8:41 AM</w:t>
      </w:r>
    </w:p>
    <w:p w14:paraId="3C80DA2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363D350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Please confirm the standby generator package is complete, </w:t>
      </w:r>
      <w:proofErr w:type="gramStart"/>
      <w:r w:rsidRPr="00DD7BF5">
        <w:rPr>
          <w:rFonts w:ascii="Segoe UI" w:eastAsia="Times New Roman" w:hAnsi="Segoe UI" w:cs="Segoe UI"/>
          <w:color w:val="000000"/>
          <w:kern w:val="0"/>
          <w:sz w:val="21"/>
          <w:szCs w:val="21"/>
          <w14:ligatures w14:val="none"/>
        </w:rPr>
        <w:t>including:</w:t>
      </w:r>
      <w:proofErr w:type="gramEnd"/>
      <w:r w:rsidRPr="00DD7BF5">
        <w:rPr>
          <w:rFonts w:ascii="Segoe UI" w:eastAsia="Times New Roman" w:hAnsi="Segoe UI" w:cs="Segoe UI"/>
          <w:color w:val="000000"/>
          <w:kern w:val="0"/>
          <w:sz w:val="21"/>
          <w:szCs w:val="21"/>
          <w14:ligatures w14:val="none"/>
        </w:rPr>
        <w:t xml:space="preserve"> fuel tank size weather enclosure load bank </w:t>
      </w:r>
      <w:proofErr w:type="gramStart"/>
      <w:r w:rsidRPr="00DD7BF5">
        <w:rPr>
          <w:rFonts w:ascii="Segoe UI" w:eastAsia="Times New Roman" w:hAnsi="Segoe UI" w:cs="Segoe UI"/>
          <w:color w:val="000000"/>
          <w:kern w:val="0"/>
          <w:sz w:val="21"/>
          <w:szCs w:val="21"/>
          <w14:ligatures w14:val="none"/>
        </w:rPr>
        <w:t>requirements</w:t>
      </w:r>
      <w:proofErr w:type="gramEnd"/>
      <w:r w:rsidRPr="00DD7BF5">
        <w:rPr>
          <w:rFonts w:ascii="Segoe UI" w:eastAsia="Times New Roman" w:hAnsi="Segoe UI" w:cs="Segoe UI"/>
          <w:color w:val="000000"/>
          <w:kern w:val="0"/>
          <w:sz w:val="21"/>
          <w:szCs w:val="21"/>
          <w14:ligatures w14:val="none"/>
        </w:rPr>
        <w:t xml:space="preserve"> sound attenuation startup and </w:t>
      </w:r>
      <w:proofErr w:type="gramStart"/>
      <w:r w:rsidRPr="00DD7BF5">
        <w:rPr>
          <w:rFonts w:ascii="Segoe UI" w:eastAsia="Times New Roman" w:hAnsi="Segoe UI" w:cs="Segoe UI"/>
          <w:color w:val="000000"/>
          <w:kern w:val="0"/>
          <w:sz w:val="21"/>
          <w:szCs w:val="21"/>
          <w14:ligatures w14:val="none"/>
        </w:rPr>
        <w:t>commissioning</w:t>
      </w:r>
      <w:proofErr w:type="gramEnd"/>
      <w:r w:rsidRPr="00DD7BF5">
        <w:rPr>
          <w:rFonts w:ascii="Segoe UI" w:eastAsia="Times New Roman" w:hAnsi="Segoe UI" w:cs="Segoe UI"/>
          <w:color w:val="000000"/>
          <w:kern w:val="0"/>
          <w:sz w:val="21"/>
          <w:szCs w:val="21"/>
          <w14:ligatures w14:val="none"/>
        </w:rPr>
        <w:t xml:space="preserve"> monitoring </w:t>
      </w:r>
      <w:proofErr w:type="gramStart"/>
      <w:r w:rsidRPr="00DD7BF5">
        <w:rPr>
          <w:rFonts w:ascii="Segoe UI" w:eastAsia="Times New Roman" w:hAnsi="Segoe UI" w:cs="Segoe UI"/>
          <w:color w:val="000000"/>
          <w:kern w:val="0"/>
          <w:sz w:val="21"/>
          <w:szCs w:val="21"/>
          <w14:ligatures w14:val="none"/>
        </w:rPr>
        <w:t>requirements</w:t>
      </w:r>
      <w:proofErr w:type="gramEnd"/>
      <w:r w:rsidRPr="00DD7BF5">
        <w:rPr>
          <w:rFonts w:ascii="Segoe UI" w:eastAsia="Times New Roman" w:hAnsi="Segoe UI" w:cs="Segoe UI"/>
          <w:color w:val="000000"/>
          <w:kern w:val="0"/>
          <w:sz w:val="21"/>
          <w:szCs w:val="21"/>
          <w14:ligatures w14:val="none"/>
        </w:rPr>
        <w:t xml:space="preserve"> fuel polishing (if applicable) The specifications clearly include a diesel generator and transfer </w:t>
      </w:r>
      <w:proofErr w:type="gramStart"/>
      <w:r w:rsidRPr="00DD7BF5">
        <w:rPr>
          <w:rFonts w:ascii="Segoe UI" w:eastAsia="Times New Roman" w:hAnsi="Segoe UI" w:cs="Segoe UI"/>
          <w:color w:val="000000"/>
          <w:kern w:val="0"/>
          <w:sz w:val="21"/>
          <w:szCs w:val="21"/>
          <w14:ligatures w14:val="none"/>
        </w:rPr>
        <w:t>switches</w:t>
      </w:r>
      <w:proofErr w:type="gramEnd"/>
      <w:r w:rsidRPr="00DD7BF5">
        <w:rPr>
          <w:rFonts w:ascii="Segoe UI" w:eastAsia="Times New Roman" w:hAnsi="Segoe UI" w:cs="Segoe UI"/>
          <w:color w:val="000000"/>
          <w:kern w:val="0"/>
          <w:sz w:val="21"/>
          <w:szCs w:val="21"/>
          <w14:ligatures w14:val="none"/>
        </w:rPr>
        <w:t xml:space="preserve"> but these items often generate change orders if not clarified</w:t>
      </w:r>
    </w:p>
    <w:p w14:paraId="6529005F" w14:textId="5220A1CC" w:rsidR="00DD7BF5" w:rsidRPr="00DD7BF5" w:rsidRDefault="00DD7BF5" w:rsidP="00DD7BF5">
      <w:pPr>
        <w:numPr>
          <w:ilvl w:val="0"/>
          <w:numId w:val="2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710035B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301AB62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BCBDBC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information will be addressed by Addendum.</w:t>
      </w:r>
    </w:p>
    <w:p w14:paraId="26BC203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26. Brick Selection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8:42 AM</w:t>
      </w:r>
    </w:p>
    <w:p w14:paraId="1A2BADAD" w14:textId="48EBF04B" w:rsidR="00DD7BF5" w:rsidRPr="00DD7BF5" w:rsidRDefault="00DD7BF5" w:rsidP="00DD7BF5">
      <w:pPr>
        <w:numPr>
          <w:ilvl w:val="0"/>
          <w:numId w:val="2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8B2905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lastRenderedPageBreak/>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8:42 AM</w:t>
      </w:r>
    </w:p>
    <w:p w14:paraId="1557AF2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FE6127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Confirm final brick manufacturer, color selections, mortar colors, and whether equal manufacturers are acceptable.</w:t>
      </w:r>
    </w:p>
    <w:p w14:paraId="185FA079" w14:textId="1E6E3747" w:rsidR="00DD7BF5" w:rsidRPr="00DD7BF5" w:rsidRDefault="00DD7BF5" w:rsidP="00DD7BF5">
      <w:pPr>
        <w:numPr>
          <w:ilvl w:val="0"/>
          <w:numId w:val="2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79C06B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27BB772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DD5C0C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For bidding purposes, Contractors shall base their bids on a cost of $650.00 per thousand for brick material only with standard gray mortar, as specified. The final brick manufacturer, color, and texture will be selected by the County during the construction phase. </w:t>
      </w:r>
    </w:p>
    <w:p w14:paraId="6C511D9B"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27. Typical Unit Prices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8:46 AM</w:t>
      </w:r>
    </w:p>
    <w:p w14:paraId="7EE9AD8E" w14:textId="054B63F5" w:rsidR="00DD7BF5" w:rsidRPr="00DD7BF5" w:rsidRDefault="00DD7BF5" w:rsidP="00DD7BF5">
      <w:pPr>
        <w:numPr>
          <w:ilvl w:val="0"/>
          <w:numId w:val="2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5B4104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8:46 AM</w:t>
      </w:r>
    </w:p>
    <w:p w14:paraId="47E2539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0AD4D6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If unsuitable material, groundwater, or additional undercut beyond that identified in the geotechnical report is encountered, will additional excavation, borrow material, disposal, and replacement be compensated by change order? Or should we expect to see a unit price table to be included in an </w:t>
      </w:r>
      <w:proofErr w:type="gramStart"/>
      <w:r w:rsidRPr="00DD7BF5">
        <w:rPr>
          <w:rFonts w:ascii="Segoe UI" w:eastAsia="Times New Roman" w:hAnsi="Segoe UI" w:cs="Segoe UI"/>
          <w:color w:val="000000"/>
          <w:kern w:val="0"/>
          <w:sz w:val="21"/>
          <w:szCs w:val="21"/>
          <w14:ligatures w14:val="none"/>
        </w:rPr>
        <w:t>upcoming addenda</w:t>
      </w:r>
      <w:proofErr w:type="gramEnd"/>
      <w:r w:rsidRPr="00DD7BF5">
        <w:rPr>
          <w:rFonts w:ascii="Segoe UI" w:eastAsia="Times New Roman" w:hAnsi="Segoe UI" w:cs="Segoe UI"/>
          <w:color w:val="000000"/>
          <w:kern w:val="0"/>
          <w:sz w:val="21"/>
          <w:szCs w:val="21"/>
          <w14:ligatures w14:val="none"/>
        </w:rPr>
        <w:t>?</w:t>
      </w:r>
    </w:p>
    <w:p w14:paraId="237F2CD4" w14:textId="38465438" w:rsidR="00DD7BF5" w:rsidRPr="00DD7BF5" w:rsidRDefault="00DD7BF5" w:rsidP="00DD7BF5">
      <w:pPr>
        <w:numPr>
          <w:ilvl w:val="0"/>
          <w:numId w:val="2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0E794A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2F3DFFF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8917CE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If unsuitable </w:t>
      </w:r>
      <w:proofErr w:type="gramStart"/>
      <w:r w:rsidRPr="00DD7BF5">
        <w:rPr>
          <w:rFonts w:ascii="Segoe UI" w:eastAsia="Times New Roman" w:hAnsi="Segoe UI" w:cs="Segoe UI"/>
          <w:color w:val="000000"/>
          <w:kern w:val="0"/>
          <w:sz w:val="21"/>
          <w:szCs w:val="21"/>
          <w14:ligatures w14:val="none"/>
        </w:rPr>
        <w:t>soils</w:t>
      </w:r>
      <w:proofErr w:type="gramEnd"/>
      <w:r w:rsidRPr="00DD7BF5">
        <w:rPr>
          <w:rFonts w:ascii="Segoe UI" w:eastAsia="Times New Roman" w:hAnsi="Segoe UI" w:cs="Segoe UI"/>
          <w:color w:val="000000"/>
          <w:kern w:val="0"/>
          <w:sz w:val="21"/>
          <w:szCs w:val="21"/>
          <w14:ligatures w14:val="none"/>
        </w:rPr>
        <w:t>, groundwater, or other subsurface conditions materially differing from those indicated in the Contract Documents are encountered during construction, the Contractor shall immediately notify the County and Engineer of Record in accordance with the Contract Documents and shall not proceed with corrective work until directed. Upon verification by the County and Engineer of Record, any additional excavation, undercut, borrow material, disposal, and replacement required as a result of the differing site conditions will be evaluated and, if determined to be outside the Contractor's scope of work, may be addressed through a Change Order in accordance with the Contract.</w:t>
      </w:r>
    </w:p>
    <w:p w14:paraId="0071590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28. Fire Suppression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8:57 AM</w:t>
      </w:r>
    </w:p>
    <w:p w14:paraId="177204F1" w14:textId="7D19B43E" w:rsidR="00DD7BF5" w:rsidRPr="00DD7BF5" w:rsidRDefault="00DD7BF5" w:rsidP="00DD7BF5">
      <w:pPr>
        <w:numPr>
          <w:ilvl w:val="0"/>
          <w:numId w:val="2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C34546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8:57 AM</w:t>
      </w:r>
    </w:p>
    <w:p w14:paraId="4E96403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7529F21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Good afternoon, FP101 states apparatus bay to have Dry Pipe Sprinkler System. M101 shows infrared heaters in the apparatus bay. If the apparatus bay is heated there would not be a need for a Dry System?</w:t>
      </w:r>
    </w:p>
    <w:p w14:paraId="6539C47B" w14:textId="5E24AECD" w:rsidR="00DD7BF5" w:rsidRPr="00DD7BF5" w:rsidRDefault="00DD7BF5" w:rsidP="00DD7BF5">
      <w:pPr>
        <w:numPr>
          <w:ilvl w:val="0"/>
          <w:numId w:val="2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7433986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A6A423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97C1F8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information will be addressed by Addendum.</w:t>
      </w:r>
    </w:p>
    <w:p w14:paraId="09D3A57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29. Fencing Spec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9:00 AM</w:t>
      </w:r>
    </w:p>
    <w:p w14:paraId="177F8B04" w14:textId="4052C71D" w:rsidR="00DD7BF5" w:rsidRPr="00DD7BF5" w:rsidRDefault="00DD7BF5" w:rsidP="00DD7BF5">
      <w:pPr>
        <w:numPr>
          <w:ilvl w:val="0"/>
          <w:numId w:val="2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304E88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9:00 AM</w:t>
      </w:r>
    </w:p>
    <w:p w14:paraId="3E5A49B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28CB62F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On the specs for the pickets in fencing and gate. 2.4 A. “fences made from steel tubing and shapes" The call out on 2.4 E. calls for ¾” square bar pickets. Just want to confirm they do want solid bar on the </w:t>
      </w:r>
      <w:proofErr w:type="gramStart"/>
      <w:r w:rsidRPr="00DD7BF5">
        <w:rPr>
          <w:rFonts w:ascii="Segoe UI" w:eastAsia="Times New Roman" w:hAnsi="Segoe UI" w:cs="Segoe UI"/>
          <w:color w:val="000000"/>
          <w:kern w:val="0"/>
          <w:sz w:val="21"/>
          <w:szCs w:val="21"/>
          <w14:ligatures w14:val="none"/>
        </w:rPr>
        <w:t>pickets</w:t>
      </w:r>
      <w:proofErr w:type="gramEnd"/>
      <w:r w:rsidRPr="00DD7BF5">
        <w:rPr>
          <w:rFonts w:ascii="Segoe UI" w:eastAsia="Times New Roman" w:hAnsi="Segoe UI" w:cs="Segoe UI"/>
          <w:color w:val="000000"/>
          <w:kern w:val="0"/>
          <w:sz w:val="21"/>
          <w:szCs w:val="21"/>
          <w14:ligatures w14:val="none"/>
        </w:rPr>
        <w:t xml:space="preserve"> and not tubing. </w:t>
      </w:r>
    </w:p>
    <w:p w14:paraId="1DA0D4B5" w14:textId="42AD78CE" w:rsidR="00DD7BF5" w:rsidRPr="00DD7BF5" w:rsidRDefault="00DD7BF5" w:rsidP="00DD7BF5">
      <w:pPr>
        <w:numPr>
          <w:ilvl w:val="0"/>
          <w:numId w:val="2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E0CECF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10EB5E9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30990D7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Square bar pickets or </w:t>
      </w:r>
      <w:proofErr w:type="gramStart"/>
      <w:r w:rsidRPr="00DD7BF5">
        <w:rPr>
          <w:rFonts w:ascii="Segoe UI" w:eastAsia="Times New Roman" w:hAnsi="Segoe UI" w:cs="Segoe UI"/>
          <w:color w:val="000000"/>
          <w:kern w:val="0"/>
          <w:sz w:val="21"/>
          <w:szCs w:val="21"/>
          <w14:ligatures w14:val="none"/>
        </w:rPr>
        <w:t>tubing</w:t>
      </w:r>
      <w:proofErr w:type="gramEnd"/>
      <w:r w:rsidRPr="00DD7BF5">
        <w:rPr>
          <w:rFonts w:ascii="Segoe UI" w:eastAsia="Times New Roman" w:hAnsi="Segoe UI" w:cs="Segoe UI"/>
          <w:color w:val="000000"/>
          <w:kern w:val="0"/>
          <w:sz w:val="21"/>
          <w:szCs w:val="21"/>
          <w14:ligatures w14:val="none"/>
        </w:rPr>
        <w:t xml:space="preserve"> will be acceptable.</w:t>
      </w:r>
    </w:p>
    <w:p w14:paraId="7AA7628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30. Fees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9:08 AM</w:t>
      </w:r>
    </w:p>
    <w:p w14:paraId="027CBBE1" w14:textId="14004570" w:rsidR="00DD7BF5" w:rsidRPr="00DD7BF5" w:rsidRDefault="00DD7BF5" w:rsidP="00DD7BF5">
      <w:pPr>
        <w:numPr>
          <w:ilvl w:val="0"/>
          <w:numId w:val="3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640559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9:08 AM</w:t>
      </w:r>
    </w:p>
    <w:p w14:paraId="6D1F89A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DF16ED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Verify that the water, sewer, tap and impact fees will be paid by the owner.</w:t>
      </w:r>
    </w:p>
    <w:p w14:paraId="6235A689" w14:textId="6974A1EB" w:rsidR="00DD7BF5" w:rsidRPr="00DD7BF5" w:rsidRDefault="00DD7BF5" w:rsidP="00DD7BF5">
      <w:pPr>
        <w:numPr>
          <w:ilvl w:val="0"/>
          <w:numId w:val="3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F42C8C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001D99E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AA595A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information will be addressed by Addendum.</w:t>
      </w:r>
    </w:p>
    <w:p w14:paraId="0D69CDC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31. Permit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9:08 AM</w:t>
      </w:r>
    </w:p>
    <w:p w14:paraId="2F082B6B" w14:textId="3A74921B" w:rsidR="00DD7BF5" w:rsidRPr="00DD7BF5" w:rsidRDefault="00DD7BF5" w:rsidP="00DD7BF5">
      <w:pPr>
        <w:numPr>
          <w:ilvl w:val="0"/>
          <w:numId w:val="3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776742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9:08 AM</w:t>
      </w:r>
    </w:p>
    <w:p w14:paraId="46541C2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3C8197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Provide permit allowance.</w:t>
      </w:r>
    </w:p>
    <w:p w14:paraId="4E85F79F" w14:textId="77777777" w:rsidR="00DD7BF5" w:rsidRPr="00DD7BF5" w:rsidRDefault="00DD7BF5" w:rsidP="00DD7BF5">
      <w:pPr>
        <w:numPr>
          <w:ilvl w:val="0"/>
          <w:numId w:val="3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04795F3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32. Insurance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10:04 AM</w:t>
      </w:r>
    </w:p>
    <w:p w14:paraId="3F475DC9" w14:textId="2515F891" w:rsidR="00DD7BF5" w:rsidRPr="00DD7BF5" w:rsidRDefault="00DD7BF5" w:rsidP="00DD7BF5">
      <w:pPr>
        <w:numPr>
          <w:ilvl w:val="0"/>
          <w:numId w:val="3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FE5AB7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10:04 AM</w:t>
      </w:r>
    </w:p>
    <w:p w14:paraId="18EF6D4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343F814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Confirm that </w:t>
      </w:r>
      <w:proofErr w:type="gramStart"/>
      <w:r w:rsidRPr="00DD7BF5">
        <w:rPr>
          <w:rFonts w:ascii="Segoe UI" w:eastAsia="Times New Roman" w:hAnsi="Segoe UI" w:cs="Segoe UI"/>
          <w:color w:val="000000"/>
          <w:kern w:val="0"/>
          <w:sz w:val="21"/>
          <w:szCs w:val="21"/>
          <w14:ligatures w14:val="none"/>
        </w:rPr>
        <w:t>the Builders</w:t>
      </w:r>
      <w:proofErr w:type="gramEnd"/>
      <w:r w:rsidRPr="00DD7BF5">
        <w:rPr>
          <w:rFonts w:ascii="Segoe UI" w:eastAsia="Times New Roman" w:hAnsi="Segoe UI" w:cs="Segoe UI"/>
          <w:color w:val="000000"/>
          <w:kern w:val="0"/>
          <w:sz w:val="21"/>
          <w:szCs w:val="21"/>
          <w14:ligatures w14:val="none"/>
        </w:rPr>
        <w:t xml:space="preserve"> Risk Insurance will be provided by the owner.</w:t>
      </w:r>
    </w:p>
    <w:p w14:paraId="03503846" w14:textId="56ED9596" w:rsidR="00DD7BF5" w:rsidRPr="00DD7BF5" w:rsidRDefault="00DD7BF5" w:rsidP="00DD7BF5">
      <w:pPr>
        <w:numPr>
          <w:ilvl w:val="0"/>
          <w:numId w:val="3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78B8BF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F85D8A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CD55F8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Yes, Builders Risk Insurance will be provided by the County for this project. </w:t>
      </w:r>
    </w:p>
    <w:p w14:paraId="30BF78D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33. Request for Approval of PEMB Manufacturer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11:44 AM</w:t>
      </w:r>
    </w:p>
    <w:p w14:paraId="3C8AC68A" w14:textId="73907D32" w:rsidR="00DD7BF5" w:rsidRPr="00DD7BF5" w:rsidRDefault="00DD7BF5" w:rsidP="00DD7BF5">
      <w:pPr>
        <w:numPr>
          <w:ilvl w:val="0"/>
          <w:numId w:val="3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2EF631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11:44 AM</w:t>
      </w:r>
    </w:p>
    <w:p w14:paraId="24B943B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7267C5E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We would like to request that All Metal Buildings be considered an approved Pre-Engineered Metal Building manufacturer for this project.</w:t>
      </w:r>
    </w:p>
    <w:p w14:paraId="12211E5F" w14:textId="091FE1FA" w:rsidR="00DD7BF5" w:rsidRPr="00DD7BF5" w:rsidRDefault="00DD7BF5" w:rsidP="00DD7BF5">
      <w:pPr>
        <w:numPr>
          <w:ilvl w:val="0"/>
          <w:numId w:val="3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B96CD0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03432C1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42FFB6A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All Metal Building is approved </w:t>
      </w:r>
      <w:proofErr w:type="gramStart"/>
      <w:r w:rsidRPr="00DD7BF5">
        <w:rPr>
          <w:rFonts w:ascii="Segoe UI" w:eastAsia="Times New Roman" w:hAnsi="Segoe UI" w:cs="Segoe UI"/>
          <w:color w:val="000000"/>
          <w:kern w:val="0"/>
          <w:sz w:val="21"/>
          <w:szCs w:val="21"/>
          <w14:ligatures w14:val="none"/>
        </w:rPr>
        <w:t>as long as</w:t>
      </w:r>
      <w:proofErr w:type="gramEnd"/>
      <w:r w:rsidRPr="00DD7BF5">
        <w:rPr>
          <w:rFonts w:ascii="Segoe UI" w:eastAsia="Times New Roman" w:hAnsi="Segoe UI" w:cs="Segoe UI"/>
          <w:color w:val="000000"/>
          <w:kern w:val="0"/>
          <w:sz w:val="21"/>
          <w:szCs w:val="21"/>
          <w14:ligatures w14:val="none"/>
        </w:rPr>
        <w:t xml:space="preserve"> they meet all requirements of the original specification.</w:t>
      </w:r>
    </w:p>
    <w:p w14:paraId="670E7936"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34. Telecomm </w:t>
      </w:r>
      <w:r w:rsidRPr="00DD7BF5">
        <w:rPr>
          <w:rFonts w:ascii="Segoe UI" w:eastAsia="Times New Roman" w:hAnsi="Segoe UI" w:cs="Segoe UI"/>
          <w:i/>
          <w:iCs/>
          <w:color w:val="494A4C"/>
          <w:kern w:val="0"/>
          <w:sz w:val="20"/>
          <w:szCs w:val="20"/>
          <w14:ligatures w14:val="none"/>
        </w:rPr>
        <w:t>Jul 21</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2:18 PM</w:t>
      </w:r>
    </w:p>
    <w:p w14:paraId="314CEFF9" w14:textId="272CDC35" w:rsidR="00DD7BF5" w:rsidRPr="00DD7BF5" w:rsidRDefault="00DD7BF5" w:rsidP="00DD7BF5">
      <w:pPr>
        <w:numPr>
          <w:ilvl w:val="0"/>
          <w:numId w:val="3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F9EF7C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21</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2:18 PM</w:t>
      </w:r>
    </w:p>
    <w:p w14:paraId="409367D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7203EDA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 Please confirm whether the paging-system cabling is to be furnished and installed by the Division 27 contractor, Division 26 contractor, or another contractor. If the system equipment </w:t>
      </w:r>
      <w:proofErr w:type="gramStart"/>
      <w:r w:rsidRPr="00DD7BF5">
        <w:rPr>
          <w:rFonts w:ascii="Segoe UI" w:eastAsia="Times New Roman" w:hAnsi="Segoe UI" w:cs="Segoe UI"/>
          <w:color w:val="000000"/>
          <w:kern w:val="0"/>
          <w:sz w:val="21"/>
          <w:szCs w:val="21"/>
          <w14:ligatures w14:val="none"/>
        </w:rPr>
        <w:t>will be</w:t>
      </w:r>
      <w:proofErr w:type="gramEnd"/>
      <w:r w:rsidRPr="00DD7BF5">
        <w:rPr>
          <w:rFonts w:ascii="Segoe UI" w:eastAsia="Times New Roman" w:hAnsi="Segoe UI" w:cs="Segoe UI"/>
          <w:color w:val="000000"/>
          <w:kern w:val="0"/>
          <w:sz w:val="21"/>
          <w:szCs w:val="21"/>
          <w14:ligatures w14:val="none"/>
        </w:rPr>
        <w:t xml:space="preserve"> owner-furnished, please identify which components are owner-furnished and clarify who is responsible for installation, programming, testing, and final commissioning. • If a complete paging system is required, please provide the system specifications, including the basis-of-design manufacturer, amplifier and control equipment, speaker types, volume controls, cabling requirements, system zoning, equipment locations, and connection requirements. • The contract documents indicate that the cameras and associated video equipment are owner-furnished, while the Division 27 contractor is responsible for the associated horizontal cabling. However, it is not clear who is responsible for physically mounting the owner-furnished cameras. • Please clarify who is responsible for furnishing and installing the Atlas monitor mounts and for mounting the flat-panel displays. </w:t>
      </w:r>
    </w:p>
    <w:p w14:paraId="1BC05F15" w14:textId="7F08B36B" w:rsidR="00DD7BF5" w:rsidRPr="00DD7BF5" w:rsidRDefault="00DD7BF5" w:rsidP="00DD7BF5">
      <w:pPr>
        <w:numPr>
          <w:ilvl w:val="0"/>
          <w:numId w:val="3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E0C6C9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4:13 PM</w:t>
      </w:r>
    </w:p>
    <w:p w14:paraId="7DAEAD0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3130CD0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 We don’t show any horizontal cabling for a paging-system. The language on T-001 will be revised to avoid confusion with the special systems work but the General Contractor is responsible for all Division 27 requirements per the Specifications and the drawings. Refer to Specifications section 270000. The responsibilities note on T-001 is intended to delineate the responsibilities of the different trades. • Not required. An allowance will be issued by Addendum that will be included in the bid to handle systems costs. • The mounting of the cameras will be by the owner, through a separate contract. • Per sheet </w:t>
      </w:r>
      <w:r w:rsidRPr="00DD7BF5">
        <w:rPr>
          <w:rFonts w:ascii="Segoe UI" w:eastAsia="Times New Roman" w:hAnsi="Segoe UI" w:cs="Segoe UI"/>
          <w:color w:val="000000"/>
          <w:kern w:val="0"/>
          <w:sz w:val="21"/>
          <w:szCs w:val="21"/>
          <w14:ligatures w14:val="none"/>
        </w:rPr>
        <w:lastRenderedPageBreak/>
        <w:t>A103, these are to be provided by Owner. Installation and hook up is by General Contractor.</w:t>
      </w:r>
    </w:p>
    <w:p w14:paraId="38360CD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35. Stainless Steel Cabinets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9:27 AM</w:t>
      </w:r>
    </w:p>
    <w:p w14:paraId="0C9652CB" w14:textId="0BD80BBB" w:rsidR="00DD7BF5" w:rsidRPr="00DD7BF5" w:rsidRDefault="00DD7BF5" w:rsidP="00DD7BF5">
      <w:pPr>
        <w:numPr>
          <w:ilvl w:val="0"/>
          <w:numId w:val="3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7DF2F74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9:27 AM</w:t>
      </w:r>
    </w:p>
    <w:p w14:paraId="6D06691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9F9833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Sheet A402. Provide </w:t>
      </w:r>
      <w:proofErr w:type="gramStart"/>
      <w:r w:rsidRPr="00DD7BF5">
        <w:rPr>
          <w:rFonts w:ascii="Segoe UI" w:eastAsia="Times New Roman" w:hAnsi="Segoe UI" w:cs="Segoe UI"/>
          <w:color w:val="000000"/>
          <w:kern w:val="0"/>
          <w:sz w:val="21"/>
          <w:szCs w:val="21"/>
          <w14:ligatures w14:val="none"/>
        </w:rPr>
        <w:t>specification</w:t>
      </w:r>
      <w:proofErr w:type="gramEnd"/>
      <w:r w:rsidRPr="00DD7BF5">
        <w:rPr>
          <w:rFonts w:ascii="Segoe UI" w:eastAsia="Times New Roman" w:hAnsi="Segoe UI" w:cs="Segoe UI"/>
          <w:color w:val="000000"/>
          <w:kern w:val="0"/>
          <w:sz w:val="21"/>
          <w:szCs w:val="21"/>
          <w14:ligatures w14:val="none"/>
        </w:rPr>
        <w:t xml:space="preserve"> and manufacturers for stainless steel cabinets, tops and splashes.</w:t>
      </w:r>
    </w:p>
    <w:p w14:paraId="642BF7A6" w14:textId="7A46C226" w:rsidR="00DD7BF5" w:rsidRPr="00DD7BF5" w:rsidRDefault="00DD7BF5" w:rsidP="00DD7BF5">
      <w:pPr>
        <w:numPr>
          <w:ilvl w:val="0"/>
          <w:numId w:val="3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5C8824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839E77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0723AC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Cabinets, tops, and splashes to be by Advance Tabco, or approved equal.</w:t>
      </w:r>
    </w:p>
    <w:p w14:paraId="194640CF"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36. Plastic Laminate Lockers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9:28 AM</w:t>
      </w:r>
    </w:p>
    <w:p w14:paraId="37310E7B" w14:textId="07931502" w:rsidR="00DD7BF5" w:rsidRPr="00DD7BF5" w:rsidRDefault="00DD7BF5" w:rsidP="00DD7BF5">
      <w:pPr>
        <w:numPr>
          <w:ilvl w:val="0"/>
          <w:numId w:val="3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700550E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9:28 AM</w:t>
      </w:r>
    </w:p>
    <w:p w14:paraId="16FCE3E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7EBF69F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Sheet A401. Provide specifications and manufacturers for plastic laminate lockers. </w:t>
      </w:r>
    </w:p>
    <w:p w14:paraId="1051BF51" w14:textId="3099A21A" w:rsidR="00DD7BF5" w:rsidRPr="00DD7BF5" w:rsidRDefault="00DD7BF5" w:rsidP="00DD7BF5">
      <w:pPr>
        <w:numPr>
          <w:ilvl w:val="0"/>
          <w:numId w:val="3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B25471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0250DD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38905B0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Plastic laminate lockers are to be custom built by millwork </w:t>
      </w:r>
      <w:proofErr w:type="gramStart"/>
      <w:r w:rsidRPr="00DD7BF5">
        <w:rPr>
          <w:rFonts w:ascii="Segoe UI" w:eastAsia="Times New Roman" w:hAnsi="Segoe UI" w:cs="Segoe UI"/>
          <w:color w:val="000000"/>
          <w:kern w:val="0"/>
          <w:sz w:val="21"/>
          <w:szCs w:val="21"/>
          <w14:ligatures w14:val="none"/>
        </w:rPr>
        <w:t>supplier</w:t>
      </w:r>
      <w:proofErr w:type="gramEnd"/>
      <w:r w:rsidRPr="00DD7BF5">
        <w:rPr>
          <w:rFonts w:ascii="Segoe UI" w:eastAsia="Times New Roman" w:hAnsi="Segoe UI" w:cs="Segoe UI"/>
          <w:color w:val="000000"/>
          <w:kern w:val="0"/>
          <w:sz w:val="21"/>
          <w:szCs w:val="21"/>
          <w14:ligatures w14:val="none"/>
        </w:rPr>
        <w:t xml:space="preserve"> on job.</w:t>
      </w:r>
    </w:p>
    <w:p w14:paraId="14FFF8C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37. Equipment / Person Desk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9:31 AM</w:t>
      </w:r>
    </w:p>
    <w:p w14:paraId="3AF8963B" w14:textId="10EC9804" w:rsidR="00DD7BF5" w:rsidRPr="00DD7BF5" w:rsidRDefault="00DD7BF5" w:rsidP="00DD7BF5">
      <w:pPr>
        <w:numPr>
          <w:ilvl w:val="0"/>
          <w:numId w:val="3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DA8336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9:31 AM</w:t>
      </w:r>
    </w:p>
    <w:p w14:paraId="68C87AF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E2318E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Sheet A103 Equipment Schedule items 050 and 036 which are OF/OI. Reference elevation 104A/A401 Dorm room which indicates millwork. Clarify. </w:t>
      </w:r>
    </w:p>
    <w:p w14:paraId="537EF2FD" w14:textId="5F907963" w:rsidR="00DD7BF5" w:rsidRPr="00DD7BF5" w:rsidRDefault="00DD7BF5" w:rsidP="00DD7BF5">
      <w:pPr>
        <w:numPr>
          <w:ilvl w:val="0"/>
          <w:numId w:val="3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83CC00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D9FD0D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71CA5F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A103 Equipment Schedule is correct, Owner furnished and installed. A401 will be clarified by Addendum.</w:t>
      </w:r>
    </w:p>
    <w:p w14:paraId="011711D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38. Access Control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9:32 AM</w:t>
      </w:r>
    </w:p>
    <w:p w14:paraId="6D13AE7B" w14:textId="448DC40D" w:rsidR="00DD7BF5" w:rsidRPr="00DD7BF5" w:rsidRDefault="00DD7BF5" w:rsidP="00DD7BF5">
      <w:pPr>
        <w:numPr>
          <w:ilvl w:val="0"/>
          <w:numId w:val="3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71994E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9:32 AM</w:t>
      </w:r>
    </w:p>
    <w:p w14:paraId="1B73313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D342B7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Provide </w:t>
      </w:r>
      <w:proofErr w:type="gramStart"/>
      <w:r w:rsidRPr="00DD7BF5">
        <w:rPr>
          <w:rFonts w:ascii="Segoe UI" w:eastAsia="Times New Roman" w:hAnsi="Segoe UI" w:cs="Segoe UI"/>
          <w:color w:val="000000"/>
          <w:kern w:val="0"/>
          <w:sz w:val="21"/>
          <w:szCs w:val="21"/>
          <w14:ligatures w14:val="none"/>
        </w:rPr>
        <w:t>contractors</w:t>
      </w:r>
      <w:proofErr w:type="gramEnd"/>
      <w:r w:rsidRPr="00DD7BF5">
        <w:rPr>
          <w:rFonts w:ascii="Segoe UI" w:eastAsia="Times New Roman" w:hAnsi="Segoe UI" w:cs="Segoe UI"/>
          <w:color w:val="000000"/>
          <w:kern w:val="0"/>
          <w:sz w:val="21"/>
          <w:szCs w:val="21"/>
          <w14:ligatures w14:val="none"/>
        </w:rPr>
        <w:t xml:space="preserve"> scope of work for door access control. Provide raceway plan if a central control panel is utilized. Nothing indicated on E121 systems.</w:t>
      </w:r>
    </w:p>
    <w:p w14:paraId="4574C402" w14:textId="0DA6EE95" w:rsidR="00DD7BF5" w:rsidRPr="00DD7BF5" w:rsidRDefault="00DD7BF5" w:rsidP="00DD7BF5">
      <w:pPr>
        <w:numPr>
          <w:ilvl w:val="0"/>
          <w:numId w:val="3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B904EA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lastRenderedPageBreak/>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A2632E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67BF11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Contractor to provide all information as required by door hardware specification. Power supply and low voltage wiring for these doors will be provided for in Bid by a Systems Allowance that will be issued by Addendum.</w:t>
      </w:r>
    </w:p>
    <w:p w14:paraId="5BDD783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39. Electrical Cord Reels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9:33 AM</w:t>
      </w:r>
    </w:p>
    <w:p w14:paraId="5A58D268" w14:textId="581B8505" w:rsidR="00DD7BF5" w:rsidRPr="00DD7BF5" w:rsidRDefault="00DD7BF5" w:rsidP="00DD7BF5">
      <w:pPr>
        <w:numPr>
          <w:ilvl w:val="0"/>
          <w:numId w:val="3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C8CBB1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9:33 AM</w:t>
      </w:r>
    </w:p>
    <w:p w14:paraId="5DF357D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B7DF38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Reference A103 and E111. Item 065 Electrical Cord Reels not indicated on electrical plan. Clarify.</w:t>
      </w:r>
    </w:p>
    <w:p w14:paraId="09F457C4" w14:textId="32CB082E" w:rsidR="00DD7BF5" w:rsidRPr="00DD7BF5" w:rsidRDefault="00DD7BF5" w:rsidP="00DD7BF5">
      <w:pPr>
        <w:numPr>
          <w:ilvl w:val="0"/>
          <w:numId w:val="3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7DD7A5E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503CB5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D9C5C0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Electrical cord reels will be added to electrical plan by Addendum.</w:t>
      </w:r>
    </w:p>
    <w:p w14:paraId="4282BAA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40. </w:t>
      </w:r>
      <w:proofErr w:type="spellStart"/>
      <w:r w:rsidRPr="00DD7BF5">
        <w:rPr>
          <w:rFonts w:ascii="Segoe UI" w:eastAsia="Times New Roman" w:hAnsi="Segoe UI" w:cs="Segoe UI"/>
          <w:color w:val="000000"/>
          <w:kern w:val="0"/>
          <w:sz w:val="27"/>
          <w:szCs w:val="27"/>
          <w14:ligatures w14:val="none"/>
        </w:rPr>
        <w:t>Rapelling</w:t>
      </w:r>
      <w:proofErr w:type="spellEnd"/>
      <w:r w:rsidRPr="00DD7BF5">
        <w:rPr>
          <w:rFonts w:ascii="Segoe UI" w:eastAsia="Times New Roman" w:hAnsi="Segoe UI" w:cs="Segoe UI"/>
          <w:color w:val="000000"/>
          <w:kern w:val="0"/>
          <w:sz w:val="27"/>
          <w:szCs w:val="27"/>
          <w14:ligatures w14:val="none"/>
        </w:rPr>
        <w:t xml:space="preserve"> Anchor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9:34 AM</w:t>
      </w:r>
    </w:p>
    <w:p w14:paraId="2C3F7129" w14:textId="32058DC0" w:rsidR="00DD7BF5" w:rsidRPr="00DD7BF5" w:rsidRDefault="00DD7BF5" w:rsidP="00DD7BF5">
      <w:pPr>
        <w:numPr>
          <w:ilvl w:val="0"/>
          <w:numId w:val="4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8E4F93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9:34 AM</w:t>
      </w:r>
    </w:p>
    <w:p w14:paraId="2339FCE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2A8647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Item 037 </w:t>
      </w:r>
      <w:proofErr w:type="spellStart"/>
      <w:r w:rsidRPr="00DD7BF5">
        <w:rPr>
          <w:rFonts w:ascii="Segoe UI" w:eastAsia="Times New Roman" w:hAnsi="Segoe UI" w:cs="Segoe UI"/>
          <w:color w:val="000000"/>
          <w:kern w:val="0"/>
          <w:sz w:val="21"/>
          <w:szCs w:val="21"/>
          <w14:ligatures w14:val="none"/>
        </w:rPr>
        <w:t>Rapelling</w:t>
      </w:r>
      <w:proofErr w:type="spellEnd"/>
      <w:r w:rsidRPr="00DD7BF5">
        <w:rPr>
          <w:rFonts w:ascii="Segoe UI" w:eastAsia="Times New Roman" w:hAnsi="Segoe UI" w:cs="Segoe UI"/>
          <w:color w:val="000000"/>
          <w:kern w:val="0"/>
          <w:sz w:val="21"/>
          <w:szCs w:val="21"/>
          <w14:ligatures w14:val="none"/>
        </w:rPr>
        <w:t xml:space="preserve"> Anchor by Fire Facilities. These are engineered anchors designed for their training facilities. Structure must be designed accordingly. </w:t>
      </w:r>
    </w:p>
    <w:p w14:paraId="1123F431" w14:textId="1A1BCBB4" w:rsidR="00DD7BF5" w:rsidRPr="00DD7BF5" w:rsidRDefault="00DD7BF5" w:rsidP="00DD7BF5">
      <w:pPr>
        <w:numPr>
          <w:ilvl w:val="0"/>
          <w:numId w:val="4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B5BBB0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9236B2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ED2FFC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Noted, provide anchors in Bid price.</w:t>
      </w:r>
    </w:p>
    <w:p w14:paraId="5FAA4C5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41. Equipment Schedule - Item 13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9:35 AM</w:t>
      </w:r>
    </w:p>
    <w:p w14:paraId="233F1BB8" w14:textId="376280C6" w:rsidR="00DD7BF5" w:rsidRPr="00DD7BF5" w:rsidRDefault="00DD7BF5" w:rsidP="00DD7BF5">
      <w:pPr>
        <w:numPr>
          <w:ilvl w:val="0"/>
          <w:numId w:val="4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717163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9:35 AM</w:t>
      </w:r>
    </w:p>
    <w:p w14:paraId="5BBC3AE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F2CCAF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Sheet A103. Equipment Schedule item 13 is FBO. Contractor provided equipment schedule 13 is FBGC. Clarify. </w:t>
      </w:r>
    </w:p>
    <w:p w14:paraId="547278A2" w14:textId="58F2F13D" w:rsidR="00DD7BF5" w:rsidRPr="00DD7BF5" w:rsidRDefault="00DD7BF5" w:rsidP="00DD7BF5">
      <w:pPr>
        <w:numPr>
          <w:ilvl w:val="0"/>
          <w:numId w:val="4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68ACD1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5EA0CC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EF9BF1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This item will be Owner </w:t>
      </w:r>
      <w:proofErr w:type="gramStart"/>
      <w:r w:rsidRPr="00DD7BF5">
        <w:rPr>
          <w:rFonts w:ascii="Segoe UI" w:eastAsia="Times New Roman" w:hAnsi="Segoe UI" w:cs="Segoe UI"/>
          <w:color w:val="000000"/>
          <w:kern w:val="0"/>
          <w:sz w:val="21"/>
          <w:szCs w:val="21"/>
          <w14:ligatures w14:val="none"/>
        </w:rPr>
        <w:t>furnish, and</w:t>
      </w:r>
      <w:proofErr w:type="gramEnd"/>
      <w:r w:rsidRPr="00DD7BF5">
        <w:rPr>
          <w:rFonts w:ascii="Segoe UI" w:eastAsia="Times New Roman" w:hAnsi="Segoe UI" w:cs="Segoe UI"/>
          <w:color w:val="000000"/>
          <w:kern w:val="0"/>
          <w:sz w:val="21"/>
          <w:szCs w:val="21"/>
          <w14:ligatures w14:val="none"/>
        </w:rPr>
        <w:t xml:space="preserve"> can be omitted from the Contractor's provided equipment list.</w:t>
      </w:r>
    </w:p>
    <w:p w14:paraId="1E255636"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42. Key Cabinet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9:45 AM</w:t>
      </w:r>
    </w:p>
    <w:p w14:paraId="19692292" w14:textId="7B1D8BAC" w:rsidR="00DD7BF5" w:rsidRPr="00DD7BF5" w:rsidRDefault="00DD7BF5" w:rsidP="00DD7BF5">
      <w:pPr>
        <w:numPr>
          <w:ilvl w:val="0"/>
          <w:numId w:val="4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7160036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9:45 AM</w:t>
      </w:r>
    </w:p>
    <w:p w14:paraId="0B700B8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477AE1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Provide </w:t>
      </w:r>
      <w:proofErr w:type="gramStart"/>
      <w:r w:rsidRPr="00DD7BF5">
        <w:rPr>
          <w:rFonts w:ascii="Segoe UI" w:eastAsia="Times New Roman" w:hAnsi="Segoe UI" w:cs="Segoe UI"/>
          <w:color w:val="000000"/>
          <w:kern w:val="0"/>
          <w:sz w:val="21"/>
          <w:szCs w:val="21"/>
          <w14:ligatures w14:val="none"/>
        </w:rPr>
        <w:t>specification</w:t>
      </w:r>
      <w:proofErr w:type="gramEnd"/>
      <w:r w:rsidRPr="00DD7BF5">
        <w:rPr>
          <w:rFonts w:ascii="Segoe UI" w:eastAsia="Times New Roman" w:hAnsi="Segoe UI" w:cs="Segoe UI"/>
          <w:color w:val="000000"/>
          <w:kern w:val="0"/>
          <w:sz w:val="21"/>
          <w:szCs w:val="21"/>
          <w14:ligatures w14:val="none"/>
        </w:rPr>
        <w:t xml:space="preserve"> for key cabinet.</w:t>
      </w:r>
    </w:p>
    <w:p w14:paraId="5E5E4C9F" w14:textId="37842F82" w:rsidR="00DD7BF5" w:rsidRPr="00DD7BF5" w:rsidRDefault="00DD7BF5" w:rsidP="00DD7BF5">
      <w:pPr>
        <w:numPr>
          <w:ilvl w:val="0"/>
          <w:numId w:val="4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2AE464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2CBF04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4CED59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Indicated on sheet A103.</w:t>
      </w:r>
    </w:p>
    <w:p w14:paraId="3DE532B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43. Wall Panels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9:45 AM</w:t>
      </w:r>
    </w:p>
    <w:p w14:paraId="1CD65731" w14:textId="651F68F6" w:rsidR="00DD7BF5" w:rsidRPr="00DD7BF5" w:rsidRDefault="00DD7BF5" w:rsidP="00DD7BF5">
      <w:pPr>
        <w:numPr>
          <w:ilvl w:val="0"/>
          <w:numId w:val="4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5DBB0B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9:45 AM</w:t>
      </w:r>
    </w:p>
    <w:p w14:paraId="3816517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4B41046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Provide </w:t>
      </w:r>
      <w:proofErr w:type="gramStart"/>
      <w:r w:rsidRPr="00DD7BF5">
        <w:rPr>
          <w:rFonts w:ascii="Segoe UI" w:eastAsia="Times New Roman" w:hAnsi="Segoe UI" w:cs="Segoe UI"/>
          <w:color w:val="000000"/>
          <w:kern w:val="0"/>
          <w:sz w:val="21"/>
          <w:szCs w:val="21"/>
          <w14:ligatures w14:val="none"/>
        </w:rPr>
        <w:t>specification</w:t>
      </w:r>
      <w:proofErr w:type="gramEnd"/>
      <w:r w:rsidRPr="00DD7BF5">
        <w:rPr>
          <w:rFonts w:ascii="Segoe UI" w:eastAsia="Times New Roman" w:hAnsi="Segoe UI" w:cs="Segoe UI"/>
          <w:color w:val="000000"/>
          <w:kern w:val="0"/>
          <w:sz w:val="21"/>
          <w:szCs w:val="21"/>
          <w14:ligatures w14:val="none"/>
        </w:rPr>
        <w:t xml:space="preserve"> for wall panels - indicating thickness, fabric, density, etc.</w:t>
      </w:r>
    </w:p>
    <w:p w14:paraId="18537F2D" w14:textId="010AA44D" w:rsidR="00DD7BF5" w:rsidRPr="00DD7BF5" w:rsidRDefault="00DD7BF5" w:rsidP="00DD7BF5">
      <w:pPr>
        <w:numPr>
          <w:ilvl w:val="0"/>
          <w:numId w:val="4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6428FF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2995CB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0874AA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Panels are specified on sheet A801.</w:t>
      </w:r>
    </w:p>
    <w:p w14:paraId="41479E8B"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44. Mirrors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9:47 AM</w:t>
      </w:r>
    </w:p>
    <w:p w14:paraId="739A04F9" w14:textId="104DC5EA" w:rsidR="00DD7BF5" w:rsidRPr="00DD7BF5" w:rsidRDefault="00DD7BF5" w:rsidP="00DD7BF5">
      <w:pPr>
        <w:numPr>
          <w:ilvl w:val="0"/>
          <w:numId w:val="4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76BDB36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9:47 AM</w:t>
      </w:r>
    </w:p>
    <w:p w14:paraId="669936E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1EDB77A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Reference Sheet A103 - Item 44 - Mirrors. Provide elevation of East wall indicating size of mirrors.</w:t>
      </w:r>
    </w:p>
    <w:p w14:paraId="648A5606" w14:textId="12AE4E5F" w:rsidR="00DD7BF5" w:rsidRPr="00DD7BF5" w:rsidRDefault="00DD7BF5" w:rsidP="00DD7BF5">
      <w:pPr>
        <w:numPr>
          <w:ilvl w:val="0"/>
          <w:numId w:val="4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A1316E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39622C8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654038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On the East wall, there will be (3) 3-FT X 5-FT mirrors. </w:t>
      </w:r>
    </w:p>
    <w:p w14:paraId="60171D0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45. Room Signs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9:47 AM</w:t>
      </w:r>
    </w:p>
    <w:p w14:paraId="71C10249" w14:textId="44013F82" w:rsidR="00DD7BF5" w:rsidRPr="00DD7BF5" w:rsidRDefault="00DD7BF5" w:rsidP="00DD7BF5">
      <w:pPr>
        <w:numPr>
          <w:ilvl w:val="0"/>
          <w:numId w:val="4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481909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9:47 AM</w:t>
      </w:r>
    </w:p>
    <w:p w14:paraId="49941A2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1BC910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roofErr w:type="gramStart"/>
      <w:r w:rsidRPr="00DD7BF5">
        <w:rPr>
          <w:rFonts w:ascii="Segoe UI" w:eastAsia="Times New Roman" w:hAnsi="Segoe UI" w:cs="Segoe UI"/>
          <w:color w:val="000000"/>
          <w:kern w:val="0"/>
          <w:sz w:val="21"/>
          <w:szCs w:val="21"/>
          <w14:ligatures w14:val="none"/>
        </w:rPr>
        <w:t>Advise</w:t>
      </w:r>
      <w:proofErr w:type="gramEnd"/>
      <w:r w:rsidRPr="00DD7BF5">
        <w:rPr>
          <w:rFonts w:ascii="Segoe UI" w:eastAsia="Times New Roman" w:hAnsi="Segoe UI" w:cs="Segoe UI"/>
          <w:color w:val="000000"/>
          <w:kern w:val="0"/>
          <w:sz w:val="21"/>
          <w:szCs w:val="21"/>
          <w14:ligatures w14:val="none"/>
        </w:rPr>
        <w:t xml:space="preserve"> is room signs will be required for this project. If so, provide signage </w:t>
      </w:r>
      <w:proofErr w:type="gramStart"/>
      <w:r w:rsidRPr="00DD7BF5">
        <w:rPr>
          <w:rFonts w:ascii="Segoe UI" w:eastAsia="Times New Roman" w:hAnsi="Segoe UI" w:cs="Segoe UI"/>
          <w:color w:val="000000"/>
          <w:kern w:val="0"/>
          <w:sz w:val="21"/>
          <w:szCs w:val="21"/>
          <w14:ligatures w14:val="none"/>
        </w:rPr>
        <w:t>plan</w:t>
      </w:r>
      <w:proofErr w:type="gramEnd"/>
      <w:r w:rsidRPr="00DD7BF5">
        <w:rPr>
          <w:rFonts w:ascii="Segoe UI" w:eastAsia="Times New Roman" w:hAnsi="Segoe UI" w:cs="Segoe UI"/>
          <w:color w:val="000000"/>
          <w:kern w:val="0"/>
          <w:sz w:val="21"/>
          <w:szCs w:val="21"/>
          <w14:ligatures w14:val="none"/>
        </w:rPr>
        <w:t xml:space="preserve"> and </w:t>
      </w:r>
      <w:proofErr w:type="gramStart"/>
      <w:r w:rsidRPr="00DD7BF5">
        <w:rPr>
          <w:rFonts w:ascii="Segoe UI" w:eastAsia="Times New Roman" w:hAnsi="Segoe UI" w:cs="Segoe UI"/>
          <w:color w:val="000000"/>
          <w:kern w:val="0"/>
          <w:sz w:val="21"/>
          <w:szCs w:val="21"/>
          <w14:ligatures w14:val="none"/>
        </w:rPr>
        <w:t>detail</w:t>
      </w:r>
      <w:proofErr w:type="gramEnd"/>
      <w:r w:rsidRPr="00DD7BF5">
        <w:rPr>
          <w:rFonts w:ascii="Segoe UI" w:eastAsia="Times New Roman" w:hAnsi="Segoe UI" w:cs="Segoe UI"/>
          <w:color w:val="000000"/>
          <w:kern w:val="0"/>
          <w:sz w:val="21"/>
          <w:szCs w:val="21"/>
          <w14:ligatures w14:val="none"/>
        </w:rPr>
        <w:t xml:space="preserve"> of </w:t>
      </w:r>
      <w:proofErr w:type="gramStart"/>
      <w:r w:rsidRPr="00DD7BF5">
        <w:rPr>
          <w:rFonts w:ascii="Segoe UI" w:eastAsia="Times New Roman" w:hAnsi="Segoe UI" w:cs="Segoe UI"/>
          <w:color w:val="000000"/>
          <w:kern w:val="0"/>
          <w:sz w:val="21"/>
          <w:szCs w:val="21"/>
          <w14:ligatures w14:val="none"/>
        </w:rPr>
        <w:t>sign</w:t>
      </w:r>
      <w:proofErr w:type="gramEnd"/>
      <w:r w:rsidRPr="00DD7BF5">
        <w:rPr>
          <w:rFonts w:ascii="Segoe UI" w:eastAsia="Times New Roman" w:hAnsi="Segoe UI" w:cs="Segoe UI"/>
          <w:color w:val="000000"/>
          <w:kern w:val="0"/>
          <w:sz w:val="21"/>
          <w:szCs w:val="21"/>
          <w14:ligatures w14:val="none"/>
        </w:rPr>
        <w:t>.</w:t>
      </w:r>
    </w:p>
    <w:p w14:paraId="4A14963B" w14:textId="7EEE27C4" w:rsidR="00DD7BF5" w:rsidRPr="00DD7BF5" w:rsidRDefault="00DD7BF5" w:rsidP="00DD7BF5">
      <w:pPr>
        <w:numPr>
          <w:ilvl w:val="0"/>
          <w:numId w:val="4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2D4235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6F5D56A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AD2943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Exterior signs are shown on sheet A201. Interior signs will be issued by Addendum.</w:t>
      </w:r>
    </w:p>
    <w:p w14:paraId="2B8D07E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46. Item 17 - Wall Rack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9:49 AM</w:t>
      </w:r>
    </w:p>
    <w:p w14:paraId="5C740CFE" w14:textId="117881F1" w:rsidR="00DD7BF5" w:rsidRPr="00DD7BF5" w:rsidRDefault="00DD7BF5" w:rsidP="00DD7BF5">
      <w:pPr>
        <w:numPr>
          <w:ilvl w:val="0"/>
          <w:numId w:val="4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B23465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9:49 AM</w:t>
      </w:r>
    </w:p>
    <w:p w14:paraId="434E37D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AC0406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Sheet A103 Item 17 Wall Rack. There are 2 indicated on the plans. Contractors Equipment schedule reference </w:t>
      </w:r>
      <w:proofErr w:type="gramStart"/>
      <w:r w:rsidRPr="00DD7BF5">
        <w:rPr>
          <w:rFonts w:ascii="Segoe UI" w:eastAsia="Times New Roman" w:hAnsi="Segoe UI" w:cs="Segoe UI"/>
          <w:color w:val="000000"/>
          <w:kern w:val="0"/>
          <w:sz w:val="21"/>
          <w:szCs w:val="21"/>
          <w14:ligatures w14:val="none"/>
        </w:rPr>
        <w:t>see</w:t>
      </w:r>
      <w:proofErr w:type="gramEnd"/>
      <w:r w:rsidRPr="00DD7BF5">
        <w:rPr>
          <w:rFonts w:ascii="Segoe UI" w:eastAsia="Times New Roman" w:hAnsi="Segoe UI" w:cs="Segoe UI"/>
          <w:color w:val="000000"/>
          <w:kern w:val="0"/>
          <w:sz w:val="21"/>
          <w:szCs w:val="21"/>
          <w14:ligatures w14:val="none"/>
        </w:rPr>
        <w:t xml:space="preserve"> detail 8/A506. This indicates a millwork ledge. </w:t>
      </w:r>
      <w:proofErr w:type="gramStart"/>
      <w:r w:rsidRPr="00DD7BF5">
        <w:rPr>
          <w:rFonts w:ascii="Segoe UI" w:eastAsia="Times New Roman" w:hAnsi="Segoe UI" w:cs="Segoe UI"/>
          <w:color w:val="000000"/>
          <w:kern w:val="0"/>
          <w:sz w:val="21"/>
          <w:szCs w:val="21"/>
          <w14:ligatures w14:val="none"/>
        </w:rPr>
        <w:t>Advise</w:t>
      </w:r>
      <w:proofErr w:type="gramEnd"/>
      <w:r w:rsidRPr="00DD7BF5">
        <w:rPr>
          <w:rFonts w:ascii="Segoe UI" w:eastAsia="Times New Roman" w:hAnsi="Segoe UI" w:cs="Segoe UI"/>
          <w:color w:val="000000"/>
          <w:kern w:val="0"/>
          <w:sz w:val="21"/>
          <w:szCs w:val="21"/>
          <w14:ligatures w14:val="none"/>
        </w:rPr>
        <w:t>.</w:t>
      </w:r>
    </w:p>
    <w:p w14:paraId="2C7312A6" w14:textId="571DB837" w:rsidR="00DD7BF5" w:rsidRPr="00DD7BF5" w:rsidRDefault="00DD7BF5" w:rsidP="00DD7BF5">
      <w:pPr>
        <w:numPr>
          <w:ilvl w:val="0"/>
          <w:numId w:val="4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59F275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55B642C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C2C88E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Both are correct. Detail 8/A506 shows a millwork ledge with prefab hooks. This is a </w:t>
      </w:r>
      <w:proofErr w:type="gramStart"/>
      <w:r w:rsidRPr="00DD7BF5">
        <w:rPr>
          <w:rFonts w:ascii="Segoe UI" w:eastAsia="Times New Roman" w:hAnsi="Segoe UI" w:cs="Segoe UI"/>
          <w:color w:val="000000"/>
          <w:kern w:val="0"/>
          <w:sz w:val="21"/>
          <w:szCs w:val="21"/>
          <w14:ligatures w14:val="none"/>
        </w:rPr>
        <w:t>custom built</w:t>
      </w:r>
      <w:proofErr w:type="gramEnd"/>
      <w:r w:rsidRPr="00DD7BF5">
        <w:rPr>
          <w:rFonts w:ascii="Segoe UI" w:eastAsia="Times New Roman" w:hAnsi="Segoe UI" w:cs="Segoe UI"/>
          <w:color w:val="000000"/>
          <w:kern w:val="0"/>
          <w:sz w:val="21"/>
          <w:szCs w:val="21"/>
          <w14:ligatures w14:val="none"/>
        </w:rPr>
        <w:t xml:space="preserve"> wall rack.</w:t>
      </w:r>
    </w:p>
    <w:p w14:paraId="638D2A75"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47. Question 3 Response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1:00 PM</w:t>
      </w:r>
    </w:p>
    <w:p w14:paraId="39A2C636" w14:textId="2A3102A1" w:rsidR="00DD7BF5" w:rsidRPr="00DD7BF5" w:rsidRDefault="00DD7BF5" w:rsidP="00DD7BF5">
      <w:pPr>
        <w:numPr>
          <w:ilvl w:val="0"/>
          <w:numId w:val="4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49ADB3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1:00 PM</w:t>
      </w:r>
    </w:p>
    <w:p w14:paraId="33D7848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E04CCF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Reference Question 3 answer. Without plans and </w:t>
      </w:r>
      <w:proofErr w:type="gramStart"/>
      <w:r w:rsidRPr="00DD7BF5">
        <w:rPr>
          <w:rFonts w:ascii="Segoe UI" w:eastAsia="Times New Roman" w:hAnsi="Segoe UI" w:cs="Segoe UI"/>
          <w:color w:val="000000"/>
          <w:kern w:val="0"/>
          <w:sz w:val="21"/>
          <w:szCs w:val="21"/>
          <w14:ligatures w14:val="none"/>
        </w:rPr>
        <w:t>specification</w:t>
      </w:r>
      <w:proofErr w:type="gramEnd"/>
      <w:r w:rsidRPr="00DD7BF5">
        <w:rPr>
          <w:rFonts w:ascii="Segoe UI" w:eastAsia="Times New Roman" w:hAnsi="Segoe UI" w:cs="Segoe UI"/>
          <w:color w:val="000000"/>
          <w:kern w:val="0"/>
          <w:sz w:val="21"/>
          <w:szCs w:val="21"/>
          <w14:ligatures w14:val="none"/>
        </w:rPr>
        <w:t xml:space="preserve"> of the Owner provided systems, there is no way for the contractor to provide pricing in his bid to provide the infrastructure for these systems. Suggest an allowance. </w:t>
      </w:r>
      <w:proofErr w:type="gramStart"/>
      <w:r w:rsidRPr="00DD7BF5">
        <w:rPr>
          <w:rFonts w:ascii="Segoe UI" w:eastAsia="Times New Roman" w:hAnsi="Segoe UI" w:cs="Segoe UI"/>
          <w:color w:val="000000"/>
          <w:kern w:val="0"/>
          <w:sz w:val="21"/>
          <w:szCs w:val="21"/>
          <w14:ligatures w14:val="none"/>
        </w:rPr>
        <w:t>Advise</w:t>
      </w:r>
      <w:proofErr w:type="gramEnd"/>
      <w:r w:rsidRPr="00DD7BF5">
        <w:rPr>
          <w:rFonts w:ascii="Segoe UI" w:eastAsia="Times New Roman" w:hAnsi="Segoe UI" w:cs="Segoe UI"/>
          <w:color w:val="000000"/>
          <w:kern w:val="0"/>
          <w:sz w:val="21"/>
          <w:szCs w:val="21"/>
          <w14:ligatures w14:val="none"/>
        </w:rPr>
        <w:t xml:space="preserve">. </w:t>
      </w:r>
    </w:p>
    <w:p w14:paraId="49382554" w14:textId="353E9C80" w:rsidR="00DD7BF5" w:rsidRPr="00DD7BF5" w:rsidRDefault="00DD7BF5" w:rsidP="00DD7BF5">
      <w:pPr>
        <w:numPr>
          <w:ilvl w:val="0"/>
          <w:numId w:val="4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9FCDC4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449ABA8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EF28BC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An allowance will be issued by Addendum.</w:t>
      </w:r>
    </w:p>
    <w:p w14:paraId="39E86C97"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48. Pest Control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3:01 PM</w:t>
      </w:r>
    </w:p>
    <w:p w14:paraId="249AB1E7" w14:textId="3E06B550" w:rsidR="00DD7BF5" w:rsidRPr="00DD7BF5" w:rsidRDefault="00DD7BF5" w:rsidP="00DD7BF5">
      <w:pPr>
        <w:numPr>
          <w:ilvl w:val="0"/>
          <w:numId w:val="4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DA7A49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3:01 PM</w:t>
      </w:r>
    </w:p>
    <w:p w14:paraId="0362EFA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058FD01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1. Section 06 1053 references site-applied borate treatment to wood framing under the Termite Control specification. However, the project appears to be primarily metal-framed, and Section 02 3610 addresses soil treatment only. Please confirm whether field-applied borate treatment is required on any wood components. If required, please identify the specific wood materials and locations to be treated, the required product and application rate, and any warranty or submittal requirements. 2. Section 01 5000, Temporary Facilities and Controls, requires the Contractor to engage a pest-control service to perform extermination and control procedures at regular intervals during construction and to provide a final pest-control inspection report. Please clarify the required service frequency, anticipated duration of service, and areas to be included, such as the building interior, building perimeter, contractor trailers, dumpsters, storage areas, and the overall project site. Please also confirm whether routine callback service is expected to be included in the base bid and whether any specific pests, treatment methods, monitoring devices, or reporting format are required. </w:t>
      </w:r>
    </w:p>
    <w:p w14:paraId="792F3C66" w14:textId="22669D99" w:rsidR="00DD7BF5" w:rsidRPr="00DD7BF5" w:rsidRDefault="00DD7BF5" w:rsidP="00DD7BF5">
      <w:pPr>
        <w:numPr>
          <w:ilvl w:val="0"/>
          <w:numId w:val="4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42D15C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0A975E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301C9CA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1. Treatment of wood components will not be required </w:t>
      </w:r>
      <w:proofErr w:type="gramStart"/>
      <w:r w:rsidRPr="00DD7BF5">
        <w:rPr>
          <w:rFonts w:ascii="Segoe UI" w:eastAsia="Times New Roman" w:hAnsi="Segoe UI" w:cs="Segoe UI"/>
          <w:color w:val="000000"/>
          <w:kern w:val="0"/>
          <w:sz w:val="21"/>
          <w:szCs w:val="21"/>
          <w14:ligatures w14:val="none"/>
        </w:rPr>
        <w:t>on</w:t>
      </w:r>
      <w:proofErr w:type="gramEnd"/>
      <w:r w:rsidRPr="00DD7BF5">
        <w:rPr>
          <w:rFonts w:ascii="Segoe UI" w:eastAsia="Times New Roman" w:hAnsi="Segoe UI" w:cs="Segoe UI"/>
          <w:color w:val="000000"/>
          <w:kern w:val="0"/>
          <w:sz w:val="21"/>
          <w:szCs w:val="21"/>
          <w14:ligatures w14:val="none"/>
        </w:rPr>
        <w:t xml:space="preserve"> this job. 2. Once building is enclosed, provide spray insect treatment once per month until project is complete.</w:t>
      </w:r>
    </w:p>
    <w:p w14:paraId="54B33B3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49. ADA Chair Lift </w:t>
      </w:r>
      <w:r w:rsidRPr="00DD7BF5">
        <w:rPr>
          <w:rFonts w:ascii="Segoe UI" w:eastAsia="Times New Roman" w:hAnsi="Segoe UI" w:cs="Segoe UI"/>
          <w:i/>
          <w:iCs/>
          <w:color w:val="494A4C"/>
          <w:kern w:val="0"/>
          <w:sz w:val="20"/>
          <w:szCs w:val="20"/>
          <w14:ligatures w14:val="none"/>
        </w:rPr>
        <w:t>Jul 22</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3:34 PM</w:t>
      </w:r>
    </w:p>
    <w:p w14:paraId="7AF47B4F" w14:textId="55B8C0C3" w:rsidR="00DD7BF5" w:rsidRPr="00DD7BF5" w:rsidRDefault="00DD7BF5" w:rsidP="00DD7BF5">
      <w:pPr>
        <w:numPr>
          <w:ilvl w:val="0"/>
          <w:numId w:val="4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02B71F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22</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3:34 PM</w:t>
      </w:r>
    </w:p>
    <w:p w14:paraId="6DC0231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7F0E133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Is there a spec, or basis of design, for the proposed ADA Chair Lift at Bldg A?</w:t>
      </w:r>
    </w:p>
    <w:p w14:paraId="5A036511" w14:textId="2BC7CBF0" w:rsidR="00DD7BF5" w:rsidRPr="00DD7BF5" w:rsidRDefault="00DD7BF5" w:rsidP="00DD7BF5">
      <w:pPr>
        <w:numPr>
          <w:ilvl w:val="0"/>
          <w:numId w:val="4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F49196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4260C1F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14FECF8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None is required.</w:t>
      </w:r>
    </w:p>
    <w:p w14:paraId="0E6BD52C"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50. Telecomm </w:t>
      </w:r>
      <w:r w:rsidRPr="00DD7BF5">
        <w:rPr>
          <w:rFonts w:ascii="Segoe UI" w:eastAsia="Times New Roman" w:hAnsi="Segoe UI" w:cs="Segoe UI"/>
          <w:i/>
          <w:iCs/>
          <w:color w:val="494A4C"/>
          <w:kern w:val="0"/>
          <w:sz w:val="20"/>
          <w:szCs w:val="20"/>
          <w14:ligatures w14:val="none"/>
        </w:rPr>
        <w:t>Jul 23</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10:13 AM</w:t>
      </w:r>
    </w:p>
    <w:p w14:paraId="59DDA0C5" w14:textId="2AE77A86" w:rsidR="00DD7BF5" w:rsidRPr="00DD7BF5" w:rsidRDefault="00DD7BF5" w:rsidP="00DD7BF5">
      <w:pPr>
        <w:numPr>
          <w:ilvl w:val="0"/>
          <w:numId w:val="5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266D90B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10:13 AM</w:t>
      </w:r>
    </w:p>
    <w:p w14:paraId="54558C9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70FEEA4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1. Sheet T101, detail 3 depicts 12” perimeter cable tray. Sheet T502, detail 9 depicts 18” perimeter ladder rack. Please advise ladder tray width for Telecom Room. 2. Above drawings notes appear to conflict with specifications 271300 page 7 of 15, B8, as the racks are floor mounted and connected to the overhead cable tray already. Please advise. 3. Please advise cable color for Cat 6A cable. 4. Jack color for Cat 6 WAO is depicted as white to match faceplate. Please advise jack color for WAP locations. 5. Sheet T001, detail 1 data riser diagram shows the fiber optic enclosure. Please advise if adapters or splice cassettes are required. If so, please advise fiber count, single mode or multi-mode, and connector type. 6. Sheet T501, detail 7 appears to depict option to install 3” 3-cell fiber mesh innerduct. Please advise if it is acceptable to install 3 each, 3” 3-cell fiber mesh innerduct in the one 4” conduit as opposed to the corrugated innerduct. 7. Please advise quantity, color, and length of Cat 6 and Cat 6A patch cords required and to be included in the sign off sheet. 8. Please advise quantity, color, length, connector type(s), and if single mode or multi-mode or both, to be included in the sign off sheet. </w:t>
      </w:r>
    </w:p>
    <w:p w14:paraId="7E6E5778" w14:textId="0D543356" w:rsidR="00DD7BF5" w:rsidRPr="00DD7BF5" w:rsidRDefault="00DD7BF5" w:rsidP="00DD7BF5">
      <w:pPr>
        <w:numPr>
          <w:ilvl w:val="0"/>
          <w:numId w:val="5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A1E80E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12:53 PM</w:t>
      </w:r>
    </w:p>
    <w:p w14:paraId="2F44879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313A6D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1. Provide 12” ladder rack with 1” side channels. See upcoming Revision 2. 2. Provide rack elevation kit to secure rack to 12” ladder rack. 3. Provide cable color </w:t>
      </w:r>
      <w:proofErr w:type="gramStart"/>
      <w:r w:rsidRPr="00DD7BF5">
        <w:rPr>
          <w:rFonts w:ascii="Segoe UI" w:eastAsia="Times New Roman" w:hAnsi="Segoe UI" w:cs="Segoe UI"/>
          <w:color w:val="000000"/>
          <w:kern w:val="0"/>
          <w:sz w:val="21"/>
          <w:szCs w:val="21"/>
          <w14:ligatures w14:val="none"/>
        </w:rPr>
        <w:t>per</w:t>
      </w:r>
      <w:proofErr w:type="gramEnd"/>
      <w:r w:rsidRPr="00DD7BF5">
        <w:rPr>
          <w:rFonts w:ascii="Segoe UI" w:eastAsia="Times New Roman" w:hAnsi="Segoe UI" w:cs="Segoe UI"/>
          <w:color w:val="000000"/>
          <w:kern w:val="0"/>
          <w:sz w:val="21"/>
          <w:szCs w:val="21"/>
          <w14:ligatures w14:val="none"/>
        </w:rPr>
        <w:t xml:space="preserve"> the Data Riser Diagram on Sheet T001. 4. Provide white to match faceplate. 5. Connectors and ca shall be coordinated with ISP. 6. Corrugated innerduct is not required. Provide 3” Cell fiber mesh innerduct per detail Sheet E501 detail 7. 7. Provide one patch cord per network drop. Length </w:t>
      </w:r>
      <w:proofErr w:type="gramStart"/>
      <w:r w:rsidRPr="00DD7BF5">
        <w:rPr>
          <w:rFonts w:ascii="Segoe UI" w:eastAsia="Times New Roman" w:hAnsi="Segoe UI" w:cs="Segoe UI"/>
          <w:color w:val="000000"/>
          <w:kern w:val="0"/>
          <w:sz w:val="21"/>
          <w:szCs w:val="21"/>
          <w14:ligatures w14:val="none"/>
        </w:rPr>
        <w:t>as</w:t>
      </w:r>
      <w:proofErr w:type="gramEnd"/>
      <w:r w:rsidRPr="00DD7BF5">
        <w:rPr>
          <w:rFonts w:ascii="Segoe UI" w:eastAsia="Times New Roman" w:hAnsi="Segoe UI" w:cs="Segoe UI"/>
          <w:color w:val="000000"/>
          <w:kern w:val="0"/>
          <w:sz w:val="21"/>
          <w:szCs w:val="21"/>
          <w14:ligatures w14:val="none"/>
        </w:rPr>
        <w:t xml:space="preserve"> required to route cable through cable managers from patch panel to </w:t>
      </w:r>
      <w:r w:rsidRPr="00DD7BF5">
        <w:rPr>
          <w:rFonts w:ascii="Segoe UI" w:eastAsia="Times New Roman" w:hAnsi="Segoe UI" w:cs="Segoe UI"/>
          <w:color w:val="000000"/>
          <w:kern w:val="0"/>
          <w:sz w:val="21"/>
          <w:szCs w:val="21"/>
          <w14:ligatures w14:val="none"/>
        </w:rPr>
        <w:lastRenderedPageBreak/>
        <w:t xml:space="preserve">switch. Color shall match the horizontal cables. 8. Provide patch cords in accordance with Specification Section 261300.2.3. </w:t>
      </w:r>
    </w:p>
    <w:p w14:paraId="53F47C4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51. Sectional Overhead Doors </w:t>
      </w:r>
      <w:r w:rsidRPr="00DD7BF5">
        <w:rPr>
          <w:rFonts w:ascii="Segoe UI" w:eastAsia="Times New Roman" w:hAnsi="Segoe UI" w:cs="Segoe UI"/>
          <w:i/>
          <w:iCs/>
          <w:color w:val="494A4C"/>
          <w:kern w:val="0"/>
          <w:sz w:val="20"/>
          <w:szCs w:val="20"/>
          <w14:ligatures w14:val="none"/>
        </w:rPr>
        <w:t>Jul 23</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1:08 PM</w:t>
      </w:r>
    </w:p>
    <w:p w14:paraId="655027C6" w14:textId="724216BF" w:rsidR="00DD7BF5" w:rsidRPr="00DD7BF5" w:rsidRDefault="00DD7BF5" w:rsidP="00DD7BF5">
      <w:pPr>
        <w:numPr>
          <w:ilvl w:val="0"/>
          <w:numId w:val="5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F12C66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1:08 PM</w:t>
      </w:r>
    </w:p>
    <w:p w14:paraId="1E5301D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717B52F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Does Door Type J require “Water Infiltration Resistance” per ASTM E331 &amp; ASTM E547?</w:t>
      </w:r>
    </w:p>
    <w:p w14:paraId="232A220D" w14:textId="77777777" w:rsidR="00DD7BF5" w:rsidRPr="00DD7BF5" w:rsidRDefault="00DD7BF5" w:rsidP="00DD7BF5">
      <w:pPr>
        <w:numPr>
          <w:ilvl w:val="0"/>
          <w:numId w:val="5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2269043F"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52. Substitution Request </w:t>
      </w:r>
      <w:r w:rsidRPr="00DD7BF5">
        <w:rPr>
          <w:rFonts w:ascii="Segoe UI" w:eastAsia="Times New Roman" w:hAnsi="Segoe UI" w:cs="Segoe UI"/>
          <w:i/>
          <w:iCs/>
          <w:color w:val="494A4C"/>
          <w:kern w:val="0"/>
          <w:sz w:val="20"/>
          <w:szCs w:val="20"/>
          <w14:ligatures w14:val="none"/>
        </w:rPr>
        <w:t>Jul 23</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1:14 PM</w:t>
      </w:r>
    </w:p>
    <w:p w14:paraId="31D4AF37" w14:textId="6C6F998A" w:rsidR="00DD7BF5" w:rsidRPr="00DD7BF5" w:rsidRDefault="00DD7BF5" w:rsidP="00DD7BF5">
      <w:pPr>
        <w:numPr>
          <w:ilvl w:val="0"/>
          <w:numId w:val="5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752B20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1:14 PM</w:t>
      </w:r>
    </w:p>
    <w:p w14:paraId="4A83FF8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44EF6B4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Glass Garage Doors &amp; Entry Systems would like </w:t>
      </w:r>
      <w:proofErr w:type="gramStart"/>
      <w:r w:rsidRPr="00DD7BF5">
        <w:rPr>
          <w:rFonts w:ascii="Segoe UI" w:eastAsia="Times New Roman" w:hAnsi="Segoe UI" w:cs="Segoe UI"/>
          <w:color w:val="000000"/>
          <w:kern w:val="0"/>
          <w:sz w:val="21"/>
          <w:szCs w:val="21"/>
          <w14:ligatures w14:val="none"/>
        </w:rPr>
        <w:t>be</w:t>
      </w:r>
      <w:proofErr w:type="gramEnd"/>
      <w:r w:rsidRPr="00DD7BF5">
        <w:rPr>
          <w:rFonts w:ascii="Segoe UI" w:eastAsia="Times New Roman" w:hAnsi="Segoe UI" w:cs="Segoe UI"/>
          <w:color w:val="000000"/>
          <w:kern w:val="0"/>
          <w:sz w:val="21"/>
          <w:szCs w:val="21"/>
          <w14:ligatures w14:val="none"/>
        </w:rPr>
        <w:t xml:space="preserve"> recognized as an approved vender. They can provide their NFRC verification, as Specified in 08 36 13, Sectional Overhead Doors. They have requested that all other venders ensure that they comply with the N.F.R.C. for the Air Infiltration, ASTM E283, Florida Energy Code Compliant. Being tested and having an Air Infiltration Rating IS NOT the same as being N.F.R.C. Rated. They encourage the GC and Architect of Record to visit the NRFC website directly to verify certification and label requirements according to the N.F.R.C. Can Glass Garage Doors &amp; Entry Systems be recognized as approved venders for this project?</w:t>
      </w:r>
    </w:p>
    <w:p w14:paraId="2FF2B52B" w14:textId="10624297" w:rsidR="00DD7BF5" w:rsidRPr="00DD7BF5" w:rsidRDefault="00DD7BF5" w:rsidP="00DD7BF5">
      <w:pPr>
        <w:numPr>
          <w:ilvl w:val="0"/>
          <w:numId w:val="5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D1D059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2D6B687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0C92659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Glass Garage Doors &amp; Entry Systems is approved as a vendor, </w:t>
      </w:r>
      <w:proofErr w:type="gramStart"/>
      <w:r w:rsidRPr="00DD7BF5">
        <w:rPr>
          <w:rFonts w:ascii="Segoe UI" w:eastAsia="Times New Roman" w:hAnsi="Segoe UI" w:cs="Segoe UI"/>
          <w:color w:val="000000"/>
          <w:kern w:val="0"/>
          <w:sz w:val="21"/>
          <w:szCs w:val="21"/>
          <w14:ligatures w14:val="none"/>
        </w:rPr>
        <w:t>as long as</w:t>
      </w:r>
      <w:proofErr w:type="gramEnd"/>
      <w:r w:rsidRPr="00DD7BF5">
        <w:rPr>
          <w:rFonts w:ascii="Segoe UI" w:eastAsia="Times New Roman" w:hAnsi="Segoe UI" w:cs="Segoe UI"/>
          <w:color w:val="000000"/>
          <w:kern w:val="0"/>
          <w:sz w:val="21"/>
          <w:szCs w:val="21"/>
          <w14:ligatures w14:val="none"/>
        </w:rPr>
        <w:t xml:space="preserve"> all requirements of the original specs are met.</w:t>
      </w:r>
    </w:p>
    <w:p w14:paraId="674FD74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53. Door J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10:53 AM</w:t>
      </w:r>
    </w:p>
    <w:p w14:paraId="7D018F15" w14:textId="24A14D49" w:rsidR="00DD7BF5" w:rsidRPr="00DD7BF5" w:rsidRDefault="00DD7BF5" w:rsidP="00DD7BF5">
      <w:pPr>
        <w:numPr>
          <w:ilvl w:val="0"/>
          <w:numId w:val="5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FDB1AD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10:53 AM</w:t>
      </w:r>
    </w:p>
    <w:p w14:paraId="53A211B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B8E37E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We are requesting a product substitution for Door type J. bp Glass Garage Doors &amp; Entry Systems 1511 W. 2nd Street Pomona CA 91766 (626) 442-1716</w:t>
      </w:r>
    </w:p>
    <w:p w14:paraId="6A036904" w14:textId="5B1EA65C" w:rsidR="00DD7BF5" w:rsidRPr="00DD7BF5" w:rsidRDefault="00DD7BF5" w:rsidP="00DD7BF5">
      <w:pPr>
        <w:numPr>
          <w:ilvl w:val="0"/>
          <w:numId w:val="5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FE09EF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073F1B6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B0B4F0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Glass Garage Doors &amp; Entry Systems is approved as a vendor, </w:t>
      </w:r>
      <w:proofErr w:type="gramStart"/>
      <w:r w:rsidRPr="00DD7BF5">
        <w:rPr>
          <w:rFonts w:ascii="Segoe UI" w:eastAsia="Times New Roman" w:hAnsi="Segoe UI" w:cs="Segoe UI"/>
          <w:color w:val="000000"/>
          <w:kern w:val="0"/>
          <w:sz w:val="21"/>
          <w:szCs w:val="21"/>
          <w14:ligatures w14:val="none"/>
        </w:rPr>
        <w:t>as long as</w:t>
      </w:r>
      <w:proofErr w:type="gramEnd"/>
      <w:r w:rsidRPr="00DD7BF5">
        <w:rPr>
          <w:rFonts w:ascii="Segoe UI" w:eastAsia="Times New Roman" w:hAnsi="Segoe UI" w:cs="Segoe UI"/>
          <w:color w:val="000000"/>
          <w:kern w:val="0"/>
          <w:sz w:val="21"/>
          <w:szCs w:val="21"/>
          <w14:ligatures w14:val="none"/>
        </w:rPr>
        <w:t xml:space="preserve"> all requirements of the original specs are met.</w:t>
      </w:r>
    </w:p>
    <w:p w14:paraId="1BE3AF1D"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54. Landscape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12:00 PM</w:t>
      </w:r>
    </w:p>
    <w:p w14:paraId="08C1B0C6" w14:textId="41E10425" w:rsidR="00DD7BF5" w:rsidRPr="00DD7BF5" w:rsidRDefault="00DD7BF5" w:rsidP="00DD7BF5">
      <w:pPr>
        <w:numPr>
          <w:ilvl w:val="0"/>
          <w:numId w:val="5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09A7491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12:00 PM</w:t>
      </w:r>
    </w:p>
    <w:p w14:paraId="71ACA55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74EEEB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Plans show </w:t>
      </w:r>
      <w:proofErr w:type="gramStart"/>
      <w:r w:rsidRPr="00DD7BF5">
        <w:rPr>
          <w:rFonts w:ascii="Segoe UI" w:eastAsia="Times New Roman" w:hAnsi="Segoe UI" w:cs="Segoe UI"/>
          <w:color w:val="000000"/>
          <w:kern w:val="0"/>
          <w:sz w:val="21"/>
          <w:szCs w:val="21"/>
          <w14:ligatures w14:val="none"/>
        </w:rPr>
        <w:t>an irrigation</w:t>
      </w:r>
      <w:proofErr w:type="gramEnd"/>
      <w:r w:rsidRPr="00DD7BF5">
        <w:rPr>
          <w:rFonts w:ascii="Segoe UI" w:eastAsia="Times New Roman" w:hAnsi="Segoe UI" w:cs="Segoe UI"/>
          <w:color w:val="000000"/>
          <w:kern w:val="0"/>
          <w:sz w:val="21"/>
          <w:szCs w:val="21"/>
          <w14:ligatures w14:val="none"/>
        </w:rPr>
        <w:t xml:space="preserve"> well, are we supplying irrigation as well? Please supply desired sod boundary </w:t>
      </w:r>
    </w:p>
    <w:p w14:paraId="7A28B7AC" w14:textId="7068C86B" w:rsidR="00DD7BF5" w:rsidRPr="00DD7BF5" w:rsidRDefault="00DD7BF5" w:rsidP="00DD7BF5">
      <w:pPr>
        <w:numPr>
          <w:ilvl w:val="0"/>
          <w:numId w:val="5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71B2F7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38F94E0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Escambia County</w:t>
      </w:r>
    </w:p>
    <w:p w14:paraId="4F338CA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Irrigation is to be supplied. Additional information on this is to be included by Addendum.</w:t>
      </w:r>
    </w:p>
    <w:p w14:paraId="07A6E2C5"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55. RFI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2:41 PM</w:t>
      </w:r>
    </w:p>
    <w:p w14:paraId="285650B9" w14:textId="7EDDADEC" w:rsidR="00DD7BF5" w:rsidRPr="00DD7BF5" w:rsidRDefault="00DD7BF5" w:rsidP="00DD7BF5">
      <w:pPr>
        <w:numPr>
          <w:ilvl w:val="0"/>
          <w:numId w:val="5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26382A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2:41 PM</w:t>
      </w:r>
    </w:p>
    <w:p w14:paraId="0E990CE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090BC8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RFI-010 Doors / Hardware 08 7100 / E/T sheets Confirm electrified hardware, access control, keying, cores and security integration responsibilities. The Q&amp;A states that access control and other specialized security/technology systems are not in the normal base-bid trade scope. They will be handled through a separate allowance using the County’s pre-selected technology integration vendor, with the GC responsible for coordination. Keep the RFI open only for electrified door hardware, power transfers, door contacts, locking hardware, keying, permanent cores, and the exact interface/scope split between Division 08, electrical, and the County vendor. </w:t>
      </w:r>
    </w:p>
    <w:p w14:paraId="6B9D733D" w14:textId="19663D15" w:rsidR="00DD7BF5" w:rsidRPr="00DD7BF5" w:rsidRDefault="00DD7BF5" w:rsidP="00DD7BF5">
      <w:pPr>
        <w:numPr>
          <w:ilvl w:val="0"/>
          <w:numId w:val="5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25AD01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40EDCF9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E42518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The door hardware required to handle this need is included in the Door Hardware Specification and should be included in the Bid price. The allowance will provide additional funds to handle adding the wiring and items that are listed by Owner in the Door Hardware Spec.</w:t>
      </w:r>
    </w:p>
    <w:p w14:paraId="513FDC8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56. No subject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2:42 PM</w:t>
      </w:r>
    </w:p>
    <w:p w14:paraId="19FAF697" w14:textId="02421C55" w:rsidR="00DD7BF5" w:rsidRPr="00DD7BF5" w:rsidRDefault="00DD7BF5" w:rsidP="00DD7BF5">
      <w:pPr>
        <w:numPr>
          <w:ilvl w:val="0"/>
          <w:numId w:val="5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BD2BB6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2:42 PM</w:t>
      </w:r>
    </w:p>
    <w:p w14:paraId="6E6C08E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419E5F6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lastRenderedPageBreak/>
        <w:t xml:space="preserve">RFI-011 Roofing / PEMB 07 / 13 / A801 Confirm responsibility for metal roof/wall panels, insulation, weather barrier, flashing, gutters/downspouts and warranty terms. </w:t>
      </w:r>
    </w:p>
    <w:p w14:paraId="73BE07F1" w14:textId="3D45AA38" w:rsidR="00DD7BF5" w:rsidRPr="00DD7BF5" w:rsidRDefault="00DD7BF5" w:rsidP="00DD7BF5">
      <w:pPr>
        <w:numPr>
          <w:ilvl w:val="0"/>
          <w:numId w:val="5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5C43A47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2A09ED4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9E1B56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Installation price is to be included in Bid. </w:t>
      </w:r>
      <w:proofErr w:type="gramStart"/>
      <w:r w:rsidRPr="00DD7BF5">
        <w:rPr>
          <w:rFonts w:ascii="Segoe UI" w:eastAsia="Times New Roman" w:hAnsi="Segoe UI" w:cs="Segoe UI"/>
          <w:color w:val="000000"/>
          <w:kern w:val="0"/>
          <w:sz w:val="21"/>
          <w:szCs w:val="21"/>
          <w14:ligatures w14:val="none"/>
        </w:rPr>
        <w:t>Owner</w:t>
      </w:r>
      <w:proofErr w:type="gramEnd"/>
      <w:r w:rsidRPr="00DD7BF5">
        <w:rPr>
          <w:rFonts w:ascii="Segoe UI" w:eastAsia="Times New Roman" w:hAnsi="Segoe UI" w:cs="Segoe UI"/>
          <w:color w:val="000000"/>
          <w:kern w:val="0"/>
          <w:sz w:val="21"/>
          <w:szCs w:val="21"/>
          <w14:ligatures w14:val="none"/>
        </w:rPr>
        <w:t xml:space="preserve"> may elect to purchase metal </w:t>
      </w:r>
      <w:proofErr w:type="gramStart"/>
      <w:r w:rsidRPr="00DD7BF5">
        <w:rPr>
          <w:rFonts w:ascii="Segoe UI" w:eastAsia="Times New Roman" w:hAnsi="Segoe UI" w:cs="Segoe UI"/>
          <w:color w:val="000000"/>
          <w:kern w:val="0"/>
          <w:sz w:val="21"/>
          <w:szCs w:val="21"/>
          <w14:ligatures w14:val="none"/>
        </w:rPr>
        <w:t>building</w:t>
      </w:r>
      <w:proofErr w:type="gramEnd"/>
      <w:r w:rsidRPr="00DD7BF5">
        <w:rPr>
          <w:rFonts w:ascii="Segoe UI" w:eastAsia="Times New Roman" w:hAnsi="Segoe UI" w:cs="Segoe UI"/>
          <w:color w:val="000000"/>
          <w:kern w:val="0"/>
          <w:sz w:val="21"/>
          <w:szCs w:val="21"/>
          <w14:ligatures w14:val="none"/>
        </w:rPr>
        <w:t xml:space="preserve"> </w:t>
      </w:r>
      <w:proofErr w:type="gramStart"/>
      <w:r w:rsidRPr="00DD7BF5">
        <w:rPr>
          <w:rFonts w:ascii="Segoe UI" w:eastAsia="Times New Roman" w:hAnsi="Segoe UI" w:cs="Segoe UI"/>
          <w:color w:val="000000"/>
          <w:kern w:val="0"/>
          <w:sz w:val="21"/>
          <w:szCs w:val="21"/>
          <w14:ligatures w14:val="none"/>
        </w:rPr>
        <w:t>direct</w:t>
      </w:r>
      <w:proofErr w:type="gramEnd"/>
      <w:r w:rsidRPr="00DD7BF5">
        <w:rPr>
          <w:rFonts w:ascii="Segoe UI" w:eastAsia="Times New Roman" w:hAnsi="Segoe UI" w:cs="Segoe UI"/>
          <w:color w:val="000000"/>
          <w:kern w:val="0"/>
          <w:sz w:val="21"/>
          <w:szCs w:val="21"/>
          <w14:ligatures w14:val="none"/>
        </w:rPr>
        <w:t>. These items will be addressed by Addendum.</w:t>
      </w:r>
    </w:p>
    <w:p w14:paraId="42F8479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57. RFI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2:44 PM</w:t>
      </w:r>
    </w:p>
    <w:p w14:paraId="49DF67A3" w14:textId="349FE8CF" w:rsidR="00DD7BF5" w:rsidRPr="00DD7BF5" w:rsidRDefault="00DD7BF5" w:rsidP="00DD7BF5">
      <w:pPr>
        <w:numPr>
          <w:ilvl w:val="0"/>
          <w:numId w:val="5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A97B4C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2:44 PM</w:t>
      </w:r>
    </w:p>
    <w:p w14:paraId="48FE101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5BC93E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RFI-012 Fire Protection 21 / FP / C-401 Confirm underground fire service limits, fire pump requirements if any and fire alarm monitoring interfaces. </w:t>
      </w:r>
    </w:p>
    <w:p w14:paraId="3E83ED2C" w14:textId="75B31C19" w:rsidR="00DD7BF5" w:rsidRPr="00DD7BF5" w:rsidRDefault="00DD7BF5" w:rsidP="00DD7BF5">
      <w:pPr>
        <w:numPr>
          <w:ilvl w:val="0"/>
          <w:numId w:val="5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662E976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12:53 PM</w:t>
      </w:r>
    </w:p>
    <w:p w14:paraId="24737C9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D7FD12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Extents of underground Fire Protection piping is shown on sheets C401 UTILITY PLAN and FP101 FLOOR PLANS – FIRE PROTECTION. No fire pump is required. Extents of fire alarm monitoring is indicated on sheet E010 SITE PLAN and E121 FLOOR PLANS – FIRE ALARM.</w:t>
      </w:r>
    </w:p>
    <w:p w14:paraId="2B886BCA"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58. RFI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2:44 PM</w:t>
      </w:r>
    </w:p>
    <w:p w14:paraId="2B9BDFF4" w14:textId="7349CF2F" w:rsidR="00DD7BF5" w:rsidRPr="00DD7BF5" w:rsidRDefault="00DD7BF5" w:rsidP="00DD7BF5">
      <w:pPr>
        <w:numPr>
          <w:ilvl w:val="0"/>
          <w:numId w:val="5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5EB56A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lastRenderedPageBreak/>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2:44 PM</w:t>
      </w:r>
    </w:p>
    <w:p w14:paraId="006720C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F6228C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RFI-013 HVAC 23 / M schedules / M701 Confirm HVAC equipment substitutions, controls integration and dehumidification sequence requirements. </w:t>
      </w:r>
    </w:p>
    <w:p w14:paraId="43C3E929" w14:textId="719E31B0" w:rsidR="00DD7BF5" w:rsidRPr="00DD7BF5" w:rsidRDefault="00DD7BF5" w:rsidP="00DD7BF5">
      <w:pPr>
        <w:numPr>
          <w:ilvl w:val="0"/>
          <w:numId w:val="5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DD4A3F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12:53 PM</w:t>
      </w:r>
    </w:p>
    <w:p w14:paraId="71A21CA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733142A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Refer to project specifications for HVAC equipment substitutions. See M701 for controls integration and dehumidification sequence requirements. </w:t>
      </w:r>
    </w:p>
    <w:p w14:paraId="43D6C56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59. RFI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2:45 PM</w:t>
      </w:r>
    </w:p>
    <w:p w14:paraId="215EE372" w14:textId="5CE51144" w:rsidR="00DD7BF5" w:rsidRPr="00DD7BF5" w:rsidRDefault="00DD7BF5" w:rsidP="00DD7BF5">
      <w:pPr>
        <w:numPr>
          <w:ilvl w:val="0"/>
          <w:numId w:val="59"/>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04851A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2:45 PM</w:t>
      </w:r>
    </w:p>
    <w:p w14:paraId="017120D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6C0612F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RFI-014 Plumbing / Gas 22 1700 / P111 Confirm gas utility service scope, meter/regulator responsibility and service pressures. </w:t>
      </w:r>
    </w:p>
    <w:p w14:paraId="4012DB1C" w14:textId="5AD43FEF" w:rsidR="00DD7BF5" w:rsidRPr="00DD7BF5" w:rsidRDefault="00DD7BF5" w:rsidP="00DD7BF5">
      <w:pPr>
        <w:numPr>
          <w:ilvl w:val="0"/>
          <w:numId w:val="59"/>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E6CA1E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12:54 PM</w:t>
      </w:r>
    </w:p>
    <w:p w14:paraId="188C07D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F16872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Site Utilities contractor to coordinate provision of meter and first stage regulator with utility company. Plumbing contractor to provide second stage regulator for 0.5 PSI (14” WC) building pressure and building shutoff valve. Meter requirements as follows: Demand: 1054 CFH Max Pressure Drop: 0.5” WC Building Pressure: 0.5 PSI</w:t>
      </w:r>
    </w:p>
    <w:p w14:paraId="2E4C6D5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60. RFI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2:46 PM</w:t>
      </w:r>
    </w:p>
    <w:p w14:paraId="450A7718" w14:textId="1BA592B0" w:rsidR="00DD7BF5" w:rsidRPr="00DD7BF5" w:rsidRDefault="00DD7BF5" w:rsidP="00DD7BF5">
      <w:pPr>
        <w:numPr>
          <w:ilvl w:val="0"/>
          <w:numId w:val="60"/>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D87B62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2:46 PM</w:t>
      </w:r>
    </w:p>
    <w:p w14:paraId="1A64A9C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2D0F69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RFI-015 Finishes 09 9100 / A106 Confirm apparatus bay floor coating system, slab moisture testing/mitigation responsibility and finish selections. </w:t>
      </w:r>
    </w:p>
    <w:p w14:paraId="45905EB6" w14:textId="39F91BC4" w:rsidR="00DD7BF5" w:rsidRPr="00DD7BF5" w:rsidRDefault="00DD7BF5" w:rsidP="00DD7BF5">
      <w:pPr>
        <w:numPr>
          <w:ilvl w:val="0"/>
          <w:numId w:val="60"/>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4E8E48E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438EB4A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54B47CF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Addition information for bay floor coating system is to be provided by Addendum.</w:t>
      </w:r>
    </w:p>
    <w:p w14:paraId="2B2B394B"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61. Stainless steel table </w:t>
      </w:r>
      <w:r w:rsidRPr="00DD7BF5">
        <w:rPr>
          <w:rFonts w:ascii="Segoe UI" w:eastAsia="Times New Roman" w:hAnsi="Segoe UI" w:cs="Segoe UI"/>
          <w:i/>
          <w:iCs/>
          <w:color w:val="494A4C"/>
          <w:kern w:val="0"/>
          <w:sz w:val="20"/>
          <w:szCs w:val="20"/>
          <w14:ligatures w14:val="none"/>
        </w:rPr>
        <w:t>Jul 24</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3:32 PM</w:t>
      </w:r>
    </w:p>
    <w:p w14:paraId="3441CE1C" w14:textId="24AB0007" w:rsidR="00DD7BF5" w:rsidRPr="00DD7BF5" w:rsidRDefault="00DD7BF5" w:rsidP="00DD7BF5">
      <w:pPr>
        <w:numPr>
          <w:ilvl w:val="0"/>
          <w:numId w:val="61"/>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B8CD62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24</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3:32 PM</w:t>
      </w:r>
    </w:p>
    <w:p w14:paraId="4501333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A15DD81"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provide clarity on the rolling table with drawers for what is desired. A107 for reference item number 83</w:t>
      </w:r>
    </w:p>
    <w:p w14:paraId="13DF7DA0" w14:textId="4F2CCD81" w:rsidR="00DD7BF5" w:rsidRPr="00DD7BF5" w:rsidRDefault="00DD7BF5" w:rsidP="00DD7BF5">
      <w:pPr>
        <w:numPr>
          <w:ilvl w:val="0"/>
          <w:numId w:val="61"/>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7FE31BD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46B01A9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6CF7F22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table is specified on sheet A103.</w:t>
      </w:r>
    </w:p>
    <w:p w14:paraId="7F10EACC"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62. Door G </w:t>
      </w:r>
      <w:r w:rsidRPr="00DD7BF5">
        <w:rPr>
          <w:rFonts w:ascii="Segoe UI" w:eastAsia="Times New Roman" w:hAnsi="Segoe UI" w:cs="Segoe UI"/>
          <w:i/>
          <w:iCs/>
          <w:color w:val="494A4C"/>
          <w:kern w:val="0"/>
          <w:sz w:val="20"/>
          <w:szCs w:val="20"/>
          <w14:ligatures w14:val="none"/>
        </w:rPr>
        <w:t>Jul 27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7:57 AM</w:t>
      </w:r>
    </w:p>
    <w:p w14:paraId="470C9C67" w14:textId="04D4BA37" w:rsidR="00DD7BF5" w:rsidRPr="00DD7BF5" w:rsidRDefault="00DD7BF5" w:rsidP="00DD7BF5">
      <w:pPr>
        <w:numPr>
          <w:ilvl w:val="0"/>
          <w:numId w:val="62"/>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9D904D8"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7:57 AM</w:t>
      </w:r>
    </w:p>
    <w:p w14:paraId="259B9BC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DB2E0F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series S2001 called for is automatic. Confirm if this door is to be automatic or manual. </w:t>
      </w:r>
    </w:p>
    <w:p w14:paraId="326CC011" w14:textId="6FF8761E" w:rsidR="00DD7BF5" w:rsidRPr="00DD7BF5" w:rsidRDefault="00DD7BF5" w:rsidP="00DD7BF5">
      <w:pPr>
        <w:numPr>
          <w:ilvl w:val="0"/>
          <w:numId w:val="62"/>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1111145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28</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7:50 AM</w:t>
      </w:r>
    </w:p>
    <w:p w14:paraId="5745D7A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2D6EBBD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Per sheet A301 door schedule, this door is to be manual operation.</w:t>
      </w:r>
    </w:p>
    <w:p w14:paraId="0C2829D4"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63. No subject </w:t>
      </w:r>
      <w:r w:rsidRPr="00DD7BF5">
        <w:rPr>
          <w:rFonts w:ascii="Segoe UI" w:eastAsia="Times New Roman" w:hAnsi="Segoe UI" w:cs="Segoe UI"/>
          <w:i/>
          <w:iCs/>
          <w:color w:val="494A4C"/>
          <w:kern w:val="0"/>
          <w:sz w:val="20"/>
          <w:szCs w:val="20"/>
          <w14:ligatures w14:val="none"/>
        </w:rPr>
        <w:t>Jul 27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3:14 PM</w:t>
      </w:r>
    </w:p>
    <w:p w14:paraId="7BD968E1" w14:textId="29D84833" w:rsidR="00DD7BF5" w:rsidRPr="00DD7BF5" w:rsidRDefault="00DD7BF5" w:rsidP="00DD7BF5">
      <w:pPr>
        <w:numPr>
          <w:ilvl w:val="0"/>
          <w:numId w:val="63"/>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5E9968C9"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3:14 PM</w:t>
      </w:r>
    </w:p>
    <w:p w14:paraId="3E55DA5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7EA5DD9F"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please clarify all insurance limits for umbrella and BR</w:t>
      </w:r>
    </w:p>
    <w:p w14:paraId="3C34086F" w14:textId="69568432" w:rsidR="00DD7BF5" w:rsidRPr="00DD7BF5" w:rsidRDefault="00DD7BF5" w:rsidP="00DD7BF5">
      <w:pPr>
        <w:numPr>
          <w:ilvl w:val="0"/>
          <w:numId w:val="63"/>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333464EA"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3:52 PM</w:t>
      </w:r>
    </w:p>
    <w:p w14:paraId="7C102FA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40056C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This information is available in Sections 7, 8 and 9 of the solicitation.</w:t>
      </w:r>
    </w:p>
    <w:p w14:paraId="6C0D2285"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64. No subject </w:t>
      </w:r>
      <w:r w:rsidRPr="00DD7BF5">
        <w:rPr>
          <w:rFonts w:ascii="Segoe UI" w:eastAsia="Times New Roman" w:hAnsi="Segoe UI" w:cs="Segoe UI"/>
          <w:i/>
          <w:iCs/>
          <w:color w:val="494A4C"/>
          <w:kern w:val="0"/>
          <w:sz w:val="20"/>
          <w:szCs w:val="20"/>
          <w14:ligatures w14:val="none"/>
        </w:rPr>
        <w:t>Jul 27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9:56 PM</w:t>
      </w:r>
    </w:p>
    <w:p w14:paraId="4EF2448C" w14:textId="371A70CB" w:rsidR="00DD7BF5" w:rsidRPr="00DD7BF5" w:rsidRDefault="00DD7BF5" w:rsidP="00DD7BF5">
      <w:pPr>
        <w:numPr>
          <w:ilvl w:val="0"/>
          <w:numId w:val="64"/>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3F3C8EF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9:56 PM</w:t>
      </w:r>
    </w:p>
    <w:p w14:paraId="114681D7"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8EFC73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Will </w:t>
      </w:r>
      <w:proofErr w:type="gramStart"/>
      <w:r w:rsidRPr="00DD7BF5">
        <w:rPr>
          <w:rFonts w:ascii="Segoe UI" w:eastAsia="Times New Roman" w:hAnsi="Segoe UI" w:cs="Segoe UI"/>
          <w:color w:val="000000"/>
          <w:kern w:val="0"/>
          <w:sz w:val="21"/>
          <w:szCs w:val="21"/>
          <w14:ligatures w14:val="none"/>
        </w:rPr>
        <w:t>contractor</w:t>
      </w:r>
      <w:proofErr w:type="gramEnd"/>
      <w:r w:rsidRPr="00DD7BF5">
        <w:rPr>
          <w:rFonts w:ascii="Segoe UI" w:eastAsia="Times New Roman" w:hAnsi="Segoe UI" w:cs="Segoe UI"/>
          <w:color w:val="000000"/>
          <w:kern w:val="0"/>
          <w:sz w:val="21"/>
          <w:szCs w:val="21"/>
          <w14:ligatures w14:val="none"/>
        </w:rPr>
        <w:t xml:space="preserve"> be allowed to discharge ground water into the pond on this parcel for dewatering?</w:t>
      </w:r>
    </w:p>
    <w:p w14:paraId="01BB1022" w14:textId="0C65F48A" w:rsidR="00DD7BF5" w:rsidRPr="00DD7BF5" w:rsidRDefault="00DD7BF5" w:rsidP="00DD7BF5">
      <w:pPr>
        <w:numPr>
          <w:ilvl w:val="0"/>
          <w:numId w:val="64"/>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006698D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Jul 28</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9:14 AM</w:t>
      </w:r>
    </w:p>
    <w:p w14:paraId="7B01EAD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139BF5B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Question is acknowledged and will be addressed.</w:t>
      </w:r>
    </w:p>
    <w:p w14:paraId="612DA061"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65. No subject </w:t>
      </w:r>
      <w:r w:rsidRPr="00DD7BF5">
        <w:rPr>
          <w:rFonts w:ascii="Segoe UI" w:eastAsia="Times New Roman" w:hAnsi="Segoe UI" w:cs="Segoe UI"/>
          <w:i/>
          <w:iCs/>
          <w:color w:val="494A4C"/>
          <w:kern w:val="0"/>
          <w:sz w:val="20"/>
          <w:szCs w:val="20"/>
          <w14:ligatures w14:val="none"/>
        </w:rPr>
        <w:t>Jul 27</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9:56 PM</w:t>
      </w:r>
    </w:p>
    <w:p w14:paraId="2E6E869A" w14:textId="3E630EFA" w:rsidR="00DD7BF5" w:rsidRPr="00DD7BF5" w:rsidRDefault="00DD7BF5" w:rsidP="00DD7BF5">
      <w:pPr>
        <w:numPr>
          <w:ilvl w:val="0"/>
          <w:numId w:val="65"/>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12E81D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Jul 27</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9:56 PM</w:t>
      </w:r>
    </w:p>
    <w:p w14:paraId="5038AC7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293C2486"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Sheet C-301 – What elevation will the 42" jack and bore casing under </w:t>
      </w:r>
      <w:proofErr w:type="gramStart"/>
      <w:r w:rsidRPr="00DD7BF5">
        <w:rPr>
          <w:rFonts w:ascii="Segoe UI" w:eastAsia="Times New Roman" w:hAnsi="Segoe UI" w:cs="Segoe UI"/>
          <w:color w:val="000000"/>
          <w:kern w:val="0"/>
          <w:sz w:val="21"/>
          <w:szCs w:val="21"/>
          <w14:ligatures w14:val="none"/>
        </w:rPr>
        <w:t>Bauer road</w:t>
      </w:r>
      <w:proofErr w:type="gramEnd"/>
      <w:r w:rsidRPr="00DD7BF5">
        <w:rPr>
          <w:rFonts w:ascii="Segoe UI" w:eastAsia="Times New Roman" w:hAnsi="Segoe UI" w:cs="Segoe UI"/>
          <w:color w:val="000000"/>
          <w:kern w:val="0"/>
          <w:sz w:val="21"/>
          <w:szCs w:val="21"/>
          <w14:ligatures w14:val="none"/>
        </w:rPr>
        <w:t xml:space="preserve"> need to be and are there any details on how the 14x23 </w:t>
      </w:r>
      <w:proofErr w:type="spellStart"/>
      <w:r w:rsidRPr="00DD7BF5">
        <w:rPr>
          <w:rFonts w:ascii="Segoe UI" w:eastAsia="Times New Roman" w:hAnsi="Segoe UI" w:cs="Segoe UI"/>
          <w:color w:val="000000"/>
          <w:kern w:val="0"/>
          <w:sz w:val="21"/>
          <w:szCs w:val="21"/>
          <w14:ligatures w14:val="none"/>
        </w:rPr>
        <w:t>ercp</w:t>
      </w:r>
      <w:proofErr w:type="spellEnd"/>
      <w:r w:rsidRPr="00DD7BF5">
        <w:rPr>
          <w:rFonts w:ascii="Segoe UI" w:eastAsia="Times New Roman" w:hAnsi="Segoe UI" w:cs="Segoe UI"/>
          <w:color w:val="000000"/>
          <w:kern w:val="0"/>
          <w:sz w:val="21"/>
          <w:szCs w:val="21"/>
          <w14:ligatures w14:val="none"/>
        </w:rPr>
        <w:t xml:space="preserve"> will need to be installed in the round casing? Will there need to be grout filling to provide adequate support </w:t>
      </w:r>
      <w:proofErr w:type="gramStart"/>
      <w:r w:rsidRPr="00DD7BF5">
        <w:rPr>
          <w:rFonts w:ascii="Segoe UI" w:eastAsia="Times New Roman" w:hAnsi="Segoe UI" w:cs="Segoe UI"/>
          <w:color w:val="000000"/>
          <w:kern w:val="0"/>
          <w:sz w:val="21"/>
          <w:szCs w:val="21"/>
          <w14:ligatures w14:val="none"/>
        </w:rPr>
        <w:t>of</w:t>
      </w:r>
      <w:proofErr w:type="gramEnd"/>
      <w:r w:rsidRPr="00DD7BF5">
        <w:rPr>
          <w:rFonts w:ascii="Segoe UI" w:eastAsia="Times New Roman" w:hAnsi="Segoe UI" w:cs="Segoe UI"/>
          <w:color w:val="000000"/>
          <w:kern w:val="0"/>
          <w:sz w:val="21"/>
          <w:szCs w:val="21"/>
          <w14:ligatures w14:val="none"/>
        </w:rPr>
        <w:t xml:space="preserve"> the </w:t>
      </w:r>
      <w:proofErr w:type="spellStart"/>
      <w:r w:rsidRPr="00DD7BF5">
        <w:rPr>
          <w:rFonts w:ascii="Segoe UI" w:eastAsia="Times New Roman" w:hAnsi="Segoe UI" w:cs="Segoe UI"/>
          <w:color w:val="000000"/>
          <w:kern w:val="0"/>
          <w:sz w:val="21"/>
          <w:szCs w:val="21"/>
          <w14:ligatures w14:val="none"/>
        </w:rPr>
        <w:t>ercp</w:t>
      </w:r>
      <w:proofErr w:type="spellEnd"/>
      <w:r w:rsidRPr="00DD7BF5">
        <w:rPr>
          <w:rFonts w:ascii="Segoe UI" w:eastAsia="Times New Roman" w:hAnsi="Segoe UI" w:cs="Segoe UI"/>
          <w:color w:val="000000"/>
          <w:kern w:val="0"/>
          <w:sz w:val="21"/>
          <w:szCs w:val="21"/>
          <w14:ligatures w14:val="none"/>
        </w:rPr>
        <w:t>?</w:t>
      </w:r>
    </w:p>
    <w:p w14:paraId="0351E85F" w14:textId="77777777" w:rsidR="00DD7BF5" w:rsidRPr="00DD7BF5" w:rsidRDefault="00DD7BF5" w:rsidP="00DD7BF5">
      <w:pPr>
        <w:numPr>
          <w:ilvl w:val="0"/>
          <w:numId w:val="65"/>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784C471F"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66. Fire alarm spec </w:t>
      </w:r>
      <w:r w:rsidRPr="00DD7BF5">
        <w:rPr>
          <w:rFonts w:ascii="Segoe UI" w:eastAsia="Times New Roman" w:hAnsi="Segoe UI" w:cs="Segoe UI"/>
          <w:i/>
          <w:iCs/>
          <w:color w:val="494A4C"/>
          <w:kern w:val="0"/>
          <w:sz w:val="20"/>
          <w:szCs w:val="20"/>
          <w14:ligatures w14:val="none"/>
        </w:rPr>
        <w:t>Jul 28</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1:46 PM</w:t>
      </w:r>
    </w:p>
    <w:p w14:paraId="21515C76" w14:textId="7942532D" w:rsidR="00DD7BF5" w:rsidRPr="00DD7BF5" w:rsidRDefault="00DD7BF5" w:rsidP="00DD7BF5">
      <w:pPr>
        <w:numPr>
          <w:ilvl w:val="0"/>
          <w:numId w:val="66"/>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4954F083"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Joshua Owens </w:t>
      </w:r>
      <w:r w:rsidRPr="00DD7BF5">
        <w:rPr>
          <w:rFonts w:ascii="Segoe UI" w:eastAsia="Times New Roman" w:hAnsi="Segoe UI" w:cs="Segoe UI"/>
          <w:i/>
          <w:iCs/>
          <w:color w:val="494A4C"/>
          <w:kern w:val="0"/>
          <w:sz w:val="21"/>
          <w:szCs w:val="21"/>
          <w14:ligatures w14:val="none"/>
        </w:rPr>
        <w:t>Jul 28</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1:46 PM</w:t>
      </w:r>
    </w:p>
    <w:p w14:paraId="5A9B9CAB"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lastRenderedPageBreak/>
        <w:t>GSI Construction Corporation, Inc</w:t>
      </w:r>
      <w:r w:rsidRPr="00DD7BF5">
        <w:rPr>
          <w:rFonts w:ascii="Segoe UI" w:eastAsia="Times New Roman" w:hAnsi="Segoe UI" w:cs="Segoe UI"/>
          <w:i/>
          <w:iCs/>
          <w:color w:val="000000"/>
          <w:kern w:val="0"/>
          <w:sz w:val="21"/>
          <w:szCs w:val="21"/>
          <w14:ligatures w14:val="none"/>
        </w:rPr>
        <w:br/>
        <w:t>Your information is only visible to you</w:t>
      </w:r>
    </w:p>
    <w:p w14:paraId="1ED6261D"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 xml:space="preserve">The attached fire alarm specs call for EST, Notifier, Siemens, and Simplex. Will Potter, </w:t>
      </w:r>
      <w:proofErr w:type="spellStart"/>
      <w:r w:rsidRPr="00DD7BF5">
        <w:rPr>
          <w:rFonts w:ascii="Segoe UI" w:eastAsia="Times New Roman" w:hAnsi="Segoe UI" w:cs="Segoe UI"/>
          <w:color w:val="000000"/>
          <w:kern w:val="0"/>
          <w:sz w:val="21"/>
          <w:szCs w:val="21"/>
          <w14:ligatures w14:val="none"/>
        </w:rPr>
        <w:t>FireLite</w:t>
      </w:r>
      <w:proofErr w:type="spellEnd"/>
      <w:r w:rsidRPr="00DD7BF5">
        <w:rPr>
          <w:rFonts w:ascii="Segoe UI" w:eastAsia="Times New Roman" w:hAnsi="Segoe UI" w:cs="Segoe UI"/>
          <w:color w:val="000000"/>
          <w:kern w:val="0"/>
          <w:sz w:val="21"/>
          <w:szCs w:val="21"/>
          <w14:ligatures w14:val="none"/>
        </w:rPr>
        <w:t>, or Silent Knight be permitted?</w:t>
      </w:r>
    </w:p>
    <w:p w14:paraId="1880DFC8" w14:textId="007DD4B2" w:rsidR="00DD7BF5" w:rsidRPr="00DD7BF5" w:rsidRDefault="00DD7BF5" w:rsidP="00DD7BF5">
      <w:pPr>
        <w:numPr>
          <w:ilvl w:val="0"/>
          <w:numId w:val="66"/>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p>
    <w:p w14:paraId="2315CCC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12:53 PM</w:t>
      </w:r>
    </w:p>
    <w:p w14:paraId="165EC9D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Escambia County</w:t>
      </w:r>
    </w:p>
    <w:p w14:paraId="4D70F545"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Question is acknowledged.</w:t>
      </w:r>
    </w:p>
    <w:p w14:paraId="017E4790"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t>67. Door Type J </w:t>
      </w:r>
      <w:r w:rsidRPr="00DD7BF5">
        <w:rPr>
          <w:rFonts w:ascii="Segoe UI" w:eastAsia="Times New Roman" w:hAnsi="Segoe UI" w:cs="Segoe UI"/>
          <w:i/>
          <w:iCs/>
          <w:color w:val="494A4C"/>
          <w:kern w:val="0"/>
          <w:sz w:val="20"/>
          <w:szCs w:val="20"/>
          <w14:ligatures w14:val="none"/>
        </w:rPr>
        <w:t>Aug 3</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12:39 PM</w:t>
      </w:r>
    </w:p>
    <w:p w14:paraId="648C1D93" w14:textId="76556124" w:rsidR="00DD7BF5" w:rsidRPr="00DD7BF5" w:rsidRDefault="00DD7BF5" w:rsidP="00DD7BF5">
      <w:pPr>
        <w:numPr>
          <w:ilvl w:val="0"/>
          <w:numId w:val="67"/>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6E578E6E"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12:39 PM</w:t>
      </w:r>
    </w:p>
    <w:p w14:paraId="30000B32"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0CBA531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Can you please ask the Architect of Record to Verify the RFI’s below, regarding the Sectional Overhead Doors Type J: #1) Does Door Type J require “Water Infiltration Resistance” per ASTM E331 &amp; ASTM E547? The Manufacturers Specified in 08 36 13, Sectional Overhead Doors, are NOT CERTIFIED with the N.F.R.C. for the Air Infiltration, ASTM E283, Florida Energy Code Compliant. Other manufacturers have tested and have an Air Infiltration Rating however they are not N.F.R.C. Rated</w:t>
      </w:r>
      <w:proofErr w:type="gramStart"/>
      <w:r w:rsidRPr="00DD7BF5">
        <w:rPr>
          <w:rFonts w:ascii="Segoe UI" w:eastAsia="Times New Roman" w:hAnsi="Segoe UI" w:cs="Segoe UI"/>
          <w:color w:val="000000"/>
          <w:kern w:val="0"/>
          <w:sz w:val="21"/>
          <w:szCs w:val="21"/>
          <w14:ligatures w14:val="none"/>
        </w:rPr>
        <w:t>, we</w:t>
      </w:r>
      <w:proofErr w:type="gramEnd"/>
      <w:r w:rsidRPr="00DD7BF5">
        <w:rPr>
          <w:rFonts w:ascii="Segoe UI" w:eastAsia="Times New Roman" w:hAnsi="Segoe UI" w:cs="Segoe UI"/>
          <w:color w:val="000000"/>
          <w:kern w:val="0"/>
          <w:sz w:val="21"/>
          <w:szCs w:val="21"/>
          <w14:ligatures w14:val="none"/>
        </w:rPr>
        <w:t xml:space="preserve"> hold the patent. We encourage the GC and Architect of Record to visit the NRFC website directly to verify certification and label requirements according to the N.F.R.C. N.F.R.C. Verification Directions and FL IECC Code Compliance Law attached. Fenestration Products (Doors &amp; Windows) Must Pass (3) </w:t>
      </w:r>
      <w:proofErr w:type="gramStart"/>
      <w:r w:rsidRPr="00DD7BF5">
        <w:rPr>
          <w:rFonts w:ascii="Segoe UI" w:eastAsia="Times New Roman" w:hAnsi="Segoe UI" w:cs="Segoe UI"/>
          <w:color w:val="000000"/>
          <w:kern w:val="0"/>
          <w:sz w:val="21"/>
          <w:szCs w:val="21"/>
          <w14:ligatures w14:val="none"/>
        </w:rPr>
        <w:t>Steps: #</w:t>
      </w:r>
      <w:proofErr w:type="gramEnd"/>
      <w:r w:rsidRPr="00DD7BF5">
        <w:rPr>
          <w:rFonts w:ascii="Segoe UI" w:eastAsia="Times New Roman" w:hAnsi="Segoe UI" w:cs="Segoe UI"/>
          <w:color w:val="000000"/>
          <w:kern w:val="0"/>
          <w:sz w:val="21"/>
          <w:szCs w:val="21"/>
          <w14:ligatures w14:val="none"/>
        </w:rPr>
        <w:t xml:space="preserve">1) </w:t>
      </w:r>
      <w:proofErr w:type="gramStart"/>
      <w:r w:rsidRPr="00DD7BF5">
        <w:rPr>
          <w:rFonts w:ascii="Segoe UI" w:eastAsia="Times New Roman" w:hAnsi="Segoe UI" w:cs="Segoe UI"/>
          <w:color w:val="000000"/>
          <w:kern w:val="0"/>
          <w:sz w:val="21"/>
          <w:szCs w:val="21"/>
          <w14:ligatures w14:val="none"/>
        </w:rPr>
        <w:t>Testing, #</w:t>
      </w:r>
      <w:proofErr w:type="gramEnd"/>
      <w:r w:rsidRPr="00DD7BF5">
        <w:rPr>
          <w:rFonts w:ascii="Segoe UI" w:eastAsia="Times New Roman" w:hAnsi="Segoe UI" w:cs="Segoe UI"/>
          <w:color w:val="000000"/>
          <w:kern w:val="0"/>
          <w:sz w:val="21"/>
          <w:szCs w:val="21"/>
          <w14:ligatures w14:val="none"/>
        </w:rPr>
        <w:t xml:space="preserve">2) </w:t>
      </w:r>
      <w:proofErr w:type="gramStart"/>
      <w:r w:rsidRPr="00DD7BF5">
        <w:rPr>
          <w:rFonts w:ascii="Segoe UI" w:eastAsia="Times New Roman" w:hAnsi="Segoe UI" w:cs="Segoe UI"/>
          <w:color w:val="000000"/>
          <w:kern w:val="0"/>
          <w:sz w:val="21"/>
          <w:szCs w:val="21"/>
          <w14:ligatures w14:val="none"/>
        </w:rPr>
        <w:t>Certification, #</w:t>
      </w:r>
      <w:proofErr w:type="gramEnd"/>
      <w:r w:rsidRPr="00DD7BF5">
        <w:rPr>
          <w:rFonts w:ascii="Segoe UI" w:eastAsia="Times New Roman" w:hAnsi="Segoe UI" w:cs="Segoe UI"/>
          <w:color w:val="000000"/>
          <w:kern w:val="0"/>
          <w:sz w:val="21"/>
          <w:szCs w:val="21"/>
          <w14:ligatures w14:val="none"/>
        </w:rPr>
        <w:t xml:space="preserve">3) Then Provide an N.F.R.C. Label; Required to Pass Inspection. All Manufacturers should and must supply their N.F.R.C. Label Per the current Building Code, any exterior door, window, or Fenestration Product that “Seals the Building Envelope”, must meet the State Energy Code requirement; for Air Infiltration, in addition to thermal U-Factor’s. As such, we can provide a “Fully Insulated Frame”, in addition to Insulated Glass, which is tested and certified to the NFRC standard. </w:t>
      </w:r>
    </w:p>
    <w:p w14:paraId="631319C2" w14:textId="77777777" w:rsidR="00DD7BF5" w:rsidRPr="00DD7BF5" w:rsidRDefault="00DD7BF5" w:rsidP="00DD7BF5">
      <w:pPr>
        <w:numPr>
          <w:ilvl w:val="0"/>
          <w:numId w:val="67"/>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6ED01758" w14:textId="77777777" w:rsidR="00DD7BF5" w:rsidRPr="00DD7BF5" w:rsidRDefault="00DD7BF5" w:rsidP="00DD7BF5">
      <w:pPr>
        <w:shd w:val="clear" w:color="auto" w:fill="FFFFFF"/>
        <w:spacing w:after="0" w:line="240" w:lineRule="auto"/>
        <w:outlineLvl w:val="3"/>
        <w:rPr>
          <w:rFonts w:ascii="Segoe UI" w:eastAsia="Times New Roman" w:hAnsi="Segoe UI" w:cs="Segoe UI"/>
          <w:color w:val="000000"/>
          <w:kern w:val="0"/>
          <w:sz w:val="27"/>
          <w:szCs w:val="27"/>
          <w14:ligatures w14:val="none"/>
        </w:rPr>
      </w:pPr>
      <w:r w:rsidRPr="00DD7BF5">
        <w:rPr>
          <w:rFonts w:ascii="Segoe UI" w:eastAsia="Times New Roman" w:hAnsi="Segoe UI" w:cs="Segoe UI"/>
          <w:color w:val="000000"/>
          <w:kern w:val="0"/>
          <w:sz w:val="27"/>
          <w:szCs w:val="27"/>
          <w14:ligatures w14:val="none"/>
        </w:rPr>
        <w:lastRenderedPageBreak/>
        <w:t>68. Hardware </w:t>
      </w:r>
      <w:r w:rsidRPr="00DD7BF5">
        <w:rPr>
          <w:rFonts w:ascii="Segoe UI" w:eastAsia="Times New Roman" w:hAnsi="Segoe UI" w:cs="Segoe UI"/>
          <w:i/>
          <w:iCs/>
          <w:color w:val="494A4C"/>
          <w:kern w:val="0"/>
          <w:sz w:val="20"/>
          <w:szCs w:val="20"/>
          <w14:ligatures w14:val="none"/>
        </w:rPr>
        <w:t>Aug 3</w:t>
      </w:r>
      <w:proofErr w:type="gramStart"/>
      <w:r w:rsidRPr="00DD7BF5">
        <w:rPr>
          <w:rFonts w:ascii="Segoe UI" w:eastAsia="Times New Roman" w:hAnsi="Segoe UI" w:cs="Segoe UI"/>
          <w:i/>
          <w:iCs/>
          <w:color w:val="494A4C"/>
          <w:kern w:val="0"/>
          <w:sz w:val="20"/>
          <w:szCs w:val="20"/>
          <w14:ligatures w14:val="none"/>
        </w:rPr>
        <w:t xml:space="preserve"> 2026</w:t>
      </w:r>
      <w:proofErr w:type="gramEnd"/>
      <w:r w:rsidRPr="00DD7BF5">
        <w:rPr>
          <w:rFonts w:ascii="Segoe UI" w:eastAsia="Times New Roman" w:hAnsi="Segoe UI" w:cs="Segoe UI"/>
          <w:i/>
          <w:iCs/>
          <w:color w:val="494A4C"/>
          <w:kern w:val="0"/>
          <w:sz w:val="20"/>
          <w:szCs w:val="20"/>
          <w14:ligatures w14:val="none"/>
        </w:rPr>
        <w:t xml:space="preserve"> at 12:59 PM</w:t>
      </w:r>
    </w:p>
    <w:p w14:paraId="401C6C13" w14:textId="447C8FED" w:rsidR="00DD7BF5" w:rsidRPr="00DD7BF5" w:rsidRDefault="00DD7BF5" w:rsidP="00DD7BF5">
      <w:pPr>
        <w:numPr>
          <w:ilvl w:val="0"/>
          <w:numId w:val="68"/>
        </w:num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p>
    <w:p w14:paraId="1D6AFE54"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b/>
          <w:bCs/>
          <w:color w:val="000000"/>
          <w:kern w:val="0"/>
          <w:sz w:val="21"/>
          <w:szCs w:val="21"/>
          <w14:ligatures w14:val="none"/>
        </w:rPr>
        <w:t>Anonymous </w:t>
      </w:r>
      <w:r w:rsidRPr="00DD7BF5">
        <w:rPr>
          <w:rFonts w:ascii="Segoe UI" w:eastAsia="Times New Roman" w:hAnsi="Segoe UI" w:cs="Segoe UI"/>
          <w:i/>
          <w:iCs/>
          <w:color w:val="494A4C"/>
          <w:kern w:val="0"/>
          <w:sz w:val="21"/>
          <w:szCs w:val="21"/>
          <w14:ligatures w14:val="none"/>
        </w:rPr>
        <w:t>Aug 3</w:t>
      </w:r>
      <w:proofErr w:type="gramStart"/>
      <w:r w:rsidRPr="00DD7BF5">
        <w:rPr>
          <w:rFonts w:ascii="Segoe UI" w:eastAsia="Times New Roman" w:hAnsi="Segoe UI" w:cs="Segoe UI"/>
          <w:i/>
          <w:iCs/>
          <w:color w:val="494A4C"/>
          <w:kern w:val="0"/>
          <w:sz w:val="21"/>
          <w:szCs w:val="21"/>
          <w14:ligatures w14:val="none"/>
        </w:rPr>
        <w:t xml:space="preserve"> 2026</w:t>
      </w:r>
      <w:proofErr w:type="gramEnd"/>
      <w:r w:rsidRPr="00DD7BF5">
        <w:rPr>
          <w:rFonts w:ascii="Segoe UI" w:eastAsia="Times New Roman" w:hAnsi="Segoe UI" w:cs="Segoe UI"/>
          <w:i/>
          <w:iCs/>
          <w:color w:val="494A4C"/>
          <w:kern w:val="0"/>
          <w:sz w:val="21"/>
          <w:szCs w:val="21"/>
          <w14:ligatures w14:val="none"/>
        </w:rPr>
        <w:t xml:space="preserve"> at 12:59 PM</w:t>
      </w:r>
    </w:p>
    <w:p w14:paraId="2CABA5CC"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User information is private</w:t>
      </w:r>
    </w:p>
    <w:p w14:paraId="50044F50" w14:textId="77777777" w:rsidR="00DD7BF5" w:rsidRPr="00DD7BF5" w:rsidRDefault="00DD7BF5" w:rsidP="00DD7BF5">
      <w:pPr>
        <w:pBdr>
          <w:top w:val="single" w:sz="6" w:space="8" w:color="DDDEDE"/>
          <w:left w:val="single" w:sz="6" w:space="11" w:color="DDDEDE"/>
          <w:bottom w:val="single" w:sz="6" w:space="8" w:color="DDDEDE"/>
          <w:right w:val="single" w:sz="6" w:space="11" w:color="DDDEDE"/>
        </w:pBdr>
        <w:shd w:val="clear" w:color="auto" w:fill="FFFFFF"/>
        <w:spacing w:before="100" w:beforeAutospacing="1" w:after="0" w:line="240" w:lineRule="auto"/>
        <w:ind w:left="1020"/>
        <w:rPr>
          <w:rFonts w:ascii="Segoe UI" w:eastAsia="Times New Roman" w:hAnsi="Segoe UI" w:cs="Segoe UI"/>
          <w:color w:val="000000"/>
          <w:kern w:val="0"/>
          <w:sz w:val="21"/>
          <w:szCs w:val="21"/>
          <w14:ligatures w14:val="none"/>
        </w:rPr>
      </w:pPr>
      <w:r w:rsidRPr="00DD7BF5">
        <w:rPr>
          <w:rFonts w:ascii="Segoe UI" w:eastAsia="Times New Roman" w:hAnsi="Segoe UI" w:cs="Segoe UI"/>
          <w:color w:val="000000"/>
          <w:kern w:val="0"/>
          <w:sz w:val="21"/>
          <w:szCs w:val="21"/>
          <w14:ligatures w14:val="none"/>
        </w:rPr>
        <w:t>We sent this to the architect directly but wanted to make sure it also came through the GC to ensure it is confirmed and coordinated. Spec section 08 71 00 The hardware specifications listed only ASSA ABLOY brands for each product category, indicating that ASSA ABLOY manufacturing group’s hardware items are all that are approved - sole source – with no reference to acceptable alternative hardware manufacturing groups like ALLEGION, DORMAKABA or HAGER. Division 1 also implies that no substitution would be permitted per page 016000-4, section 2.1, B, paragraph 2. It is our understanding that Escambia County Government projects encourage, perhaps even mandate, competition from other manufacturers/manufacturing groups to help them get the best possible prices for products that have long been considered as being equal or better. Were the ASSA manufacturers and products listed in 087100 and in hardware sets intended to be “basis of design”, not sole source? Warren Door has provided material for several Escambia County fire stations over the last 41 years doing business in Escambia County, with the most recent using ALLEGION, DORMAKABA and HAGER product brands Best, Schlage, Falcon, LCN, Precision, Von Duprin and Hager/Roton. Please advise us of substitution procedures or please review the provided list of manufacturers/materials that we have attached are acceptable. - Hanging Devices: DORMAKABA (</w:t>
      </w:r>
      <w:proofErr w:type="spellStart"/>
      <w:r w:rsidRPr="00DD7BF5">
        <w:rPr>
          <w:rFonts w:ascii="Segoe UI" w:eastAsia="Times New Roman" w:hAnsi="Segoe UI" w:cs="Segoe UI"/>
          <w:color w:val="000000"/>
          <w:kern w:val="0"/>
          <w:sz w:val="21"/>
          <w:szCs w:val="21"/>
          <w14:ligatures w14:val="none"/>
        </w:rPr>
        <w:t>BestHI</w:t>
      </w:r>
      <w:proofErr w:type="spellEnd"/>
      <w:r w:rsidRPr="00DD7BF5">
        <w:rPr>
          <w:rFonts w:ascii="Segoe UI" w:eastAsia="Times New Roman" w:hAnsi="Segoe UI" w:cs="Segoe UI"/>
          <w:color w:val="000000"/>
          <w:kern w:val="0"/>
          <w:sz w:val="21"/>
          <w:szCs w:val="21"/>
          <w14:ligatures w14:val="none"/>
        </w:rPr>
        <w:t xml:space="preserve">), ALLEGION and HAGER in addition to ASSA ABLOY’s brands Mckinney and </w:t>
      </w:r>
      <w:proofErr w:type="spellStart"/>
      <w:r w:rsidRPr="00DD7BF5">
        <w:rPr>
          <w:rFonts w:ascii="Segoe UI" w:eastAsia="Times New Roman" w:hAnsi="Segoe UI" w:cs="Segoe UI"/>
          <w:color w:val="000000"/>
          <w:kern w:val="0"/>
          <w:sz w:val="21"/>
          <w:szCs w:val="21"/>
          <w14:ligatures w14:val="none"/>
        </w:rPr>
        <w:t>Pemko</w:t>
      </w:r>
      <w:proofErr w:type="spellEnd"/>
      <w:r w:rsidRPr="00DD7BF5">
        <w:rPr>
          <w:rFonts w:ascii="Segoe UI" w:eastAsia="Times New Roman" w:hAnsi="Segoe UI" w:cs="Segoe UI"/>
          <w:color w:val="000000"/>
          <w:kern w:val="0"/>
          <w:sz w:val="21"/>
          <w:szCs w:val="21"/>
          <w14:ligatures w14:val="none"/>
        </w:rPr>
        <w:t xml:space="preserve"> - Mortise locks, power transfers, exit devices, door closers, wiring harnesses: ALLEGION (Falcon, Schlage, Ives, LCN, Von Duprin) and DORMAKABA (BEST, Dorma, Precision, Dorma Commercial) brands in addition to ASSA ABLOY’s brands McKinney, Corbin Russwin, Norton Rixon, Sargent, </w:t>
      </w:r>
      <w:proofErr w:type="spellStart"/>
      <w:r w:rsidRPr="00DD7BF5">
        <w:rPr>
          <w:rFonts w:ascii="Segoe UI" w:eastAsia="Times New Roman" w:hAnsi="Segoe UI" w:cs="Segoe UI"/>
          <w:color w:val="000000"/>
          <w:kern w:val="0"/>
          <w:sz w:val="21"/>
          <w:szCs w:val="21"/>
          <w14:ligatures w14:val="none"/>
        </w:rPr>
        <w:t>Accentra</w:t>
      </w:r>
      <w:proofErr w:type="spellEnd"/>
      <w:r w:rsidRPr="00DD7BF5">
        <w:rPr>
          <w:rFonts w:ascii="Segoe UI" w:eastAsia="Times New Roman" w:hAnsi="Segoe UI" w:cs="Segoe UI"/>
          <w:color w:val="000000"/>
          <w:kern w:val="0"/>
          <w:sz w:val="21"/>
          <w:szCs w:val="21"/>
          <w14:ligatures w14:val="none"/>
        </w:rPr>
        <w:t xml:space="preserve"> (Yale), Adams Rite. - Protective Plates, Operating Trim (push/pulls, kick/mop plates, stops, </w:t>
      </w:r>
      <w:proofErr w:type="spellStart"/>
      <w:r w:rsidRPr="00DD7BF5">
        <w:rPr>
          <w:rFonts w:ascii="Segoe UI" w:eastAsia="Times New Roman" w:hAnsi="Segoe UI" w:cs="Segoe UI"/>
          <w:color w:val="000000"/>
          <w:kern w:val="0"/>
          <w:sz w:val="21"/>
          <w:szCs w:val="21"/>
          <w14:ligatures w14:val="none"/>
        </w:rPr>
        <w:t>etc</w:t>
      </w:r>
      <w:proofErr w:type="spellEnd"/>
      <w:r w:rsidRPr="00DD7BF5">
        <w:rPr>
          <w:rFonts w:ascii="Segoe UI" w:eastAsia="Times New Roman" w:hAnsi="Segoe UI" w:cs="Segoe UI"/>
          <w:color w:val="000000"/>
          <w:kern w:val="0"/>
          <w:sz w:val="21"/>
          <w:szCs w:val="21"/>
          <w14:ligatures w14:val="none"/>
        </w:rPr>
        <w:t xml:space="preserve">): Burns Manufacturing and ALLEGION (Ives) in addition to ASSA ABLOY brand Rockwood. - Accessories/Barrier Products (thresholds, weatherstrip, saddles): NGP, Hager and Zero in addition to ASSA ABLOY’s </w:t>
      </w:r>
      <w:proofErr w:type="spellStart"/>
      <w:r w:rsidRPr="00DD7BF5">
        <w:rPr>
          <w:rFonts w:ascii="Segoe UI" w:eastAsia="Times New Roman" w:hAnsi="Segoe UI" w:cs="Segoe UI"/>
          <w:color w:val="000000"/>
          <w:kern w:val="0"/>
          <w:sz w:val="21"/>
          <w:szCs w:val="21"/>
          <w14:ligatures w14:val="none"/>
        </w:rPr>
        <w:t>Pemko</w:t>
      </w:r>
      <w:proofErr w:type="spellEnd"/>
      <w:r w:rsidRPr="00DD7BF5">
        <w:rPr>
          <w:rFonts w:ascii="Segoe UI" w:eastAsia="Times New Roman" w:hAnsi="Segoe UI" w:cs="Segoe UI"/>
          <w:color w:val="000000"/>
          <w:kern w:val="0"/>
          <w:sz w:val="21"/>
          <w:szCs w:val="21"/>
          <w14:ligatures w14:val="none"/>
        </w:rPr>
        <w:t xml:space="preserve">. </w:t>
      </w:r>
    </w:p>
    <w:p w14:paraId="50637F7C" w14:textId="77777777" w:rsidR="00DD7BF5" w:rsidRPr="00DD7BF5" w:rsidRDefault="00DD7BF5" w:rsidP="00DD7BF5">
      <w:pPr>
        <w:numPr>
          <w:ilvl w:val="0"/>
          <w:numId w:val="68"/>
        </w:numPr>
        <w:pBdr>
          <w:top w:val="single" w:sz="6" w:space="8" w:color="DDDEDE"/>
          <w:left w:val="single" w:sz="6" w:space="11" w:color="DDDEDE"/>
          <w:bottom w:val="single" w:sz="6" w:space="8" w:color="DDDEDE"/>
          <w:right w:val="single" w:sz="6" w:space="11" w:color="DDDEDE"/>
        </w:pBdr>
        <w:shd w:val="clear" w:color="auto" w:fill="F8F8F8"/>
        <w:spacing w:before="100" w:beforeAutospacing="1" w:after="0" w:line="240" w:lineRule="auto"/>
        <w:ind w:left="1020"/>
        <w:jc w:val="center"/>
        <w:rPr>
          <w:rFonts w:ascii="Segoe UI" w:eastAsia="Times New Roman" w:hAnsi="Segoe UI" w:cs="Segoe UI"/>
          <w:color w:val="000000"/>
          <w:kern w:val="0"/>
          <w:sz w:val="21"/>
          <w:szCs w:val="21"/>
          <w14:ligatures w14:val="none"/>
        </w:rPr>
      </w:pPr>
      <w:r w:rsidRPr="00DD7BF5">
        <w:rPr>
          <w:rFonts w:ascii="Segoe UI" w:eastAsia="Times New Roman" w:hAnsi="Segoe UI" w:cs="Segoe UI"/>
          <w:i/>
          <w:iCs/>
          <w:color w:val="000000"/>
          <w:kern w:val="0"/>
          <w:sz w:val="21"/>
          <w:szCs w:val="21"/>
          <w14:ligatures w14:val="none"/>
        </w:rPr>
        <w:t>Question is acknowledged</w:t>
      </w:r>
    </w:p>
    <w:p w14:paraId="3FF6EB7B" w14:textId="77777777" w:rsidR="00266970" w:rsidRDefault="00266970"/>
    <w:sectPr w:rsidR="00266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001B"/>
    <w:multiLevelType w:val="multilevel"/>
    <w:tmpl w:val="8AD8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F2F60"/>
    <w:multiLevelType w:val="multilevel"/>
    <w:tmpl w:val="7B7E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D48DB"/>
    <w:multiLevelType w:val="multilevel"/>
    <w:tmpl w:val="7366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D3509"/>
    <w:multiLevelType w:val="multilevel"/>
    <w:tmpl w:val="9EC6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158B7"/>
    <w:multiLevelType w:val="multilevel"/>
    <w:tmpl w:val="3B86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50A08"/>
    <w:multiLevelType w:val="multilevel"/>
    <w:tmpl w:val="085A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D78CA"/>
    <w:multiLevelType w:val="multilevel"/>
    <w:tmpl w:val="71A4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2463E"/>
    <w:multiLevelType w:val="multilevel"/>
    <w:tmpl w:val="F100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A3B45"/>
    <w:multiLevelType w:val="multilevel"/>
    <w:tmpl w:val="27C2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13AEA"/>
    <w:multiLevelType w:val="multilevel"/>
    <w:tmpl w:val="E7F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E4CD0"/>
    <w:multiLevelType w:val="multilevel"/>
    <w:tmpl w:val="2654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561576"/>
    <w:multiLevelType w:val="multilevel"/>
    <w:tmpl w:val="09F6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90C79"/>
    <w:multiLevelType w:val="multilevel"/>
    <w:tmpl w:val="4808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A153F"/>
    <w:multiLevelType w:val="multilevel"/>
    <w:tmpl w:val="A37E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A186A"/>
    <w:multiLevelType w:val="multilevel"/>
    <w:tmpl w:val="C012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457061"/>
    <w:multiLevelType w:val="multilevel"/>
    <w:tmpl w:val="33B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C36399"/>
    <w:multiLevelType w:val="multilevel"/>
    <w:tmpl w:val="5F2E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323EB4"/>
    <w:multiLevelType w:val="multilevel"/>
    <w:tmpl w:val="A520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945F14"/>
    <w:multiLevelType w:val="multilevel"/>
    <w:tmpl w:val="B520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B54E1"/>
    <w:multiLevelType w:val="multilevel"/>
    <w:tmpl w:val="16BC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D659F3"/>
    <w:multiLevelType w:val="multilevel"/>
    <w:tmpl w:val="0790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F42F10"/>
    <w:multiLevelType w:val="multilevel"/>
    <w:tmpl w:val="800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F394E"/>
    <w:multiLevelType w:val="multilevel"/>
    <w:tmpl w:val="47DE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5B34E1"/>
    <w:multiLevelType w:val="multilevel"/>
    <w:tmpl w:val="D0D2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E02C61"/>
    <w:multiLevelType w:val="multilevel"/>
    <w:tmpl w:val="9CA6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DE3E1F"/>
    <w:multiLevelType w:val="multilevel"/>
    <w:tmpl w:val="E520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A812D9"/>
    <w:multiLevelType w:val="multilevel"/>
    <w:tmpl w:val="A44C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6043F"/>
    <w:multiLevelType w:val="multilevel"/>
    <w:tmpl w:val="304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89712B"/>
    <w:multiLevelType w:val="multilevel"/>
    <w:tmpl w:val="81CA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31FFC"/>
    <w:multiLevelType w:val="multilevel"/>
    <w:tmpl w:val="78C2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3C4347"/>
    <w:multiLevelType w:val="multilevel"/>
    <w:tmpl w:val="57E8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2B6B9D"/>
    <w:multiLevelType w:val="multilevel"/>
    <w:tmpl w:val="83F0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E36288"/>
    <w:multiLevelType w:val="multilevel"/>
    <w:tmpl w:val="AD20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F25EDC"/>
    <w:multiLevelType w:val="multilevel"/>
    <w:tmpl w:val="CB30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C44CA"/>
    <w:multiLevelType w:val="multilevel"/>
    <w:tmpl w:val="7196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214542"/>
    <w:multiLevelType w:val="multilevel"/>
    <w:tmpl w:val="8102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687A18"/>
    <w:multiLevelType w:val="multilevel"/>
    <w:tmpl w:val="82D0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CE43BC"/>
    <w:multiLevelType w:val="multilevel"/>
    <w:tmpl w:val="6EA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B66BAA"/>
    <w:multiLevelType w:val="multilevel"/>
    <w:tmpl w:val="4DF0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F05DE1"/>
    <w:multiLevelType w:val="multilevel"/>
    <w:tmpl w:val="A70A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F01F78"/>
    <w:multiLevelType w:val="multilevel"/>
    <w:tmpl w:val="F588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2D5682"/>
    <w:multiLevelType w:val="multilevel"/>
    <w:tmpl w:val="1C1C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4C5875"/>
    <w:multiLevelType w:val="multilevel"/>
    <w:tmpl w:val="A538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4864E2"/>
    <w:multiLevelType w:val="multilevel"/>
    <w:tmpl w:val="138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4050D8"/>
    <w:multiLevelType w:val="multilevel"/>
    <w:tmpl w:val="678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FA3BE1"/>
    <w:multiLevelType w:val="multilevel"/>
    <w:tmpl w:val="DD3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F61146"/>
    <w:multiLevelType w:val="multilevel"/>
    <w:tmpl w:val="A662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9A538E"/>
    <w:multiLevelType w:val="multilevel"/>
    <w:tmpl w:val="4D8A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A35833"/>
    <w:multiLevelType w:val="multilevel"/>
    <w:tmpl w:val="B12E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7F38BD"/>
    <w:multiLevelType w:val="multilevel"/>
    <w:tmpl w:val="CC90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C87BAE"/>
    <w:multiLevelType w:val="multilevel"/>
    <w:tmpl w:val="0AD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463ABF"/>
    <w:multiLevelType w:val="multilevel"/>
    <w:tmpl w:val="F9B8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DF33B6"/>
    <w:multiLevelType w:val="multilevel"/>
    <w:tmpl w:val="2D60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BE0979"/>
    <w:multiLevelType w:val="multilevel"/>
    <w:tmpl w:val="19BA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6E3E9C"/>
    <w:multiLevelType w:val="multilevel"/>
    <w:tmpl w:val="701C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4042D0"/>
    <w:multiLevelType w:val="multilevel"/>
    <w:tmpl w:val="BFF6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4C0BE3"/>
    <w:multiLevelType w:val="multilevel"/>
    <w:tmpl w:val="7C92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F83D36"/>
    <w:multiLevelType w:val="multilevel"/>
    <w:tmpl w:val="F7AE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581477"/>
    <w:multiLevelType w:val="multilevel"/>
    <w:tmpl w:val="76A2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A64956"/>
    <w:multiLevelType w:val="multilevel"/>
    <w:tmpl w:val="658C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812198"/>
    <w:multiLevelType w:val="multilevel"/>
    <w:tmpl w:val="E448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96520D"/>
    <w:multiLevelType w:val="multilevel"/>
    <w:tmpl w:val="1ED6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4442AF"/>
    <w:multiLevelType w:val="multilevel"/>
    <w:tmpl w:val="FC58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526585"/>
    <w:multiLevelType w:val="multilevel"/>
    <w:tmpl w:val="D3C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8042C6"/>
    <w:multiLevelType w:val="multilevel"/>
    <w:tmpl w:val="F30E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D02160"/>
    <w:multiLevelType w:val="multilevel"/>
    <w:tmpl w:val="307C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C2569F"/>
    <w:multiLevelType w:val="multilevel"/>
    <w:tmpl w:val="CAC8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F7570E5"/>
    <w:multiLevelType w:val="multilevel"/>
    <w:tmpl w:val="B2A6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112675">
    <w:abstractNumId w:val="58"/>
  </w:num>
  <w:num w:numId="2" w16cid:durableId="872689581">
    <w:abstractNumId w:val="28"/>
  </w:num>
  <w:num w:numId="3" w16cid:durableId="1417895396">
    <w:abstractNumId w:val="25"/>
  </w:num>
  <w:num w:numId="4" w16cid:durableId="1836872876">
    <w:abstractNumId w:val="26"/>
  </w:num>
  <w:num w:numId="5" w16cid:durableId="553662552">
    <w:abstractNumId w:val="34"/>
  </w:num>
  <w:num w:numId="6" w16cid:durableId="259681144">
    <w:abstractNumId w:val="22"/>
  </w:num>
  <w:num w:numId="7" w16cid:durableId="733896965">
    <w:abstractNumId w:val="12"/>
  </w:num>
  <w:num w:numId="8" w16cid:durableId="468328270">
    <w:abstractNumId w:val="41"/>
  </w:num>
  <w:num w:numId="9" w16cid:durableId="7101408">
    <w:abstractNumId w:val="16"/>
  </w:num>
  <w:num w:numId="10" w16cid:durableId="1685860424">
    <w:abstractNumId w:val="43"/>
  </w:num>
  <w:num w:numId="11" w16cid:durableId="1123770497">
    <w:abstractNumId w:val="67"/>
  </w:num>
  <w:num w:numId="12" w16cid:durableId="237325816">
    <w:abstractNumId w:val="6"/>
  </w:num>
  <w:num w:numId="13" w16cid:durableId="564535173">
    <w:abstractNumId w:val="60"/>
  </w:num>
  <w:num w:numId="14" w16cid:durableId="517933329">
    <w:abstractNumId w:val="46"/>
  </w:num>
  <w:num w:numId="15" w16cid:durableId="741563784">
    <w:abstractNumId w:val="61"/>
  </w:num>
  <w:num w:numId="16" w16cid:durableId="1117874177">
    <w:abstractNumId w:val="54"/>
  </w:num>
  <w:num w:numId="17" w16cid:durableId="461533657">
    <w:abstractNumId w:val="30"/>
  </w:num>
  <w:num w:numId="18" w16cid:durableId="430854423">
    <w:abstractNumId w:val="48"/>
  </w:num>
  <w:num w:numId="19" w16cid:durableId="75591034">
    <w:abstractNumId w:val="23"/>
  </w:num>
  <w:num w:numId="20" w16cid:durableId="1156069003">
    <w:abstractNumId w:val="14"/>
  </w:num>
  <w:num w:numId="21" w16cid:durableId="835804104">
    <w:abstractNumId w:val="24"/>
  </w:num>
  <w:num w:numId="22" w16cid:durableId="342391781">
    <w:abstractNumId w:val="35"/>
  </w:num>
  <w:num w:numId="23" w16cid:durableId="1982811117">
    <w:abstractNumId w:val="39"/>
  </w:num>
  <w:num w:numId="24" w16cid:durableId="1168865935">
    <w:abstractNumId w:val="66"/>
  </w:num>
  <w:num w:numId="25" w16cid:durableId="601837366">
    <w:abstractNumId w:val="7"/>
  </w:num>
  <w:num w:numId="26" w16cid:durableId="1534270548">
    <w:abstractNumId w:val="3"/>
  </w:num>
  <w:num w:numId="27" w16cid:durableId="1521622170">
    <w:abstractNumId w:val="0"/>
  </w:num>
  <w:num w:numId="28" w16cid:durableId="1853101331">
    <w:abstractNumId w:val="59"/>
  </w:num>
  <w:num w:numId="29" w16cid:durableId="164326010">
    <w:abstractNumId w:val="15"/>
  </w:num>
  <w:num w:numId="30" w16cid:durableId="692726762">
    <w:abstractNumId w:val="18"/>
  </w:num>
  <w:num w:numId="31" w16cid:durableId="169025415">
    <w:abstractNumId w:val="47"/>
  </w:num>
  <w:num w:numId="32" w16cid:durableId="1270048110">
    <w:abstractNumId w:val="17"/>
  </w:num>
  <w:num w:numId="33" w16cid:durableId="356468628">
    <w:abstractNumId w:val="55"/>
  </w:num>
  <w:num w:numId="34" w16cid:durableId="916130866">
    <w:abstractNumId w:val="20"/>
  </w:num>
  <w:num w:numId="35" w16cid:durableId="677001378">
    <w:abstractNumId w:val="4"/>
  </w:num>
  <w:num w:numId="36" w16cid:durableId="776219830">
    <w:abstractNumId w:val="40"/>
  </w:num>
  <w:num w:numId="37" w16cid:durableId="37291436">
    <w:abstractNumId w:val="64"/>
  </w:num>
  <w:num w:numId="38" w16cid:durableId="435639058">
    <w:abstractNumId w:val="29"/>
  </w:num>
  <w:num w:numId="39" w16cid:durableId="848636952">
    <w:abstractNumId w:val="9"/>
  </w:num>
  <w:num w:numId="40" w16cid:durableId="910433151">
    <w:abstractNumId w:val="36"/>
  </w:num>
  <w:num w:numId="41" w16cid:durableId="673727831">
    <w:abstractNumId w:val="5"/>
  </w:num>
  <w:num w:numId="42" w16cid:durableId="1766607507">
    <w:abstractNumId w:val="49"/>
  </w:num>
  <w:num w:numId="43" w16cid:durableId="510071775">
    <w:abstractNumId w:val="19"/>
  </w:num>
  <w:num w:numId="44" w16cid:durableId="71005755">
    <w:abstractNumId w:val="1"/>
  </w:num>
  <w:num w:numId="45" w16cid:durableId="752974243">
    <w:abstractNumId w:val="57"/>
  </w:num>
  <w:num w:numId="46" w16cid:durableId="118450508">
    <w:abstractNumId w:val="21"/>
  </w:num>
  <w:num w:numId="47" w16cid:durableId="1110708563">
    <w:abstractNumId w:val="45"/>
  </w:num>
  <w:num w:numId="48" w16cid:durableId="1132480067">
    <w:abstractNumId w:val="32"/>
  </w:num>
  <w:num w:numId="49" w16cid:durableId="19556161">
    <w:abstractNumId w:val="27"/>
  </w:num>
  <w:num w:numId="50" w16cid:durableId="1643928590">
    <w:abstractNumId w:val="2"/>
  </w:num>
  <w:num w:numId="51" w16cid:durableId="1092628504">
    <w:abstractNumId w:val="38"/>
  </w:num>
  <w:num w:numId="52" w16cid:durableId="910433120">
    <w:abstractNumId w:val="31"/>
  </w:num>
  <w:num w:numId="53" w16cid:durableId="107819093">
    <w:abstractNumId w:val="50"/>
  </w:num>
  <w:num w:numId="54" w16cid:durableId="603805860">
    <w:abstractNumId w:val="56"/>
  </w:num>
  <w:num w:numId="55" w16cid:durableId="950017518">
    <w:abstractNumId w:val="44"/>
  </w:num>
  <w:num w:numId="56" w16cid:durableId="1527139291">
    <w:abstractNumId w:val="51"/>
  </w:num>
  <w:num w:numId="57" w16cid:durableId="1809008293">
    <w:abstractNumId w:val="42"/>
  </w:num>
  <w:num w:numId="58" w16cid:durableId="2249840">
    <w:abstractNumId w:val="52"/>
  </w:num>
  <w:num w:numId="59" w16cid:durableId="1651471956">
    <w:abstractNumId w:val="11"/>
  </w:num>
  <w:num w:numId="60" w16cid:durableId="1970475075">
    <w:abstractNumId w:val="33"/>
  </w:num>
  <w:num w:numId="61" w16cid:durableId="806624568">
    <w:abstractNumId w:val="13"/>
  </w:num>
  <w:num w:numId="62" w16cid:durableId="595476223">
    <w:abstractNumId w:val="10"/>
  </w:num>
  <w:num w:numId="63" w16cid:durableId="2019965324">
    <w:abstractNumId w:val="65"/>
  </w:num>
  <w:num w:numId="64" w16cid:durableId="313681889">
    <w:abstractNumId w:val="62"/>
  </w:num>
  <w:num w:numId="65" w16cid:durableId="148060807">
    <w:abstractNumId w:val="63"/>
  </w:num>
  <w:num w:numId="66" w16cid:durableId="44720699">
    <w:abstractNumId w:val="8"/>
  </w:num>
  <w:num w:numId="67" w16cid:durableId="1358121103">
    <w:abstractNumId w:val="37"/>
  </w:num>
  <w:num w:numId="68" w16cid:durableId="803892347">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F5"/>
    <w:rsid w:val="00266970"/>
    <w:rsid w:val="00970346"/>
    <w:rsid w:val="00DD7BF5"/>
    <w:rsid w:val="00E30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894B"/>
  <w15:chartTrackingRefBased/>
  <w15:docId w15:val="{1702B946-C550-4CAE-8102-5717C9C6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BF5"/>
    <w:rPr>
      <w:rFonts w:eastAsiaTheme="majorEastAsia" w:cstheme="majorBidi"/>
      <w:color w:val="272727" w:themeColor="text1" w:themeTint="D8"/>
    </w:rPr>
  </w:style>
  <w:style w:type="paragraph" w:styleId="Title">
    <w:name w:val="Title"/>
    <w:basedOn w:val="Normal"/>
    <w:next w:val="Normal"/>
    <w:link w:val="TitleChar"/>
    <w:uiPriority w:val="10"/>
    <w:qFormat/>
    <w:rsid w:val="00DD7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BF5"/>
    <w:pPr>
      <w:spacing w:before="160"/>
      <w:jc w:val="center"/>
    </w:pPr>
    <w:rPr>
      <w:i/>
      <w:iCs/>
      <w:color w:val="404040" w:themeColor="text1" w:themeTint="BF"/>
    </w:rPr>
  </w:style>
  <w:style w:type="character" w:customStyle="1" w:styleId="QuoteChar">
    <w:name w:val="Quote Char"/>
    <w:basedOn w:val="DefaultParagraphFont"/>
    <w:link w:val="Quote"/>
    <w:uiPriority w:val="29"/>
    <w:rsid w:val="00DD7BF5"/>
    <w:rPr>
      <w:i/>
      <w:iCs/>
      <w:color w:val="404040" w:themeColor="text1" w:themeTint="BF"/>
    </w:rPr>
  </w:style>
  <w:style w:type="paragraph" w:styleId="ListParagraph">
    <w:name w:val="List Paragraph"/>
    <w:basedOn w:val="Normal"/>
    <w:uiPriority w:val="34"/>
    <w:qFormat/>
    <w:rsid w:val="00DD7BF5"/>
    <w:pPr>
      <w:ind w:left="720"/>
      <w:contextualSpacing/>
    </w:pPr>
  </w:style>
  <w:style w:type="character" w:styleId="IntenseEmphasis">
    <w:name w:val="Intense Emphasis"/>
    <w:basedOn w:val="DefaultParagraphFont"/>
    <w:uiPriority w:val="21"/>
    <w:qFormat/>
    <w:rsid w:val="00DD7BF5"/>
    <w:rPr>
      <w:i/>
      <w:iCs/>
      <w:color w:val="0F4761" w:themeColor="accent1" w:themeShade="BF"/>
    </w:rPr>
  </w:style>
  <w:style w:type="paragraph" w:styleId="IntenseQuote">
    <w:name w:val="Intense Quote"/>
    <w:basedOn w:val="Normal"/>
    <w:next w:val="Normal"/>
    <w:link w:val="IntenseQuoteChar"/>
    <w:uiPriority w:val="30"/>
    <w:qFormat/>
    <w:rsid w:val="00DD7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BF5"/>
    <w:rPr>
      <w:i/>
      <w:iCs/>
      <w:color w:val="0F4761" w:themeColor="accent1" w:themeShade="BF"/>
    </w:rPr>
  </w:style>
  <w:style w:type="character" w:styleId="IntenseReference">
    <w:name w:val="Intense Reference"/>
    <w:basedOn w:val="DefaultParagraphFont"/>
    <w:uiPriority w:val="32"/>
    <w:qFormat/>
    <w:rsid w:val="00DD7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5758</Words>
  <Characters>32821</Characters>
  <Application>Microsoft Office Word</Application>
  <DocSecurity>0</DocSecurity>
  <Lines>273</Lines>
  <Paragraphs>77</Paragraphs>
  <ScaleCrop>false</ScaleCrop>
  <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Jamarcus Collins</dc:creator>
  <cp:keywords/>
  <dc:description/>
  <cp:lastModifiedBy>Jamarcus Collins</cp:lastModifiedBy>
  <cp:revision>1</cp:revision>
  <dcterms:created xsi:type="dcterms:W3CDTF">2026-08-03T18:15:00Z</dcterms:created>
  <dcterms:modified xsi:type="dcterms:W3CDTF">2026-08-03T18:20:00Z</dcterms:modified>
</cp:coreProperties>
</file>