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B3A07" w14:textId="21258CCE" w:rsidR="008504D5" w:rsidRDefault="00883A52" w:rsidP="008504D5">
      <w:pPr>
        <w:jc w:val="center"/>
        <w:rPr>
          <w:b/>
          <w:sz w:val="24"/>
          <w:szCs w:val="24"/>
        </w:rPr>
      </w:pPr>
      <w:r>
        <w:rPr>
          <w:b/>
          <w:sz w:val="24"/>
          <w:szCs w:val="24"/>
        </w:rPr>
        <w:t>Hangar B</w:t>
      </w:r>
      <w:r w:rsidR="00CD0592">
        <w:rPr>
          <w:b/>
          <w:sz w:val="24"/>
          <w:szCs w:val="24"/>
        </w:rPr>
        <w:t>1502 Renovation</w:t>
      </w:r>
    </w:p>
    <w:p w14:paraId="2D193576" w14:textId="77777777" w:rsidR="006F7677" w:rsidRDefault="006F7677" w:rsidP="008504D5">
      <w:pPr>
        <w:jc w:val="center"/>
        <w:rPr>
          <w:b/>
          <w:sz w:val="24"/>
          <w:szCs w:val="24"/>
        </w:rPr>
      </w:pPr>
    </w:p>
    <w:p w14:paraId="3086D86E" w14:textId="1B2D1F5F" w:rsidR="008504D5" w:rsidRPr="008504D5" w:rsidRDefault="008504D5" w:rsidP="008504D5">
      <w:pPr>
        <w:jc w:val="center"/>
        <w:rPr>
          <w:b/>
          <w:sz w:val="24"/>
          <w:szCs w:val="24"/>
        </w:rPr>
      </w:pPr>
      <w:r w:rsidRPr="008504D5">
        <w:rPr>
          <w:b/>
          <w:sz w:val="24"/>
          <w:szCs w:val="24"/>
        </w:rPr>
        <w:t xml:space="preserve">Alabama Air National Guard </w:t>
      </w:r>
    </w:p>
    <w:p w14:paraId="4029D43E" w14:textId="77777777" w:rsidR="008504D5" w:rsidRPr="008504D5" w:rsidRDefault="008504D5" w:rsidP="008504D5">
      <w:pPr>
        <w:jc w:val="center"/>
        <w:rPr>
          <w:b/>
          <w:sz w:val="24"/>
          <w:szCs w:val="24"/>
        </w:rPr>
      </w:pPr>
    </w:p>
    <w:p w14:paraId="1FC03806" w14:textId="77777777" w:rsidR="008504D5" w:rsidRPr="008504D5" w:rsidRDefault="008504D5" w:rsidP="008504D5">
      <w:pPr>
        <w:jc w:val="center"/>
        <w:rPr>
          <w:b/>
          <w:sz w:val="24"/>
          <w:szCs w:val="24"/>
        </w:rPr>
      </w:pPr>
      <w:r w:rsidRPr="008504D5">
        <w:rPr>
          <w:b/>
          <w:sz w:val="24"/>
          <w:szCs w:val="24"/>
        </w:rPr>
        <w:t>187</w:t>
      </w:r>
      <w:r w:rsidRPr="008504D5">
        <w:rPr>
          <w:b/>
          <w:sz w:val="24"/>
          <w:szCs w:val="24"/>
          <w:vertAlign w:val="superscript"/>
        </w:rPr>
        <w:t>th</w:t>
      </w:r>
      <w:r w:rsidRPr="008504D5">
        <w:rPr>
          <w:b/>
          <w:sz w:val="24"/>
          <w:szCs w:val="24"/>
        </w:rPr>
        <w:t xml:space="preserve"> FW</w:t>
      </w:r>
    </w:p>
    <w:p w14:paraId="2C320E6E" w14:textId="77777777" w:rsidR="008504D5" w:rsidRPr="008504D5" w:rsidRDefault="008504D5" w:rsidP="008504D5">
      <w:pPr>
        <w:jc w:val="center"/>
        <w:rPr>
          <w:b/>
          <w:sz w:val="24"/>
          <w:szCs w:val="24"/>
        </w:rPr>
      </w:pPr>
      <w:r w:rsidRPr="008504D5">
        <w:rPr>
          <w:b/>
          <w:sz w:val="24"/>
          <w:szCs w:val="24"/>
        </w:rPr>
        <w:t>5187 Selma Hwy</w:t>
      </w:r>
    </w:p>
    <w:p w14:paraId="17605A0B" w14:textId="77777777" w:rsidR="008504D5" w:rsidRPr="008504D5" w:rsidRDefault="008504D5" w:rsidP="008504D5">
      <w:pPr>
        <w:jc w:val="center"/>
        <w:rPr>
          <w:b/>
          <w:sz w:val="24"/>
          <w:szCs w:val="24"/>
        </w:rPr>
      </w:pPr>
      <w:r w:rsidRPr="008504D5">
        <w:rPr>
          <w:b/>
          <w:sz w:val="24"/>
          <w:szCs w:val="24"/>
        </w:rPr>
        <w:t>Montgomery, AL 36108</w:t>
      </w:r>
    </w:p>
    <w:p w14:paraId="2CB884B6" w14:textId="5F2E0D1E" w:rsidR="00DB0B8D" w:rsidRDefault="00DB0B8D" w:rsidP="008E73F9">
      <w:pPr>
        <w:rPr>
          <w:sz w:val="24"/>
          <w:szCs w:val="24"/>
        </w:rPr>
      </w:pPr>
    </w:p>
    <w:p w14:paraId="04BA18EF" w14:textId="77777777" w:rsidR="008504D5" w:rsidRPr="008504D5" w:rsidRDefault="008504D5" w:rsidP="008E73F9">
      <w:pPr>
        <w:rPr>
          <w:sz w:val="24"/>
          <w:szCs w:val="24"/>
        </w:rPr>
      </w:pPr>
    </w:p>
    <w:p w14:paraId="5A9DEC04" w14:textId="77777777" w:rsidR="00E561FA" w:rsidRPr="008504D5" w:rsidRDefault="002D5059" w:rsidP="00145764">
      <w:pPr>
        <w:pStyle w:val="lvl1"/>
      </w:pPr>
      <w:r w:rsidRPr="008504D5">
        <w:t xml:space="preserve">General Information </w:t>
      </w:r>
    </w:p>
    <w:p w14:paraId="01E66DF2" w14:textId="5F6EEEAD" w:rsidR="00303619" w:rsidRPr="008504D5" w:rsidRDefault="00DB0B8D" w:rsidP="00303619">
      <w:pPr>
        <w:pStyle w:val="lvl1"/>
        <w:numPr>
          <w:ilvl w:val="0"/>
          <w:numId w:val="0"/>
        </w:numPr>
        <w:rPr>
          <w:b w:val="0"/>
        </w:rPr>
      </w:pPr>
      <w:r w:rsidRPr="008504D5">
        <w:rPr>
          <w:b w:val="0"/>
        </w:rPr>
        <w:t xml:space="preserve">The Air National Guard has a requirement </w:t>
      </w:r>
      <w:r w:rsidR="00883A52">
        <w:rPr>
          <w:b w:val="0"/>
        </w:rPr>
        <w:t xml:space="preserve">to </w:t>
      </w:r>
      <w:r w:rsidR="004B66A3">
        <w:rPr>
          <w:b w:val="0"/>
        </w:rPr>
        <w:t xml:space="preserve">renovate </w:t>
      </w:r>
      <w:r w:rsidR="00BA7312">
        <w:rPr>
          <w:b w:val="0"/>
        </w:rPr>
        <w:t xml:space="preserve">the headquarters building (1502). </w:t>
      </w:r>
      <w:r w:rsidR="008504D5">
        <w:rPr>
          <w:b w:val="0"/>
        </w:rPr>
        <w:t xml:space="preserve">The work covered by this </w:t>
      </w:r>
      <w:r w:rsidR="00724E9F" w:rsidRPr="008504D5">
        <w:rPr>
          <w:b w:val="0"/>
        </w:rPr>
        <w:t xml:space="preserve">Statement of Work consists of furnishing all </w:t>
      </w:r>
      <w:r w:rsidR="00883A52">
        <w:rPr>
          <w:b w:val="0"/>
        </w:rPr>
        <w:t xml:space="preserve">material, </w:t>
      </w:r>
      <w:r w:rsidR="00724E9F" w:rsidRPr="008504D5">
        <w:rPr>
          <w:b w:val="0"/>
        </w:rPr>
        <w:t>labor, equipment, and travel to make the needed repairs</w:t>
      </w:r>
      <w:r w:rsidR="00FA1090">
        <w:rPr>
          <w:b w:val="0"/>
        </w:rPr>
        <w:t>.</w:t>
      </w:r>
    </w:p>
    <w:p w14:paraId="45FFEF15" w14:textId="77777777" w:rsidR="00C4446D" w:rsidRPr="008504D5" w:rsidRDefault="00C4446D" w:rsidP="00724E9F">
      <w:pPr>
        <w:pStyle w:val="lvl1"/>
        <w:numPr>
          <w:ilvl w:val="0"/>
          <w:numId w:val="0"/>
        </w:numPr>
        <w:ind w:left="360" w:hanging="360"/>
      </w:pPr>
    </w:p>
    <w:p w14:paraId="4EB27D27" w14:textId="3C7C7791" w:rsidR="00DB0B8D" w:rsidRPr="008504D5" w:rsidRDefault="00DB0B8D" w:rsidP="00145764">
      <w:pPr>
        <w:pStyle w:val="lvl1"/>
      </w:pPr>
      <w:r w:rsidRPr="008504D5">
        <w:t>General Scope of Work:</w:t>
      </w:r>
    </w:p>
    <w:p w14:paraId="5DBDCDD9" w14:textId="77777777" w:rsidR="00F37078" w:rsidRPr="000C021B" w:rsidRDefault="00F37078" w:rsidP="00F37078">
      <w:pPr>
        <w:pStyle w:val="ADDMEntertext"/>
        <w:spacing w:before="0" w:after="0"/>
        <w:rPr>
          <w:b w:val="0"/>
          <w:bCs w:val="0"/>
          <w:color w:val="auto"/>
        </w:rPr>
      </w:pPr>
      <w:r w:rsidRPr="000C021B">
        <w:rPr>
          <w:b w:val="0"/>
          <w:color w:val="auto"/>
        </w:rPr>
        <w:t xml:space="preserve">The Air National Guard has a requirement for </w:t>
      </w:r>
      <w:proofErr w:type="gramStart"/>
      <w:r w:rsidRPr="000C021B">
        <w:rPr>
          <w:b w:val="0"/>
          <w:color w:val="auto"/>
        </w:rPr>
        <w:t>remodeling of</w:t>
      </w:r>
      <w:proofErr w:type="gramEnd"/>
      <w:r w:rsidRPr="000C021B">
        <w:rPr>
          <w:b w:val="0"/>
          <w:color w:val="auto"/>
        </w:rPr>
        <w:t xml:space="preserve"> </w:t>
      </w:r>
      <w:r>
        <w:rPr>
          <w:b w:val="0"/>
          <w:color w:val="auto"/>
        </w:rPr>
        <w:t>10</w:t>
      </w:r>
      <w:r w:rsidRPr="000C021B">
        <w:rPr>
          <w:b w:val="0"/>
          <w:color w:val="auto"/>
        </w:rPr>
        <w:t xml:space="preserve"> bathrooms, replacement of 4 water fountains, </w:t>
      </w:r>
      <w:r>
        <w:rPr>
          <w:b w:val="0"/>
          <w:color w:val="auto"/>
        </w:rPr>
        <w:t xml:space="preserve">the replacing of all the </w:t>
      </w:r>
      <w:proofErr w:type="gramStart"/>
      <w:r>
        <w:rPr>
          <w:b w:val="0"/>
          <w:color w:val="auto"/>
        </w:rPr>
        <w:t>carpet</w:t>
      </w:r>
      <w:proofErr w:type="gramEnd"/>
      <w:r>
        <w:rPr>
          <w:b w:val="0"/>
          <w:color w:val="auto"/>
        </w:rPr>
        <w:t xml:space="preserve"> </w:t>
      </w:r>
      <w:r w:rsidRPr="000C021B">
        <w:rPr>
          <w:b w:val="0"/>
          <w:color w:val="auto"/>
        </w:rPr>
        <w:t xml:space="preserve">and the installation of a raised floor in </w:t>
      </w:r>
      <w:r>
        <w:rPr>
          <w:b w:val="0"/>
          <w:color w:val="auto"/>
        </w:rPr>
        <w:t>two</w:t>
      </w:r>
      <w:r w:rsidRPr="000C021B">
        <w:rPr>
          <w:b w:val="0"/>
          <w:color w:val="auto"/>
        </w:rPr>
        <w:t xml:space="preserve"> communications closet</w:t>
      </w:r>
      <w:r>
        <w:rPr>
          <w:b w:val="0"/>
          <w:color w:val="auto"/>
        </w:rPr>
        <w:t>s</w:t>
      </w:r>
      <w:r w:rsidRPr="000C021B">
        <w:rPr>
          <w:b w:val="0"/>
          <w:color w:val="auto"/>
        </w:rPr>
        <w:t xml:space="preserve"> all located in Building 1502 at the 187</w:t>
      </w:r>
      <w:r w:rsidRPr="000C021B">
        <w:rPr>
          <w:b w:val="0"/>
          <w:color w:val="auto"/>
          <w:vertAlign w:val="superscript"/>
        </w:rPr>
        <w:t>th</w:t>
      </w:r>
      <w:r w:rsidRPr="000C021B">
        <w:rPr>
          <w:b w:val="0"/>
          <w:color w:val="auto"/>
        </w:rPr>
        <w:t xml:space="preserve"> Fighter Wing.</w:t>
      </w:r>
      <w:r>
        <w:rPr>
          <w:b w:val="0"/>
          <w:color w:val="auto"/>
        </w:rPr>
        <w:t xml:space="preserve"> This project is estimated to take five months. </w:t>
      </w:r>
    </w:p>
    <w:p w14:paraId="10DEE583" w14:textId="77777777" w:rsidR="007357F3" w:rsidRPr="008504D5" w:rsidRDefault="007357F3" w:rsidP="007357F3">
      <w:pPr>
        <w:rPr>
          <w:sz w:val="24"/>
          <w:szCs w:val="24"/>
        </w:rPr>
      </w:pPr>
    </w:p>
    <w:p w14:paraId="549E1851" w14:textId="74D8B669" w:rsidR="00DB0B8D" w:rsidRPr="008504D5" w:rsidRDefault="00DB0B8D" w:rsidP="007357F3">
      <w:pPr>
        <w:pStyle w:val="lvl1"/>
      </w:pPr>
      <w:r w:rsidRPr="008504D5">
        <w:t>Description of Work:</w:t>
      </w:r>
    </w:p>
    <w:p w14:paraId="38EDBF3D" w14:textId="7C568FD8" w:rsidR="00E561FA" w:rsidRPr="008504D5" w:rsidRDefault="00DB0B8D" w:rsidP="007357F3">
      <w:pPr>
        <w:rPr>
          <w:sz w:val="24"/>
          <w:szCs w:val="24"/>
        </w:rPr>
      </w:pPr>
      <w:r w:rsidRPr="008504D5">
        <w:rPr>
          <w:sz w:val="24"/>
          <w:szCs w:val="24"/>
        </w:rPr>
        <w:t xml:space="preserve">The </w:t>
      </w:r>
      <w:r w:rsidR="00E561FA" w:rsidRPr="008504D5">
        <w:rPr>
          <w:sz w:val="24"/>
          <w:szCs w:val="24"/>
        </w:rPr>
        <w:t>Contractor</w:t>
      </w:r>
      <w:r w:rsidRPr="008504D5">
        <w:rPr>
          <w:sz w:val="24"/>
          <w:szCs w:val="24"/>
        </w:rPr>
        <w:t xml:space="preserve"> shall provide all personnel, equipment, supplies, facilities, transportation, tools, materials, </w:t>
      </w:r>
      <w:r w:rsidR="006B125B" w:rsidRPr="008504D5">
        <w:rPr>
          <w:sz w:val="24"/>
          <w:szCs w:val="24"/>
        </w:rPr>
        <w:t xml:space="preserve">supervision, </w:t>
      </w:r>
      <w:r w:rsidRPr="008504D5">
        <w:rPr>
          <w:sz w:val="24"/>
          <w:szCs w:val="24"/>
        </w:rPr>
        <w:t xml:space="preserve">and other items needed to </w:t>
      </w:r>
      <w:r w:rsidR="00EF0085">
        <w:rPr>
          <w:sz w:val="24"/>
          <w:szCs w:val="24"/>
        </w:rPr>
        <w:t xml:space="preserve">renovate </w:t>
      </w:r>
      <w:r w:rsidR="00AD6234">
        <w:rPr>
          <w:sz w:val="24"/>
          <w:szCs w:val="24"/>
        </w:rPr>
        <w:t>building 1502</w:t>
      </w:r>
      <w:r w:rsidR="00F30BA6" w:rsidRPr="008504D5">
        <w:rPr>
          <w:sz w:val="24"/>
          <w:szCs w:val="24"/>
        </w:rPr>
        <w:t xml:space="preserve"> a</w:t>
      </w:r>
      <w:r w:rsidR="006B125B" w:rsidRPr="008504D5">
        <w:rPr>
          <w:sz w:val="24"/>
          <w:szCs w:val="24"/>
        </w:rPr>
        <w:t>s defined</w:t>
      </w:r>
      <w:r w:rsidRPr="008504D5">
        <w:rPr>
          <w:sz w:val="24"/>
          <w:szCs w:val="24"/>
        </w:rPr>
        <w:t xml:space="preserve"> below</w:t>
      </w:r>
      <w:r w:rsidR="00AD6234">
        <w:rPr>
          <w:sz w:val="24"/>
          <w:szCs w:val="24"/>
        </w:rPr>
        <w:t xml:space="preserve"> and in accordan</w:t>
      </w:r>
      <w:r w:rsidR="00CF69FB">
        <w:rPr>
          <w:sz w:val="24"/>
          <w:szCs w:val="24"/>
        </w:rPr>
        <w:t>ce with attached drawings (26017</w:t>
      </w:r>
      <w:r w:rsidR="00654F46">
        <w:rPr>
          <w:sz w:val="24"/>
          <w:szCs w:val="24"/>
        </w:rPr>
        <w:t>_</w:t>
      </w:r>
      <w:r w:rsidR="00CF69FB">
        <w:rPr>
          <w:sz w:val="24"/>
          <w:szCs w:val="24"/>
        </w:rPr>
        <w:t xml:space="preserve">Bldg 1502 Finish </w:t>
      </w:r>
      <w:proofErr w:type="spellStart"/>
      <w:r w:rsidR="00CF69FB">
        <w:rPr>
          <w:sz w:val="24"/>
          <w:szCs w:val="24"/>
        </w:rPr>
        <w:t>Upgrades_ARCH</w:t>
      </w:r>
      <w:proofErr w:type="spellEnd"/>
      <w:r w:rsidR="00CF69FB">
        <w:rPr>
          <w:sz w:val="24"/>
          <w:szCs w:val="24"/>
        </w:rPr>
        <w:t>)</w:t>
      </w:r>
      <w:r w:rsidR="00E561FA" w:rsidRPr="008504D5">
        <w:rPr>
          <w:sz w:val="24"/>
          <w:szCs w:val="24"/>
        </w:rPr>
        <w:t>:</w:t>
      </w:r>
    </w:p>
    <w:p w14:paraId="09464A98" w14:textId="3B07D57E" w:rsidR="00DC6571" w:rsidRDefault="00DC6571" w:rsidP="00FB4748">
      <w:pPr>
        <w:pStyle w:val="lvl2"/>
        <w:numPr>
          <w:ilvl w:val="0"/>
          <w:numId w:val="0"/>
        </w:numPr>
        <w:ind w:left="792" w:hanging="432"/>
      </w:pPr>
    </w:p>
    <w:p w14:paraId="1AAAC868" w14:textId="76FF4958" w:rsidR="00883A52" w:rsidRDefault="00DD653C" w:rsidP="00883A52">
      <w:pPr>
        <w:pStyle w:val="lvl2"/>
      </w:pPr>
      <w:r>
        <w:t xml:space="preserve">Base Bid: </w:t>
      </w:r>
      <w:r w:rsidR="00883A52">
        <w:t>Re</w:t>
      </w:r>
      <w:r>
        <w:t>modeling of 10 bathrooms</w:t>
      </w:r>
      <w:r w:rsidR="005F4F76">
        <w:t>,</w:t>
      </w:r>
      <w:r>
        <w:t xml:space="preserve"> replacement of 4 water fountains</w:t>
      </w:r>
      <w:r w:rsidR="005F4F76">
        <w:t>, an</w:t>
      </w:r>
      <w:r w:rsidR="00A8685F">
        <w:t xml:space="preserve">d communications closet renovation. </w:t>
      </w:r>
      <w:r>
        <w:t xml:space="preserve"> </w:t>
      </w:r>
    </w:p>
    <w:p w14:paraId="275DEA4C" w14:textId="59659ABC" w:rsidR="00883A52" w:rsidRDefault="00A8685F" w:rsidP="00883A52">
      <w:pPr>
        <w:pStyle w:val="lvl2"/>
      </w:pPr>
      <w:r>
        <w:t xml:space="preserve">Option 1: Replace carpet tile </w:t>
      </w:r>
      <w:r w:rsidR="00B87597">
        <w:t xml:space="preserve">on second floor. </w:t>
      </w:r>
    </w:p>
    <w:p w14:paraId="091CEA74" w14:textId="2512B2E4" w:rsidR="00C2474F" w:rsidRDefault="00B87597" w:rsidP="00883A52">
      <w:pPr>
        <w:pStyle w:val="lvl2"/>
      </w:pPr>
      <w:r>
        <w:t xml:space="preserve">Option 2: Replace carpet tile on first floor. </w:t>
      </w:r>
    </w:p>
    <w:p w14:paraId="06E9EE0D" w14:textId="47B773C0" w:rsidR="00392E79" w:rsidRPr="00E327AF" w:rsidRDefault="00B87597" w:rsidP="002540A6">
      <w:pPr>
        <w:pStyle w:val="lvl2"/>
      </w:pPr>
      <w:r>
        <w:t xml:space="preserve">Option 3: Conference Room </w:t>
      </w:r>
      <w:r w:rsidR="002540A6">
        <w:t xml:space="preserve">lighting renovation. </w:t>
      </w:r>
    </w:p>
    <w:p w14:paraId="4AA78AF4" w14:textId="77777777" w:rsidR="001A7F40" w:rsidRDefault="001A7F40" w:rsidP="001A7F40">
      <w:pPr>
        <w:pStyle w:val="lvl3"/>
        <w:numPr>
          <w:ilvl w:val="0"/>
          <w:numId w:val="0"/>
        </w:numPr>
      </w:pPr>
    </w:p>
    <w:p w14:paraId="6DBF8DCD" w14:textId="77777777" w:rsidR="00E769A0" w:rsidRPr="008504D5" w:rsidRDefault="00145764" w:rsidP="00E769A0">
      <w:pPr>
        <w:pStyle w:val="lvl1"/>
      </w:pPr>
      <w:r w:rsidRPr="008504D5">
        <w:t>Period of performance:</w:t>
      </w:r>
    </w:p>
    <w:p w14:paraId="74E582E1" w14:textId="32707C9B" w:rsidR="009C0EE2" w:rsidRPr="008504D5" w:rsidRDefault="00E17FC6" w:rsidP="009C0EE2">
      <w:pPr>
        <w:pStyle w:val="lvl2"/>
        <w:numPr>
          <w:ilvl w:val="0"/>
          <w:numId w:val="0"/>
        </w:numPr>
        <w:ind w:left="792" w:hanging="432"/>
      </w:pPr>
      <w:r w:rsidRPr="008504D5">
        <w:t>The period of performance</w:t>
      </w:r>
      <w:r w:rsidR="00502C12">
        <w:t xml:space="preserve"> shall be </w:t>
      </w:r>
      <w:r w:rsidR="002540A6">
        <w:t>150</w:t>
      </w:r>
      <w:r w:rsidRPr="008504D5">
        <w:t xml:space="preserve"> days after notice to proceed following contract award.</w:t>
      </w:r>
    </w:p>
    <w:p w14:paraId="430B804E" w14:textId="77777777" w:rsidR="00E17FC6" w:rsidRPr="008504D5" w:rsidRDefault="00E17FC6" w:rsidP="009C0EE2">
      <w:pPr>
        <w:pStyle w:val="lvl2"/>
        <w:numPr>
          <w:ilvl w:val="0"/>
          <w:numId w:val="0"/>
        </w:numPr>
        <w:ind w:left="792" w:hanging="432"/>
      </w:pPr>
    </w:p>
    <w:p w14:paraId="30B4148B" w14:textId="77777777" w:rsidR="00145764" w:rsidRPr="008504D5" w:rsidRDefault="00145764" w:rsidP="00145764">
      <w:pPr>
        <w:pStyle w:val="lvl1"/>
      </w:pPr>
      <w:r w:rsidRPr="008504D5">
        <w:t>Place and hours of Performance</w:t>
      </w:r>
    </w:p>
    <w:p w14:paraId="33CFEE40" w14:textId="6C41BB0E" w:rsidR="00E17FC6" w:rsidRPr="00745C88" w:rsidRDefault="00E17FC6" w:rsidP="00E17FC6">
      <w:pPr>
        <w:pStyle w:val="lvl2"/>
      </w:pPr>
      <w:r w:rsidRPr="00745C88">
        <w:t xml:space="preserve">The contractor is responsible for conducting business between the hours of 0700-1700 hours Tuesday thru Friday except Federal holidays or when the Government facility is closed due to local or national emergencies, administrative closings, or similar Government directed facility closings. </w:t>
      </w:r>
    </w:p>
    <w:p w14:paraId="30B20059" w14:textId="79C01C2E" w:rsidR="00502C12" w:rsidRPr="00745C88" w:rsidRDefault="00EF0085" w:rsidP="00E17FC6">
      <w:pPr>
        <w:pStyle w:val="lvl2"/>
      </w:pPr>
      <w:r>
        <w:t xml:space="preserve">A portion of the </w:t>
      </w:r>
      <w:r w:rsidR="00502C12" w:rsidRPr="00745C88">
        <w:t>project location is in a controlled area. The 187</w:t>
      </w:r>
      <w:r w:rsidR="00502C12" w:rsidRPr="00745C88">
        <w:rPr>
          <w:vertAlign w:val="superscript"/>
        </w:rPr>
        <w:t>th</w:t>
      </w:r>
      <w:r w:rsidR="00502C12" w:rsidRPr="00745C88">
        <w:t xml:space="preserve"> CES will provide an escort for all contractor personnel within the controlled area.</w:t>
      </w:r>
    </w:p>
    <w:p w14:paraId="4AF3D45B" w14:textId="0438C6DA" w:rsidR="00E17FC6" w:rsidRPr="00745C88" w:rsidRDefault="00E17FC6" w:rsidP="00E17FC6">
      <w:pPr>
        <w:pStyle w:val="lvl2"/>
      </w:pPr>
      <w:r w:rsidRPr="00745C88">
        <w:t xml:space="preserve">If contractor desires to work on </w:t>
      </w:r>
      <w:r w:rsidR="00FB4748" w:rsidRPr="00745C88">
        <w:t>Monday’s</w:t>
      </w:r>
      <w:r w:rsidRPr="00745C88">
        <w:t xml:space="preserve"> prior coordination with the 187</w:t>
      </w:r>
      <w:r w:rsidRPr="00745C88">
        <w:rPr>
          <w:vertAlign w:val="superscript"/>
        </w:rPr>
        <w:t>th</w:t>
      </w:r>
      <w:r w:rsidRPr="00745C88">
        <w:t xml:space="preserve"> CES will be required to obtain an escort to the work area.</w:t>
      </w:r>
    </w:p>
    <w:p w14:paraId="07268F5D" w14:textId="129E4F43" w:rsidR="00E17FC6" w:rsidRPr="00745C88" w:rsidRDefault="00E17FC6" w:rsidP="00E17FC6">
      <w:pPr>
        <w:pStyle w:val="lvl2"/>
      </w:pPr>
      <w:r w:rsidRPr="00745C88">
        <w:t xml:space="preserve">The Contractor must </w:t>
      </w:r>
      <w:proofErr w:type="gramStart"/>
      <w:r w:rsidRPr="00745C88">
        <w:t>at all times</w:t>
      </w:r>
      <w:proofErr w:type="gramEnd"/>
      <w:r w:rsidRPr="00745C88">
        <w:t xml:space="preserve"> maintain an adequate workforce for the uninterrupted execution of all tasks defined within this </w:t>
      </w:r>
      <w:r w:rsidR="008504D5" w:rsidRPr="00745C88">
        <w:t>SOW</w:t>
      </w:r>
      <w:r w:rsidRPr="00745C88">
        <w:t xml:space="preserve"> when the Government facility is not closed for the above reasons.</w:t>
      </w:r>
    </w:p>
    <w:p w14:paraId="116734AB" w14:textId="77777777" w:rsidR="00DF1C00" w:rsidRDefault="00DF1C00" w:rsidP="00DF1C00">
      <w:pPr>
        <w:pStyle w:val="lvl2"/>
        <w:numPr>
          <w:ilvl w:val="0"/>
          <w:numId w:val="0"/>
        </w:numPr>
        <w:ind w:left="792"/>
      </w:pPr>
    </w:p>
    <w:p w14:paraId="4FC51AA4" w14:textId="77777777" w:rsidR="00DF1C00" w:rsidRDefault="00DF1C00" w:rsidP="00DF1C00">
      <w:pPr>
        <w:pStyle w:val="lvl2"/>
        <w:numPr>
          <w:ilvl w:val="0"/>
          <w:numId w:val="0"/>
        </w:numPr>
        <w:ind w:left="360"/>
      </w:pPr>
    </w:p>
    <w:p w14:paraId="7AEBA04E" w14:textId="77777777" w:rsidR="00DF1C00" w:rsidRDefault="00DF1C00" w:rsidP="00DF1C00">
      <w:pPr>
        <w:pStyle w:val="lvl1"/>
        <w:numPr>
          <w:ilvl w:val="0"/>
          <w:numId w:val="0"/>
        </w:numPr>
        <w:ind w:left="360" w:hanging="360"/>
      </w:pPr>
    </w:p>
    <w:p w14:paraId="6BA755D7" w14:textId="77777777" w:rsidR="00DF1C00" w:rsidRDefault="00DF1C00" w:rsidP="00DF1C00">
      <w:pPr>
        <w:pStyle w:val="lvl1"/>
        <w:numPr>
          <w:ilvl w:val="0"/>
          <w:numId w:val="0"/>
        </w:numPr>
        <w:ind w:left="360" w:hanging="360"/>
      </w:pPr>
    </w:p>
    <w:p w14:paraId="6D569044" w14:textId="551DFFD0" w:rsidR="00E17FC6" w:rsidRPr="00745C88" w:rsidRDefault="00E17FC6" w:rsidP="00E17FC6">
      <w:pPr>
        <w:pStyle w:val="lvl2"/>
      </w:pPr>
      <w:r w:rsidRPr="00745C88">
        <w:lastRenderedPageBreak/>
        <w:t>Recognized</w:t>
      </w:r>
      <w:r w:rsidRPr="00745C88">
        <w:rPr>
          <w:spacing w:val="-4"/>
        </w:rPr>
        <w:t xml:space="preserve"> </w:t>
      </w:r>
      <w:r w:rsidRPr="00745C88">
        <w:t>Holidays:</w:t>
      </w:r>
    </w:p>
    <w:tbl>
      <w:tblPr>
        <w:tblW w:w="9396" w:type="dxa"/>
        <w:tblLook w:val="04A0" w:firstRow="1" w:lastRow="0" w:firstColumn="1" w:lastColumn="0" w:noHBand="0" w:noVBand="1"/>
      </w:tblPr>
      <w:tblGrid>
        <w:gridCol w:w="5940"/>
        <w:gridCol w:w="3456"/>
      </w:tblGrid>
      <w:tr w:rsidR="00E17FC6" w:rsidRPr="00745C88" w14:paraId="13A8326F" w14:textId="77777777" w:rsidTr="00980E7F">
        <w:tc>
          <w:tcPr>
            <w:tcW w:w="5940" w:type="dxa"/>
            <w:hideMark/>
          </w:tcPr>
          <w:p w14:paraId="2CE9645C" w14:textId="77777777" w:rsidR="00E17FC6" w:rsidRPr="00745C88" w:rsidRDefault="00E17FC6">
            <w:pPr>
              <w:pStyle w:val="BodyText"/>
              <w:ind w:left="1440" w:right="-1272"/>
              <w:rPr>
                <w:sz w:val="24"/>
                <w:szCs w:val="24"/>
              </w:rPr>
            </w:pPr>
            <w:r w:rsidRPr="00745C88">
              <w:rPr>
                <w:sz w:val="24"/>
                <w:szCs w:val="24"/>
              </w:rPr>
              <w:t>New Year’s Day</w:t>
            </w:r>
          </w:p>
        </w:tc>
        <w:tc>
          <w:tcPr>
            <w:tcW w:w="3456" w:type="dxa"/>
            <w:hideMark/>
          </w:tcPr>
          <w:p w14:paraId="10BBE761" w14:textId="77777777" w:rsidR="00E17FC6" w:rsidRPr="00745C88" w:rsidRDefault="00E17FC6" w:rsidP="00980E7F">
            <w:pPr>
              <w:pStyle w:val="BodyText"/>
              <w:ind w:right="-1272"/>
              <w:rPr>
                <w:sz w:val="24"/>
                <w:szCs w:val="24"/>
              </w:rPr>
            </w:pPr>
            <w:r w:rsidRPr="00745C88">
              <w:rPr>
                <w:sz w:val="24"/>
                <w:szCs w:val="24"/>
              </w:rPr>
              <w:t>Labor Day</w:t>
            </w:r>
          </w:p>
        </w:tc>
      </w:tr>
      <w:tr w:rsidR="00E17FC6" w:rsidRPr="00745C88" w14:paraId="3EF2C72C" w14:textId="77777777" w:rsidTr="00980E7F">
        <w:tc>
          <w:tcPr>
            <w:tcW w:w="5940" w:type="dxa"/>
            <w:hideMark/>
          </w:tcPr>
          <w:p w14:paraId="36A376A9" w14:textId="77777777" w:rsidR="00E17FC6" w:rsidRPr="00745C88" w:rsidRDefault="00E17FC6">
            <w:pPr>
              <w:pStyle w:val="BodyText"/>
              <w:ind w:left="1440" w:right="-1272"/>
              <w:rPr>
                <w:sz w:val="24"/>
                <w:szCs w:val="24"/>
              </w:rPr>
            </w:pPr>
            <w:r w:rsidRPr="00745C88">
              <w:rPr>
                <w:sz w:val="24"/>
                <w:szCs w:val="24"/>
              </w:rPr>
              <w:t>Martin Luther King Jr.’s Birthday</w:t>
            </w:r>
          </w:p>
        </w:tc>
        <w:tc>
          <w:tcPr>
            <w:tcW w:w="3456" w:type="dxa"/>
            <w:hideMark/>
          </w:tcPr>
          <w:p w14:paraId="380BFCEC" w14:textId="77777777" w:rsidR="00E17FC6" w:rsidRPr="00745C88" w:rsidRDefault="00E17FC6" w:rsidP="00980E7F">
            <w:pPr>
              <w:pStyle w:val="BodyText"/>
              <w:ind w:right="-1272"/>
              <w:rPr>
                <w:sz w:val="24"/>
                <w:szCs w:val="24"/>
              </w:rPr>
            </w:pPr>
            <w:r w:rsidRPr="00745C88">
              <w:rPr>
                <w:sz w:val="24"/>
                <w:szCs w:val="24"/>
              </w:rPr>
              <w:t>Columbus Day</w:t>
            </w:r>
          </w:p>
        </w:tc>
      </w:tr>
      <w:tr w:rsidR="00E17FC6" w:rsidRPr="00745C88" w14:paraId="6E2DEF34" w14:textId="77777777" w:rsidTr="00980E7F">
        <w:tc>
          <w:tcPr>
            <w:tcW w:w="5940" w:type="dxa"/>
            <w:hideMark/>
          </w:tcPr>
          <w:p w14:paraId="02CFA9DF" w14:textId="182D6B70" w:rsidR="00E17FC6" w:rsidRPr="00745C88" w:rsidRDefault="00980E7F">
            <w:pPr>
              <w:pStyle w:val="BodyText"/>
              <w:ind w:left="1440" w:right="-1272"/>
              <w:rPr>
                <w:sz w:val="24"/>
                <w:szCs w:val="24"/>
              </w:rPr>
            </w:pPr>
            <w:r>
              <w:rPr>
                <w:sz w:val="24"/>
                <w:szCs w:val="24"/>
              </w:rPr>
              <w:t>Washington’s Birthday</w:t>
            </w:r>
          </w:p>
        </w:tc>
        <w:tc>
          <w:tcPr>
            <w:tcW w:w="3456" w:type="dxa"/>
            <w:hideMark/>
          </w:tcPr>
          <w:p w14:paraId="73B47D0A" w14:textId="2D15B4BA" w:rsidR="00E17FC6" w:rsidRPr="00745C88" w:rsidRDefault="00980E7F" w:rsidP="00980E7F">
            <w:pPr>
              <w:pStyle w:val="BodyText"/>
              <w:ind w:right="-1272"/>
              <w:rPr>
                <w:sz w:val="24"/>
                <w:szCs w:val="24"/>
              </w:rPr>
            </w:pPr>
            <w:r>
              <w:rPr>
                <w:sz w:val="24"/>
                <w:szCs w:val="24"/>
              </w:rPr>
              <w:t>Veteran</w:t>
            </w:r>
            <w:r w:rsidR="00E17FC6" w:rsidRPr="00745C88">
              <w:rPr>
                <w:sz w:val="24"/>
                <w:szCs w:val="24"/>
              </w:rPr>
              <w:t>s Day</w:t>
            </w:r>
          </w:p>
        </w:tc>
      </w:tr>
      <w:tr w:rsidR="00E17FC6" w:rsidRPr="00745C88" w14:paraId="106CDF4A" w14:textId="77777777" w:rsidTr="00980E7F">
        <w:tc>
          <w:tcPr>
            <w:tcW w:w="5940" w:type="dxa"/>
            <w:hideMark/>
          </w:tcPr>
          <w:p w14:paraId="733E977F" w14:textId="77777777" w:rsidR="00E17FC6" w:rsidRPr="00745C88" w:rsidRDefault="00E17FC6">
            <w:pPr>
              <w:pStyle w:val="BodyText"/>
              <w:ind w:left="1440" w:right="-1272"/>
              <w:rPr>
                <w:sz w:val="24"/>
                <w:szCs w:val="24"/>
              </w:rPr>
            </w:pPr>
            <w:r w:rsidRPr="00745C88">
              <w:rPr>
                <w:sz w:val="24"/>
                <w:szCs w:val="24"/>
              </w:rPr>
              <w:t>Memorial Day</w:t>
            </w:r>
          </w:p>
        </w:tc>
        <w:tc>
          <w:tcPr>
            <w:tcW w:w="3456" w:type="dxa"/>
            <w:hideMark/>
          </w:tcPr>
          <w:p w14:paraId="4346DBD9" w14:textId="77777777" w:rsidR="00E17FC6" w:rsidRPr="00745C88" w:rsidRDefault="00E17FC6" w:rsidP="00980E7F">
            <w:pPr>
              <w:pStyle w:val="BodyText"/>
              <w:ind w:right="-1272"/>
              <w:rPr>
                <w:sz w:val="24"/>
                <w:szCs w:val="24"/>
              </w:rPr>
            </w:pPr>
            <w:r w:rsidRPr="00745C88">
              <w:rPr>
                <w:sz w:val="24"/>
                <w:szCs w:val="24"/>
              </w:rPr>
              <w:t>Thanksgiving Day</w:t>
            </w:r>
          </w:p>
        </w:tc>
      </w:tr>
      <w:tr w:rsidR="00980E7F" w:rsidRPr="00745C88" w14:paraId="070E1822" w14:textId="77777777" w:rsidTr="00980E7F">
        <w:tc>
          <w:tcPr>
            <w:tcW w:w="5940" w:type="dxa"/>
          </w:tcPr>
          <w:p w14:paraId="1A73ED2E" w14:textId="2FF5AC3B" w:rsidR="00980E7F" w:rsidRPr="00745C88" w:rsidRDefault="00980E7F">
            <w:pPr>
              <w:pStyle w:val="BodyText"/>
              <w:ind w:left="1440" w:right="-1272"/>
              <w:rPr>
                <w:sz w:val="24"/>
                <w:szCs w:val="24"/>
              </w:rPr>
            </w:pPr>
            <w:r>
              <w:rPr>
                <w:sz w:val="24"/>
                <w:szCs w:val="24"/>
              </w:rPr>
              <w:t>Juneteenth National Independence Day</w:t>
            </w:r>
          </w:p>
        </w:tc>
        <w:tc>
          <w:tcPr>
            <w:tcW w:w="3456" w:type="dxa"/>
          </w:tcPr>
          <w:p w14:paraId="6C5EAC8A" w14:textId="599D0EA1" w:rsidR="00980E7F" w:rsidRPr="00745C88" w:rsidRDefault="00980E7F" w:rsidP="00980E7F">
            <w:pPr>
              <w:pStyle w:val="BodyText"/>
              <w:ind w:right="-1272"/>
              <w:rPr>
                <w:sz w:val="24"/>
                <w:szCs w:val="24"/>
              </w:rPr>
            </w:pPr>
            <w:r w:rsidRPr="00745C88">
              <w:rPr>
                <w:sz w:val="24"/>
                <w:szCs w:val="24"/>
              </w:rPr>
              <w:t>Christmas Day</w:t>
            </w:r>
          </w:p>
        </w:tc>
      </w:tr>
      <w:tr w:rsidR="00E17FC6" w:rsidRPr="00745C88" w14:paraId="3D841907" w14:textId="77777777" w:rsidTr="00980E7F">
        <w:tc>
          <w:tcPr>
            <w:tcW w:w="5940" w:type="dxa"/>
            <w:hideMark/>
          </w:tcPr>
          <w:p w14:paraId="3BBEC9FD" w14:textId="77777777" w:rsidR="00E17FC6" w:rsidRPr="00745C88" w:rsidRDefault="00E17FC6">
            <w:pPr>
              <w:pStyle w:val="BodyText"/>
              <w:ind w:left="1440" w:right="-1272"/>
              <w:rPr>
                <w:sz w:val="24"/>
                <w:szCs w:val="24"/>
              </w:rPr>
            </w:pPr>
            <w:r w:rsidRPr="00745C88">
              <w:rPr>
                <w:sz w:val="24"/>
                <w:szCs w:val="24"/>
              </w:rPr>
              <w:t>Independence Day</w:t>
            </w:r>
          </w:p>
        </w:tc>
        <w:tc>
          <w:tcPr>
            <w:tcW w:w="3456" w:type="dxa"/>
            <w:hideMark/>
          </w:tcPr>
          <w:p w14:paraId="2157B9EA" w14:textId="3F7019A6" w:rsidR="00E17FC6" w:rsidRPr="00745C88" w:rsidRDefault="00E17FC6" w:rsidP="00980E7F">
            <w:pPr>
              <w:pStyle w:val="BodyText"/>
              <w:ind w:right="-1272"/>
              <w:rPr>
                <w:sz w:val="24"/>
                <w:szCs w:val="24"/>
              </w:rPr>
            </w:pPr>
          </w:p>
        </w:tc>
      </w:tr>
    </w:tbl>
    <w:p w14:paraId="074F51DD" w14:textId="77777777" w:rsidR="00145764" w:rsidRPr="00745C88" w:rsidRDefault="00145764" w:rsidP="00145764">
      <w:pPr>
        <w:pStyle w:val="lvl1"/>
        <w:numPr>
          <w:ilvl w:val="0"/>
          <w:numId w:val="0"/>
        </w:numPr>
        <w:rPr>
          <w:b w:val="0"/>
        </w:rPr>
      </w:pPr>
    </w:p>
    <w:p w14:paraId="09044522" w14:textId="60C855DC" w:rsidR="00102005" w:rsidRPr="00745C88" w:rsidRDefault="00145764" w:rsidP="00745C88">
      <w:pPr>
        <w:pStyle w:val="lvl2"/>
      </w:pPr>
      <w:r w:rsidRPr="00745C88">
        <w:t xml:space="preserve">Prior to the award of the contract the </w:t>
      </w:r>
      <w:r w:rsidR="00E561FA" w:rsidRPr="00745C88">
        <w:t>Contractor</w:t>
      </w:r>
      <w:r w:rsidRPr="00745C88">
        <w:t xml:space="preserve"> will attend a Pre-Bid Conference at a time and date determined by the 187th Contracting Office.  During this conference the </w:t>
      </w:r>
      <w:r w:rsidR="00E561FA" w:rsidRPr="00745C88">
        <w:t>Contractor</w:t>
      </w:r>
      <w:r w:rsidRPr="00745C88">
        <w:t xml:space="preserve"> will visit the site and conduct a preliminary walk-through</w:t>
      </w:r>
      <w:r w:rsidR="00A30B67" w:rsidRPr="00745C88">
        <w:t xml:space="preserve"> with 187</w:t>
      </w:r>
      <w:r w:rsidR="00A30B67" w:rsidRPr="00745C88">
        <w:rPr>
          <w:vertAlign w:val="superscript"/>
        </w:rPr>
        <w:t>th</w:t>
      </w:r>
      <w:r w:rsidR="00A30B67" w:rsidRPr="00745C88">
        <w:t xml:space="preserve"> CES </w:t>
      </w:r>
      <w:r w:rsidRPr="00745C88">
        <w:t xml:space="preserve">personnel. During the site visit, the </w:t>
      </w:r>
      <w:r w:rsidR="00E561FA" w:rsidRPr="00745C88">
        <w:t>Contractor</w:t>
      </w:r>
      <w:r w:rsidRPr="00745C88">
        <w:t xml:space="preserve"> will identify any </w:t>
      </w:r>
      <w:r w:rsidR="00A30B67" w:rsidRPr="00745C88">
        <w:t>issues</w:t>
      </w:r>
      <w:r w:rsidRPr="00745C88">
        <w:t xml:space="preserve"> that may conflict with or affect the outcome of the work.  The </w:t>
      </w:r>
      <w:r w:rsidR="00E561FA" w:rsidRPr="00745C88">
        <w:t>Contractor</w:t>
      </w:r>
      <w:r w:rsidRPr="00745C88">
        <w:t xml:space="preserve"> is expected to include any cost required for the accommodation of such items within the original cost proposal.</w:t>
      </w:r>
    </w:p>
    <w:p w14:paraId="03DCE586" w14:textId="77777777" w:rsidR="00145764" w:rsidRPr="008504D5" w:rsidRDefault="00145764" w:rsidP="00145764">
      <w:pPr>
        <w:pStyle w:val="lvl1"/>
        <w:numPr>
          <w:ilvl w:val="0"/>
          <w:numId w:val="0"/>
        </w:numPr>
        <w:rPr>
          <w:b w:val="0"/>
        </w:rPr>
      </w:pPr>
      <w:r w:rsidRPr="008504D5">
        <w:rPr>
          <w:b w:val="0"/>
        </w:rPr>
        <w:t xml:space="preserve">  </w:t>
      </w:r>
    </w:p>
    <w:p w14:paraId="4C5DF3AF" w14:textId="77777777" w:rsidR="00145764" w:rsidRPr="008504D5" w:rsidRDefault="00145764" w:rsidP="00145764">
      <w:pPr>
        <w:pStyle w:val="lvl1"/>
      </w:pPr>
      <w:r w:rsidRPr="008504D5">
        <w:t>Disposal Requirements:</w:t>
      </w:r>
    </w:p>
    <w:p w14:paraId="67538342" w14:textId="2CAD44C5" w:rsidR="00145764" w:rsidRPr="008504D5" w:rsidRDefault="00145764" w:rsidP="00145764">
      <w:pPr>
        <w:rPr>
          <w:sz w:val="24"/>
          <w:szCs w:val="24"/>
        </w:rPr>
      </w:pPr>
      <w:r w:rsidRPr="008504D5">
        <w:rPr>
          <w:sz w:val="24"/>
          <w:szCs w:val="24"/>
        </w:rPr>
        <w:t xml:space="preserve">The </w:t>
      </w:r>
      <w:r w:rsidR="00E561FA" w:rsidRPr="008504D5">
        <w:rPr>
          <w:sz w:val="24"/>
          <w:szCs w:val="24"/>
        </w:rPr>
        <w:t>Contractor</w:t>
      </w:r>
      <w:r w:rsidRPr="008504D5">
        <w:rPr>
          <w:sz w:val="24"/>
          <w:szCs w:val="24"/>
        </w:rPr>
        <w:t xml:space="preserve"> is responsible for the collection and disposal of all debris, rubble, residue and waste material generated in the execution of work under this contract. All such materials shall be disposed of at an </w:t>
      </w:r>
      <w:r w:rsidR="00FB4748" w:rsidRPr="008504D5">
        <w:rPr>
          <w:sz w:val="24"/>
          <w:szCs w:val="24"/>
        </w:rPr>
        <w:t>off-base</w:t>
      </w:r>
      <w:r w:rsidRPr="008504D5">
        <w:rPr>
          <w:sz w:val="24"/>
          <w:szCs w:val="24"/>
        </w:rPr>
        <w:t xml:space="preserve"> landfill by the </w:t>
      </w:r>
      <w:r w:rsidR="00E561FA" w:rsidRPr="008504D5">
        <w:rPr>
          <w:sz w:val="24"/>
          <w:szCs w:val="24"/>
        </w:rPr>
        <w:t>CONTRACTOR</w:t>
      </w:r>
      <w:r w:rsidRPr="008504D5">
        <w:rPr>
          <w:sz w:val="24"/>
          <w:szCs w:val="24"/>
        </w:rPr>
        <w:t xml:space="preserve">. The </w:t>
      </w:r>
      <w:r w:rsidR="00E561FA" w:rsidRPr="008504D5">
        <w:rPr>
          <w:sz w:val="24"/>
          <w:szCs w:val="24"/>
        </w:rPr>
        <w:t>CONTRACTOR</w:t>
      </w:r>
      <w:r w:rsidRPr="008504D5">
        <w:rPr>
          <w:sz w:val="24"/>
          <w:szCs w:val="24"/>
        </w:rPr>
        <w:t xml:space="preserve"> is not permitted to deposit any such materials in base trash collection containers or at any on base location without prior approval of the Contracting Officer.</w:t>
      </w:r>
    </w:p>
    <w:p w14:paraId="0782FBC6" w14:textId="47019779" w:rsidR="00826823" w:rsidRPr="008504D5" w:rsidRDefault="00826823" w:rsidP="00145764">
      <w:pPr>
        <w:rPr>
          <w:sz w:val="24"/>
          <w:szCs w:val="24"/>
        </w:rPr>
      </w:pPr>
    </w:p>
    <w:p w14:paraId="2310314D" w14:textId="6E1A709A" w:rsidR="00826823" w:rsidRPr="008504D5" w:rsidRDefault="00826823" w:rsidP="00826823">
      <w:pPr>
        <w:pStyle w:val="lvl1"/>
      </w:pPr>
      <w:r w:rsidRPr="008504D5">
        <w:t>Existing Conditions:</w:t>
      </w:r>
    </w:p>
    <w:p w14:paraId="47E0B4CB" w14:textId="3DEFB872" w:rsidR="00745C88" w:rsidRDefault="00826823" w:rsidP="00980E7F">
      <w:pPr>
        <w:pStyle w:val="lvl1"/>
        <w:numPr>
          <w:ilvl w:val="0"/>
          <w:numId w:val="0"/>
        </w:numPr>
      </w:pPr>
      <w:r w:rsidRPr="008504D5">
        <w:rPr>
          <w:b w:val="0"/>
        </w:rPr>
        <w:t>The Contractor is responsible for returning all conditions of the site to the condition it was in prior to work beginning, to include but not limited to soils, grass, pavements, and utilities.</w:t>
      </w:r>
    </w:p>
    <w:p w14:paraId="064B1297" w14:textId="77777777" w:rsidR="00745C88" w:rsidRDefault="00745C88" w:rsidP="00745C88">
      <w:pPr>
        <w:pStyle w:val="lvl1"/>
        <w:numPr>
          <w:ilvl w:val="0"/>
          <w:numId w:val="0"/>
        </w:numPr>
        <w:ind w:left="360"/>
      </w:pPr>
    </w:p>
    <w:p w14:paraId="5541CB8E" w14:textId="1284A8C4" w:rsidR="00AB58F0" w:rsidRPr="008504D5" w:rsidRDefault="00AB58F0" w:rsidP="00AB58F0">
      <w:pPr>
        <w:pStyle w:val="lvl1"/>
      </w:pPr>
      <w:r w:rsidRPr="008504D5">
        <w:t>Security</w:t>
      </w:r>
    </w:p>
    <w:p w14:paraId="6449DA76" w14:textId="77777777" w:rsidR="00745C88" w:rsidRDefault="00745C88" w:rsidP="00745C88">
      <w:pPr>
        <w:pStyle w:val="lvl2"/>
      </w:pPr>
      <w:r>
        <w:t>Access and General Protection/Security Policy and Procedures. This standard language is for contractor employees with an area of performance within Government controlled installation, facility, or area. The contractor shall comply with all applicable installation/facility access and local security policies and procedures, which may be obtained from the Contracting Officer’s Representative (COR). The contractor shall also provide all information required for background checks to meet installation access requirements to be accomplished by the local installation’s Security Forces, Director of Emergency Services or local Security Office. The contractor shall ensure compliance with all personal identity verification requirements as directed by DoD, HAF and/or local policy. Should the Force Protection Condition (FPCON) change, the Government may require changes in contractor security matters or processes.</w:t>
      </w:r>
    </w:p>
    <w:p w14:paraId="07F492D8" w14:textId="77777777" w:rsidR="00745C88" w:rsidRDefault="00745C88" w:rsidP="00745C88">
      <w:pPr>
        <w:pStyle w:val="lvl2"/>
      </w:pPr>
      <w:r>
        <w:t xml:space="preserve">For Contractors that do not require </w:t>
      </w:r>
      <w:proofErr w:type="gramStart"/>
      <w:r>
        <w:t>CAC, but</w:t>
      </w:r>
      <w:proofErr w:type="gramEnd"/>
      <w:r>
        <w:t xml:space="preserve"> require access to a DoD Facility and/or Installation. Contractor and all associated sub-contractors employees shall comply with adjudication standards and procedures using the National Crime Information Center Interstate Identification Index (NCIC-III) and Terrorist Screening Database (TSDB) (AFI 10-245, AFI 31-101 and AFMAN 31-113), applicable installation, facility and area commander installation/facility access and local security policies and procedures (provided by government representative), or, at OCONUS locations, in accordance with status of forces agreements and other theater regulations.</w:t>
      </w:r>
    </w:p>
    <w:p w14:paraId="11A5E612" w14:textId="77777777" w:rsidR="00C2474F" w:rsidRDefault="00C2474F" w:rsidP="00C2474F">
      <w:pPr>
        <w:pStyle w:val="lvl1"/>
        <w:numPr>
          <w:ilvl w:val="0"/>
          <w:numId w:val="0"/>
        </w:numPr>
        <w:ind w:left="360" w:hanging="360"/>
      </w:pPr>
    </w:p>
    <w:p w14:paraId="139FE8FC" w14:textId="77777777" w:rsidR="00DF1C00" w:rsidRDefault="00DF1C00" w:rsidP="00502C12">
      <w:pPr>
        <w:pStyle w:val="Header"/>
        <w:tabs>
          <w:tab w:val="clear" w:pos="4320"/>
          <w:tab w:val="clear" w:pos="8640"/>
          <w:tab w:val="center" w:pos="-90"/>
          <w:tab w:val="left" w:pos="0"/>
        </w:tabs>
        <w:rPr>
          <w:b/>
          <w:bCs/>
          <w:sz w:val="24"/>
          <w:szCs w:val="24"/>
          <w:u w:val="single"/>
        </w:rPr>
      </w:pPr>
    </w:p>
    <w:p w14:paraId="03634912" w14:textId="77777777" w:rsidR="00DF1C00" w:rsidRPr="00900D55" w:rsidRDefault="00DF1C00" w:rsidP="00502C12">
      <w:pPr>
        <w:pStyle w:val="Header"/>
        <w:tabs>
          <w:tab w:val="clear" w:pos="4320"/>
          <w:tab w:val="clear" w:pos="8640"/>
          <w:tab w:val="center" w:pos="-90"/>
          <w:tab w:val="left" w:pos="0"/>
        </w:tabs>
        <w:rPr>
          <w:sz w:val="24"/>
          <w:szCs w:val="24"/>
        </w:rPr>
      </w:pPr>
    </w:p>
    <w:sectPr w:rsidR="00DF1C00" w:rsidRPr="00900D55" w:rsidSect="00DF1C00">
      <w:headerReference w:type="even" r:id="rId8"/>
      <w:footerReference w:type="even" r:id="rId9"/>
      <w:headerReference w:type="first" r:id="rId10"/>
      <w:type w:val="continuous"/>
      <w:pgSz w:w="12240" w:h="15840" w:code="1"/>
      <w:pgMar w:top="720" w:right="1440" w:bottom="72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F3EA0" w14:textId="77777777" w:rsidR="00E50DCD" w:rsidRDefault="00E50DCD">
      <w:r>
        <w:separator/>
      </w:r>
    </w:p>
  </w:endnote>
  <w:endnote w:type="continuationSeparator" w:id="0">
    <w:p w14:paraId="07F91491" w14:textId="77777777" w:rsidR="00E50DCD" w:rsidRDefault="00E50D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B1599" w14:textId="10FD4837" w:rsidR="00E6483A" w:rsidRDefault="00E648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960253" w14:textId="77777777" w:rsidR="00E50DCD" w:rsidRDefault="00E50DCD">
      <w:r>
        <w:separator/>
      </w:r>
    </w:p>
  </w:footnote>
  <w:footnote w:type="continuationSeparator" w:id="0">
    <w:p w14:paraId="0338E0FC" w14:textId="77777777" w:rsidR="00E50DCD" w:rsidRDefault="00E50D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D28D7" w14:textId="56A8004B" w:rsidR="00E6483A" w:rsidRDefault="00E648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5C768" w14:textId="19BD0471" w:rsidR="00E6483A" w:rsidRDefault="00E648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E86"/>
    <w:multiLevelType w:val="hybridMultilevel"/>
    <w:tmpl w:val="1C82F4C6"/>
    <w:lvl w:ilvl="0" w:tplc="0409000F">
      <w:start w:val="1"/>
      <w:numFmt w:val="decimal"/>
      <w:lvlText w:val="%1."/>
      <w:lvlJc w:val="left"/>
      <w:pPr>
        <w:ind w:left="792" w:hanging="360"/>
      </w:p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 w15:restartNumberingAfterBreak="0">
    <w:nsid w:val="00612567"/>
    <w:multiLevelType w:val="multilevel"/>
    <w:tmpl w:val="BDCCBFDC"/>
    <w:lvl w:ilvl="0">
      <w:start w:val="1"/>
      <w:numFmt w:val="decimal"/>
      <w:pStyle w:val="lvl1"/>
      <w:lvlText w:val="%1."/>
      <w:lvlJc w:val="left"/>
      <w:pPr>
        <w:ind w:left="360" w:hanging="360"/>
      </w:pPr>
    </w:lvl>
    <w:lvl w:ilvl="1">
      <w:start w:val="1"/>
      <w:numFmt w:val="decimal"/>
      <w:pStyle w:val="lvl2"/>
      <w:lvlText w:val="%1.%2."/>
      <w:lvlJc w:val="left"/>
      <w:pPr>
        <w:ind w:left="792" w:hanging="432"/>
      </w:pPr>
    </w:lvl>
    <w:lvl w:ilvl="2">
      <w:start w:val="1"/>
      <w:numFmt w:val="decimal"/>
      <w:pStyle w:val="lvl3"/>
      <w:lvlText w:val="%1.%2.%3."/>
      <w:lvlJc w:val="left"/>
      <w:pPr>
        <w:ind w:left="1224" w:hanging="504"/>
      </w:pPr>
    </w:lvl>
    <w:lvl w:ilvl="3">
      <w:start w:val="1"/>
      <w:numFmt w:val="decimal"/>
      <w:lvlText w:val="%1.%2.%3.%4."/>
      <w:lvlJc w:val="left"/>
      <w:pPr>
        <w:ind w:left="1728" w:hanging="648"/>
      </w:pPr>
      <w:rPr>
        <w:sz w:val="24"/>
        <w:szCs w:val="24"/>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0863F93"/>
    <w:multiLevelType w:val="hybridMultilevel"/>
    <w:tmpl w:val="53BE165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E01D72"/>
    <w:multiLevelType w:val="singleLevel"/>
    <w:tmpl w:val="CDCCC4FA"/>
    <w:lvl w:ilvl="0">
      <w:start w:val="1"/>
      <w:numFmt w:val="upperLetter"/>
      <w:lvlText w:val="%1."/>
      <w:lvlJc w:val="left"/>
      <w:pPr>
        <w:tabs>
          <w:tab w:val="num" w:pos="720"/>
        </w:tabs>
        <w:ind w:left="720" w:hanging="360"/>
      </w:pPr>
      <w:rPr>
        <w:rFonts w:hint="default"/>
      </w:rPr>
    </w:lvl>
  </w:abstractNum>
  <w:abstractNum w:abstractNumId="4" w15:restartNumberingAfterBreak="0">
    <w:nsid w:val="04F307E7"/>
    <w:multiLevelType w:val="hybridMultilevel"/>
    <w:tmpl w:val="0038E02A"/>
    <w:lvl w:ilvl="0" w:tplc="3AA8BEEC">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66E69BA"/>
    <w:multiLevelType w:val="hybridMultilevel"/>
    <w:tmpl w:val="D6ECB0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8D346E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F4335C0"/>
    <w:multiLevelType w:val="hybridMultilevel"/>
    <w:tmpl w:val="9DE8336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210281F"/>
    <w:multiLevelType w:val="hybridMultilevel"/>
    <w:tmpl w:val="E924ACD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CC16215"/>
    <w:multiLevelType w:val="hybridMultilevel"/>
    <w:tmpl w:val="FA3216D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9358AC"/>
    <w:multiLevelType w:val="multilevel"/>
    <w:tmpl w:val="0F24145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50"/>
        </w:tabs>
        <w:ind w:left="450" w:hanging="45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15:restartNumberingAfterBreak="0">
    <w:nsid w:val="23860E32"/>
    <w:multiLevelType w:val="hybridMultilevel"/>
    <w:tmpl w:val="3536E4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8F623B"/>
    <w:multiLevelType w:val="hybridMultilevel"/>
    <w:tmpl w:val="77764A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0614D6"/>
    <w:multiLevelType w:val="singleLevel"/>
    <w:tmpl w:val="0409000F"/>
    <w:lvl w:ilvl="0">
      <w:start w:val="1"/>
      <w:numFmt w:val="decimal"/>
      <w:lvlText w:val="%1."/>
      <w:lvlJc w:val="left"/>
      <w:pPr>
        <w:tabs>
          <w:tab w:val="num" w:pos="360"/>
        </w:tabs>
        <w:ind w:left="360" w:hanging="360"/>
      </w:pPr>
      <w:rPr>
        <w:rFonts w:hint="default"/>
      </w:rPr>
    </w:lvl>
  </w:abstractNum>
  <w:abstractNum w:abstractNumId="14" w15:restartNumberingAfterBreak="0">
    <w:nsid w:val="34125455"/>
    <w:multiLevelType w:val="singleLevel"/>
    <w:tmpl w:val="0409000F"/>
    <w:lvl w:ilvl="0">
      <w:start w:val="1"/>
      <w:numFmt w:val="decimal"/>
      <w:lvlText w:val="%1."/>
      <w:lvlJc w:val="left"/>
      <w:pPr>
        <w:tabs>
          <w:tab w:val="num" w:pos="360"/>
        </w:tabs>
        <w:ind w:left="360" w:hanging="360"/>
      </w:pPr>
      <w:rPr>
        <w:rFonts w:hint="default"/>
      </w:rPr>
    </w:lvl>
  </w:abstractNum>
  <w:abstractNum w:abstractNumId="15" w15:restartNumberingAfterBreak="0">
    <w:nsid w:val="419F427C"/>
    <w:multiLevelType w:val="singleLevel"/>
    <w:tmpl w:val="0409000F"/>
    <w:lvl w:ilvl="0">
      <w:start w:val="1"/>
      <w:numFmt w:val="decimal"/>
      <w:lvlText w:val="%1."/>
      <w:lvlJc w:val="left"/>
      <w:pPr>
        <w:tabs>
          <w:tab w:val="num" w:pos="360"/>
        </w:tabs>
        <w:ind w:left="360" w:hanging="360"/>
      </w:pPr>
      <w:rPr>
        <w:rFonts w:hint="default"/>
      </w:rPr>
    </w:lvl>
  </w:abstractNum>
  <w:abstractNum w:abstractNumId="16" w15:restartNumberingAfterBreak="0">
    <w:nsid w:val="57FA4FBC"/>
    <w:multiLevelType w:val="multilevel"/>
    <w:tmpl w:val="B4C43B76"/>
    <w:lvl w:ilvl="0">
      <w:start w:val="1"/>
      <w:numFmt w:val="decimal"/>
      <w:suff w:val="space"/>
      <w:lvlText w:val="%1."/>
      <w:lvlJc w:val="left"/>
      <w:pPr>
        <w:ind w:left="360" w:hanging="360"/>
      </w:pPr>
      <w:rPr>
        <w:rFonts w:hint="default"/>
        <w:b/>
      </w:rPr>
    </w:lvl>
    <w:lvl w:ilvl="1">
      <w:start w:val="1"/>
      <w:numFmt w:val="decimal"/>
      <w:suff w:val="space"/>
      <w:lvlText w:val="%1.%2."/>
      <w:lvlJc w:val="left"/>
      <w:pPr>
        <w:ind w:left="504" w:hanging="360"/>
      </w:pPr>
      <w:rPr>
        <w:rFonts w:hint="default"/>
        <w:b/>
      </w:rPr>
    </w:lvl>
    <w:lvl w:ilvl="2">
      <w:start w:val="1"/>
      <w:numFmt w:val="decimal"/>
      <w:suff w:val="space"/>
      <w:lvlText w:val="%1.%2.%3."/>
      <w:lvlJc w:val="left"/>
      <w:pPr>
        <w:ind w:left="648" w:hanging="360"/>
      </w:pPr>
      <w:rPr>
        <w:rFonts w:hint="default"/>
        <w:b/>
      </w:rPr>
    </w:lvl>
    <w:lvl w:ilvl="3">
      <w:start w:val="1"/>
      <w:numFmt w:val="decimal"/>
      <w:suff w:val="space"/>
      <w:lvlText w:val="%1.%2.%3.%4."/>
      <w:lvlJc w:val="left"/>
      <w:pPr>
        <w:ind w:left="792" w:hanging="360"/>
      </w:pPr>
      <w:rPr>
        <w:rFonts w:hint="default"/>
        <w:b w:val="0"/>
      </w:rPr>
    </w:lvl>
    <w:lvl w:ilvl="4">
      <w:start w:val="1"/>
      <w:numFmt w:val="decimal"/>
      <w:lvlRestart w:val="0"/>
      <w:suff w:val="space"/>
      <w:lvlText w:val="%1.%2.%3.%4.%5."/>
      <w:lvlJc w:val="left"/>
      <w:pPr>
        <w:ind w:left="936" w:hanging="360"/>
      </w:pPr>
      <w:rPr>
        <w:rFonts w:hint="default"/>
      </w:rPr>
    </w:lvl>
    <w:lvl w:ilvl="5">
      <w:start w:val="1"/>
      <w:numFmt w:val="decimal"/>
      <w:lvlText w:val="%1.%2.%3.%4.%5.%6."/>
      <w:lvlJc w:val="left"/>
      <w:pPr>
        <w:ind w:left="1080" w:hanging="360"/>
      </w:pPr>
      <w:rPr>
        <w:rFonts w:hint="default"/>
      </w:rPr>
    </w:lvl>
    <w:lvl w:ilvl="6">
      <w:start w:val="1"/>
      <w:numFmt w:val="decimal"/>
      <w:lvlText w:val="%1.%2.%3.%4.%5.%6.%7."/>
      <w:lvlJc w:val="left"/>
      <w:pPr>
        <w:ind w:left="1224" w:hanging="360"/>
      </w:pPr>
      <w:rPr>
        <w:rFonts w:hint="default"/>
      </w:rPr>
    </w:lvl>
    <w:lvl w:ilvl="7">
      <w:start w:val="1"/>
      <w:numFmt w:val="decimal"/>
      <w:lvlText w:val="%1.%2.%3.%4.%5.%6.%7.%8."/>
      <w:lvlJc w:val="left"/>
      <w:pPr>
        <w:ind w:left="1368" w:hanging="360"/>
      </w:pPr>
      <w:rPr>
        <w:rFonts w:hint="default"/>
      </w:rPr>
    </w:lvl>
    <w:lvl w:ilvl="8">
      <w:start w:val="1"/>
      <w:numFmt w:val="decimal"/>
      <w:lvlText w:val="%1.%2.%3.%4.%5.%6.%7.%8.%9."/>
      <w:lvlJc w:val="left"/>
      <w:pPr>
        <w:ind w:left="1512" w:hanging="360"/>
      </w:pPr>
      <w:rPr>
        <w:rFonts w:hint="default"/>
      </w:rPr>
    </w:lvl>
  </w:abstractNum>
  <w:abstractNum w:abstractNumId="17" w15:restartNumberingAfterBreak="0">
    <w:nsid w:val="5E040C01"/>
    <w:multiLevelType w:val="singleLevel"/>
    <w:tmpl w:val="0409000F"/>
    <w:lvl w:ilvl="0">
      <w:start w:val="1"/>
      <w:numFmt w:val="decimal"/>
      <w:lvlText w:val="%1."/>
      <w:lvlJc w:val="left"/>
      <w:pPr>
        <w:tabs>
          <w:tab w:val="num" w:pos="360"/>
        </w:tabs>
        <w:ind w:left="360" w:hanging="360"/>
      </w:pPr>
      <w:rPr>
        <w:rFonts w:hint="default"/>
      </w:rPr>
    </w:lvl>
  </w:abstractNum>
  <w:abstractNum w:abstractNumId="18" w15:restartNumberingAfterBreak="0">
    <w:nsid w:val="5E261D4F"/>
    <w:multiLevelType w:val="hybridMultilevel"/>
    <w:tmpl w:val="69BCC6A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06E2340"/>
    <w:multiLevelType w:val="hybridMultilevel"/>
    <w:tmpl w:val="3286C5F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38F3786"/>
    <w:multiLevelType w:val="singleLevel"/>
    <w:tmpl w:val="0409000F"/>
    <w:lvl w:ilvl="0">
      <w:start w:val="1"/>
      <w:numFmt w:val="decimal"/>
      <w:lvlText w:val="%1."/>
      <w:lvlJc w:val="left"/>
      <w:pPr>
        <w:tabs>
          <w:tab w:val="num" w:pos="360"/>
        </w:tabs>
        <w:ind w:left="360" w:hanging="360"/>
      </w:pPr>
      <w:rPr>
        <w:rFonts w:hint="default"/>
      </w:rPr>
    </w:lvl>
  </w:abstractNum>
  <w:abstractNum w:abstractNumId="21" w15:restartNumberingAfterBreak="0">
    <w:nsid w:val="6D7D1F60"/>
    <w:multiLevelType w:val="hybridMultilevel"/>
    <w:tmpl w:val="56EE42B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E020D2C"/>
    <w:multiLevelType w:val="hybridMultilevel"/>
    <w:tmpl w:val="14D45B8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271101"/>
    <w:multiLevelType w:val="hybridMultilevel"/>
    <w:tmpl w:val="B4D61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F8B3D75"/>
    <w:multiLevelType w:val="hybridMultilevel"/>
    <w:tmpl w:val="A7F4A45A"/>
    <w:lvl w:ilvl="0" w:tplc="58AAF0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95781960">
    <w:abstractNumId w:val="13"/>
  </w:num>
  <w:num w:numId="2" w16cid:durableId="571353957">
    <w:abstractNumId w:val="3"/>
  </w:num>
  <w:num w:numId="3" w16cid:durableId="773328099">
    <w:abstractNumId w:val="20"/>
  </w:num>
  <w:num w:numId="4" w16cid:durableId="584874846">
    <w:abstractNumId w:val="17"/>
  </w:num>
  <w:num w:numId="5" w16cid:durableId="1418484025">
    <w:abstractNumId w:val="14"/>
  </w:num>
  <w:num w:numId="6" w16cid:durableId="492526683">
    <w:abstractNumId w:val="15"/>
  </w:num>
  <w:num w:numId="7" w16cid:durableId="1815029235">
    <w:abstractNumId w:val="10"/>
  </w:num>
  <w:num w:numId="8" w16cid:durableId="309210743">
    <w:abstractNumId w:val="5"/>
  </w:num>
  <w:num w:numId="9" w16cid:durableId="51736428">
    <w:abstractNumId w:val="21"/>
  </w:num>
  <w:num w:numId="10" w16cid:durableId="672299656">
    <w:abstractNumId w:val="18"/>
  </w:num>
  <w:num w:numId="11" w16cid:durableId="625507044">
    <w:abstractNumId w:val="11"/>
  </w:num>
  <w:num w:numId="12" w16cid:durableId="300841177">
    <w:abstractNumId w:val="12"/>
  </w:num>
  <w:num w:numId="13" w16cid:durableId="810637794">
    <w:abstractNumId w:val="4"/>
  </w:num>
  <w:num w:numId="14" w16cid:durableId="167406098">
    <w:abstractNumId w:val="6"/>
  </w:num>
  <w:num w:numId="15" w16cid:durableId="1431730740">
    <w:abstractNumId w:val="9"/>
  </w:num>
  <w:num w:numId="16" w16cid:durableId="1014500453">
    <w:abstractNumId w:val="22"/>
  </w:num>
  <w:num w:numId="17" w16cid:durableId="1586842995">
    <w:abstractNumId w:val="19"/>
  </w:num>
  <w:num w:numId="18" w16cid:durableId="704136172">
    <w:abstractNumId w:val="1"/>
  </w:num>
  <w:num w:numId="19" w16cid:durableId="1015881573">
    <w:abstractNumId w:val="7"/>
  </w:num>
  <w:num w:numId="20" w16cid:durableId="573589822">
    <w:abstractNumId w:val="8"/>
  </w:num>
  <w:num w:numId="21" w16cid:durableId="262957151">
    <w:abstractNumId w:val="2"/>
  </w:num>
  <w:num w:numId="22" w16cid:durableId="438988774">
    <w:abstractNumId w:val="24"/>
  </w:num>
  <w:num w:numId="23" w16cid:durableId="320355835">
    <w:abstractNumId w:val="16"/>
  </w:num>
  <w:num w:numId="24" w16cid:durableId="442068689">
    <w:abstractNumId w:val="1"/>
  </w:num>
  <w:num w:numId="25" w16cid:durableId="2024285210">
    <w:abstractNumId w:val="0"/>
  </w:num>
  <w:num w:numId="26" w16cid:durableId="1708291502">
    <w:abstractNumId w:val="1"/>
  </w:num>
  <w:num w:numId="27" w16cid:durableId="1441313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49484130">
    <w:abstractNumId w:val="23"/>
  </w:num>
  <w:num w:numId="29" w16cid:durableId="68722336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27107445">
    <w:abstractNumId w:val="1"/>
  </w:num>
  <w:num w:numId="31" w16cid:durableId="313027836">
    <w:abstractNumId w:val="1"/>
  </w:num>
  <w:num w:numId="32" w16cid:durableId="21097352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144"/>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B53"/>
    <w:rsid w:val="00004441"/>
    <w:rsid w:val="00006710"/>
    <w:rsid w:val="00016993"/>
    <w:rsid w:val="00016E68"/>
    <w:rsid w:val="00024160"/>
    <w:rsid w:val="00031684"/>
    <w:rsid w:val="000333DA"/>
    <w:rsid w:val="00034E3F"/>
    <w:rsid w:val="00037A0B"/>
    <w:rsid w:val="0004144D"/>
    <w:rsid w:val="00041622"/>
    <w:rsid w:val="00046827"/>
    <w:rsid w:val="0007250A"/>
    <w:rsid w:val="000762F1"/>
    <w:rsid w:val="00081406"/>
    <w:rsid w:val="00086284"/>
    <w:rsid w:val="000873A2"/>
    <w:rsid w:val="00092923"/>
    <w:rsid w:val="000A5016"/>
    <w:rsid w:val="000A642C"/>
    <w:rsid w:val="000B3920"/>
    <w:rsid w:val="000D0C75"/>
    <w:rsid w:val="000E7187"/>
    <w:rsid w:val="000F1224"/>
    <w:rsid w:val="000F5F1A"/>
    <w:rsid w:val="000F783B"/>
    <w:rsid w:val="00102005"/>
    <w:rsid w:val="00107871"/>
    <w:rsid w:val="00112128"/>
    <w:rsid w:val="00114099"/>
    <w:rsid w:val="00114C45"/>
    <w:rsid w:val="001215B1"/>
    <w:rsid w:val="00121E88"/>
    <w:rsid w:val="00122768"/>
    <w:rsid w:val="00122848"/>
    <w:rsid w:val="00123BE0"/>
    <w:rsid w:val="0012478A"/>
    <w:rsid w:val="0012562B"/>
    <w:rsid w:val="00127BE0"/>
    <w:rsid w:val="00140597"/>
    <w:rsid w:val="00143CBE"/>
    <w:rsid w:val="00145383"/>
    <w:rsid w:val="00145764"/>
    <w:rsid w:val="00145D95"/>
    <w:rsid w:val="0014654F"/>
    <w:rsid w:val="00150933"/>
    <w:rsid w:val="0015308A"/>
    <w:rsid w:val="0015332B"/>
    <w:rsid w:val="00153C71"/>
    <w:rsid w:val="00157501"/>
    <w:rsid w:val="00176EA9"/>
    <w:rsid w:val="00183FFF"/>
    <w:rsid w:val="001843F5"/>
    <w:rsid w:val="00185E13"/>
    <w:rsid w:val="00192000"/>
    <w:rsid w:val="0019727A"/>
    <w:rsid w:val="001A0E5A"/>
    <w:rsid w:val="001A2835"/>
    <w:rsid w:val="001A7F40"/>
    <w:rsid w:val="001C063C"/>
    <w:rsid w:val="001C2893"/>
    <w:rsid w:val="001C72B3"/>
    <w:rsid w:val="001D01A6"/>
    <w:rsid w:val="001D3C66"/>
    <w:rsid w:val="001E0849"/>
    <w:rsid w:val="001F04E4"/>
    <w:rsid w:val="00201D4D"/>
    <w:rsid w:val="002020A8"/>
    <w:rsid w:val="0020281E"/>
    <w:rsid w:val="00210D25"/>
    <w:rsid w:val="0021528C"/>
    <w:rsid w:val="002247EB"/>
    <w:rsid w:val="00233D62"/>
    <w:rsid w:val="00234E27"/>
    <w:rsid w:val="00240774"/>
    <w:rsid w:val="00241D83"/>
    <w:rsid w:val="002434DB"/>
    <w:rsid w:val="002540A6"/>
    <w:rsid w:val="002553FD"/>
    <w:rsid w:val="002605CD"/>
    <w:rsid w:val="00261CEE"/>
    <w:rsid w:val="00273A6A"/>
    <w:rsid w:val="0029051A"/>
    <w:rsid w:val="002945BD"/>
    <w:rsid w:val="0029480D"/>
    <w:rsid w:val="002A02B6"/>
    <w:rsid w:val="002A1444"/>
    <w:rsid w:val="002B2F80"/>
    <w:rsid w:val="002D17F2"/>
    <w:rsid w:val="002D43BF"/>
    <w:rsid w:val="002D5059"/>
    <w:rsid w:val="002D50E7"/>
    <w:rsid w:val="002E2224"/>
    <w:rsid w:val="002E5E4E"/>
    <w:rsid w:val="002F181E"/>
    <w:rsid w:val="002F5F36"/>
    <w:rsid w:val="00303619"/>
    <w:rsid w:val="003070D0"/>
    <w:rsid w:val="003201E6"/>
    <w:rsid w:val="003308A6"/>
    <w:rsid w:val="00335992"/>
    <w:rsid w:val="00341971"/>
    <w:rsid w:val="0034269F"/>
    <w:rsid w:val="003458FD"/>
    <w:rsid w:val="003525B0"/>
    <w:rsid w:val="00364D98"/>
    <w:rsid w:val="00372E30"/>
    <w:rsid w:val="00375AF5"/>
    <w:rsid w:val="00380552"/>
    <w:rsid w:val="00381489"/>
    <w:rsid w:val="00386044"/>
    <w:rsid w:val="003926C8"/>
    <w:rsid w:val="00392E79"/>
    <w:rsid w:val="003A44BA"/>
    <w:rsid w:val="003A506F"/>
    <w:rsid w:val="003B6E0D"/>
    <w:rsid w:val="003C3577"/>
    <w:rsid w:val="003C3992"/>
    <w:rsid w:val="003E1D9C"/>
    <w:rsid w:val="003F339E"/>
    <w:rsid w:val="00400504"/>
    <w:rsid w:val="00401851"/>
    <w:rsid w:val="00404522"/>
    <w:rsid w:val="00413628"/>
    <w:rsid w:val="004164A3"/>
    <w:rsid w:val="004233FA"/>
    <w:rsid w:val="00423B5A"/>
    <w:rsid w:val="00432123"/>
    <w:rsid w:val="00435FE5"/>
    <w:rsid w:val="004413D8"/>
    <w:rsid w:val="004457C6"/>
    <w:rsid w:val="00452CED"/>
    <w:rsid w:val="00453F7C"/>
    <w:rsid w:val="0046172B"/>
    <w:rsid w:val="00465765"/>
    <w:rsid w:val="00483D9F"/>
    <w:rsid w:val="00486B87"/>
    <w:rsid w:val="00490CA3"/>
    <w:rsid w:val="0049614A"/>
    <w:rsid w:val="004A5AF3"/>
    <w:rsid w:val="004B3566"/>
    <w:rsid w:val="004B66A3"/>
    <w:rsid w:val="004C42FC"/>
    <w:rsid w:val="004D42BE"/>
    <w:rsid w:val="004D72BC"/>
    <w:rsid w:val="005028DE"/>
    <w:rsid w:val="00502C12"/>
    <w:rsid w:val="00504A43"/>
    <w:rsid w:val="00506A86"/>
    <w:rsid w:val="00530D28"/>
    <w:rsid w:val="005319B5"/>
    <w:rsid w:val="00544F3A"/>
    <w:rsid w:val="00547827"/>
    <w:rsid w:val="005566D0"/>
    <w:rsid w:val="00557C63"/>
    <w:rsid w:val="0056458F"/>
    <w:rsid w:val="00565D4E"/>
    <w:rsid w:val="00570E9E"/>
    <w:rsid w:val="005773F4"/>
    <w:rsid w:val="00586E0A"/>
    <w:rsid w:val="005A0EC4"/>
    <w:rsid w:val="005A412F"/>
    <w:rsid w:val="005A45E5"/>
    <w:rsid w:val="005A540F"/>
    <w:rsid w:val="005B00DD"/>
    <w:rsid w:val="005B513C"/>
    <w:rsid w:val="005C28B4"/>
    <w:rsid w:val="005C3227"/>
    <w:rsid w:val="005C386A"/>
    <w:rsid w:val="005C5FEB"/>
    <w:rsid w:val="005D1F26"/>
    <w:rsid w:val="005D30CD"/>
    <w:rsid w:val="005D76B4"/>
    <w:rsid w:val="005E4BC7"/>
    <w:rsid w:val="005F2BA0"/>
    <w:rsid w:val="005F4F76"/>
    <w:rsid w:val="00605AC8"/>
    <w:rsid w:val="00606A99"/>
    <w:rsid w:val="00615144"/>
    <w:rsid w:val="00622154"/>
    <w:rsid w:val="006238C7"/>
    <w:rsid w:val="00623A32"/>
    <w:rsid w:val="00625A22"/>
    <w:rsid w:val="00631742"/>
    <w:rsid w:val="00631B22"/>
    <w:rsid w:val="00633657"/>
    <w:rsid w:val="00636EFF"/>
    <w:rsid w:val="00640FF5"/>
    <w:rsid w:val="00641A07"/>
    <w:rsid w:val="00653460"/>
    <w:rsid w:val="00654F46"/>
    <w:rsid w:val="00657650"/>
    <w:rsid w:val="006815B3"/>
    <w:rsid w:val="00690B5C"/>
    <w:rsid w:val="00691FD5"/>
    <w:rsid w:val="006941D3"/>
    <w:rsid w:val="006A09DF"/>
    <w:rsid w:val="006A60F3"/>
    <w:rsid w:val="006B06E4"/>
    <w:rsid w:val="006B125B"/>
    <w:rsid w:val="006B18FF"/>
    <w:rsid w:val="006B2307"/>
    <w:rsid w:val="006B6863"/>
    <w:rsid w:val="006B7041"/>
    <w:rsid w:val="006C31E5"/>
    <w:rsid w:val="006D2343"/>
    <w:rsid w:val="006D5AE8"/>
    <w:rsid w:val="006E1C7B"/>
    <w:rsid w:val="006E4E3F"/>
    <w:rsid w:val="006E5C74"/>
    <w:rsid w:val="006F0046"/>
    <w:rsid w:val="006F7677"/>
    <w:rsid w:val="0070011B"/>
    <w:rsid w:val="0070540C"/>
    <w:rsid w:val="00714E7E"/>
    <w:rsid w:val="00724E9F"/>
    <w:rsid w:val="00725701"/>
    <w:rsid w:val="00730FD5"/>
    <w:rsid w:val="00734872"/>
    <w:rsid w:val="00734BD9"/>
    <w:rsid w:val="007357F3"/>
    <w:rsid w:val="007419B3"/>
    <w:rsid w:val="00745C88"/>
    <w:rsid w:val="0074786C"/>
    <w:rsid w:val="00750588"/>
    <w:rsid w:val="00753075"/>
    <w:rsid w:val="007536F0"/>
    <w:rsid w:val="00754208"/>
    <w:rsid w:val="00761451"/>
    <w:rsid w:val="00761667"/>
    <w:rsid w:val="00762285"/>
    <w:rsid w:val="00785C8C"/>
    <w:rsid w:val="007A5B4A"/>
    <w:rsid w:val="007A5D0D"/>
    <w:rsid w:val="007A6F66"/>
    <w:rsid w:val="007B046F"/>
    <w:rsid w:val="007C2923"/>
    <w:rsid w:val="007C4767"/>
    <w:rsid w:val="007C5BC6"/>
    <w:rsid w:val="007E2498"/>
    <w:rsid w:val="007E6E70"/>
    <w:rsid w:val="007E749F"/>
    <w:rsid w:val="007F316B"/>
    <w:rsid w:val="0080013A"/>
    <w:rsid w:val="008039D6"/>
    <w:rsid w:val="00820AE9"/>
    <w:rsid w:val="008243F5"/>
    <w:rsid w:val="00825A83"/>
    <w:rsid w:val="00825AB3"/>
    <w:rsid w:val="00826823"/>
    <w:rsid w:val="008316D7"/>
    <w:rsid w:val="00846076"/>
    <w:rsid w:val="00846CA2"/>
    <w:rsid w:val="008504D5"/>
    <w:rsid w:val="00850B8A"/>
    <w:rsid w:val="00857ED6"/>
    <w:rsid w:val="00870226"/>
    <w:rsid w:val="008822CC"/>
    <w:rsid w:val="00883A52"/>
    <w:rsid w:val="00885D78"/>
    <w:rsid w:val="00887489"/>
    <w:rsid w:val="008961EE"/>
    <w:rsid w:val="0089769A"/>
    <w:rsid w:val="008A0FE4"/>
    <w:rsid w:val="008A21B6"/>
    <w:rsid w:val="008A21E9"/>
    <w:rsid w:val="008A28F3"/>
    <w:rsid w:val="008B37AB"/>
    <w:rsid w:val="008B68AF"/>
    <w:rsid w:val="008B73F5"/>
    <w:rsid w:val="008C2B91"/>
    <w:rsid w:val="008C6C3C"/>
    <w:rsid w:val="008C724B"/>
    <w:rsid w:val="008D253A"/>
    <w:rsid w:val="008E53C2"/>
    <w:rsid w:val="008E73F9"/>
    <w:rsid w:val="008F2C6E"/>
    <w:rsid w:val="008F4100"/>
    <w:rsid w:val="00900D55"/>
    <w:rsid w:val="00910E58"/>
    <w:rsid w:val="00927BF7"/>
    <w:rsid w:val="009302D3"/>
    <w:rsid w:val="0093188B"/>
    <w:rsid w:val="0094518E"/>
    <w:rsid w:val="009451B9"/>
    <w:rsid w:val="0096178A"/>
    <w:rsid w:val="00962105"/>
    <w:rsid w:val="009702D9"/>
    <w:rsid w:val="009704D8"/>
    <w:rsid w:val="00972CD3"/>
    <w:rsid w:val="00980E7F"/>
    <w:rsid w:val="009A0967"/>
    <w:rsid w:val="009A6B46"/>
    <w:rsid w:val="009B4B23"/>
    <w:rsid w:val="009B5EEB"/>
    <w:rsid w:val="009B6831"/>
    <w:rsid w:val="009C0EE2"/>
    <w:rsid w:val="009C1654"/>
    <w:rsid w:val="009C274E"/>
    <w:rsid w:val="009E63EB"/>
    <w:rsid w:val="009F02DC"/>
    <w:rsid w:val="009F6265"/>
    <w:rsid w:val="00A04CBD"/>
    <w:rsid w:val="00A05CEC"/>
    <w:rsid w:val="00A07B3C"/>
    <w:rsid w:val="00A07E33"/>
    <w:rsid w:val="00A1052A"/>
    <w:rsid w:val="00A11FFA"/>
    <w:rsid w:val="00A143DA"/>
    <w:rsid w:val="00A15595"/>
    <w:rsid w:val="00A22B2E"/>
    <w:rsid w:val="00A22BD5"/>
    <w:rsid w:val="00A23733"/>
    <w:rsid w:val="00A30B67"/>
    <w:rsid w:val="00A35899"/>
    <w:rsid w:val="00A372EB"/>
    <w:rsid w:val="00A37575"/>
    <w:rsid w:val="00A37B1F"/>
    <w:rsid w:val="00A40FE9"/>
    <w:rsid w:val="00A44572"/>
    <w:rsid w:val="00A46AAA"/>
    <w:rsid w:val="00A65D71"/>
    <w:rsid w:val="00A665B2"/>
    <w:rsid w:val="00A7382F"/>
    <w:rsid w:val="00A75BE4"/>
    <w:rsid w:val="00A8685F"/>
    <w:rsid w:val="00A86ECF"/>
    <w:rsid w:val="00A875DE"/>
    <w:rsid w:val="00A94B7B"/>
    <w:rsid w:val="00A968E5"/>
    <w:rsid w:val="00AA3E16"/>
    <w:rsid w:val="00AA471F"/>
    <w:rsid w:val="00AA77B2"/>
    <w:rsid w:val="00AB0509"/>
    <w:rsid w:val="00AB23C0"/>
    <w:rsid w:val="00AB451B"/>
    <w:rsid w:val="00AB58F0"/>
    <w:rsid w:val="00AD01A7"/>
    <w:rsid w:val="00AD6234"/>
    <w:rsid w:val="00AE0B26"/>
    <w:rsid w:val="00AE5C3A"/>
    <w:rsid w:val="00AF05E9"/>
    <w:rsid w:val="00AF0832"/>
    <w:rsid w:val="00AF2FFE"/>
    <w:rsid w:val="00AF6376"/>
    <w:rsid w:val="00B05519"/>
    <w:rsid w:val="00B05E30"/>
    <w:rsid w:val="00B108F4"/>
    <w:rsid w:val="00B12538"/>
    <w:rsid w:val="00B4779E"/>
    <w:rsid w:val="00B56C7B"/>
    <w:rsid w:val="00B64785"/>
    <w:rsid w:val="00B67770"/>
    <w:rsid w:val="00B831A2"/>
    <w:rsid w:val="00B8332E"/>
    <w:rsid w:val="00B87597"/>
    <w:rsid w:val="00B9335F"/>
    <w:rsid w:val="00B9452D"/>
    <w:rsid w:val="00B96BAE"/>
    <w:rsid w:val="00BA06F7"/>
    <w:rsid w:val="00BA243B"/>
    <w:rsid w:val="00BA7312"/>
    <w:rsid w:val="00BB0D61"/>
    <w:rsid w:val="00BC28D1"/>
    <w:rsid w:val="00BC3549"/>
    <w:rsid w:val="00BC72A0"/>
    <w:rsid w:val="00BD4BE7"/>
    <w:rsid w:val="00BD4D95"/>
    <w:rsid w:val="00BE03F6"/>
    <w:rsid w:val="00BE43EE"/>
    <w:rsid w:val="00BE4CE6"/>
    <w:rsid w:val="00BE5BB2"/>
    <w:rsid w:val="00BE68C3"/>
    <w:rsid w:val="00C05768"/>
    <w:rsid w:val="00C06D63"/>
    <w:rsid w:val="00C06FC3"/>
    <w:rsid w:val="00C1467D"/>
    <w:rsid w:val="00C1622D"/>
    <w:rsid w:val="00C219B3"/>
    <w:rsid w:val="00C2474F"/>
    <w:rsid w:val="00C26DDF"/>
    <w:rsid w:val="00C2752A"/>
    <w:rsid w:val="00C301B1"/>
    <w:rsid w:val="00C33BC3"/>
    <w:rsid w:val="00C4446D"/>
    <w:rsid w:val="00C45990"/>
    <w:rsid w:val="00C52E52"/>
    <w:rsid w:val="00C607EC"/>
    <w:rsid w:val="00C61D32"/>
    <w:rsid w:val="00C65DC2"/>
    <w:rsid w:val="00C66F92"/>
    <w:rsid w:val="00C70C03"/>
    <w:rsid w:val="00C8561C"/>
    <w:rsid w:val="00C857E1"/>
    <w:rsid w:val="00C86213"/>
    <w:rsid w:val="00C907F3"/>
    <w:rsid w:val="00C94331"/>
    <w:rsid w:val="00CA22A6"/>
    <w:rsid w:val="00CA32D6"/>
    <w:rsid w:val="00CA3C37"/>
    <w:rsid w:val="00CA3C5C"/>
    <w:rsid w:val="00CA75C9"/>
    <w:rsid w:val="00CB030F"/>
    <w:rsid w:val="00CB2034"/>
    <w:rsid w:val="00CB3FFC"/>
    <w:rsid w:val="00CB74A0"/>
    <w:rsid w:val="00CC102D"/>
    <w:rsid w:val="00CC1B36"/>
    <w:rsid w:val="00CC3C04"/>
    <w:rsid w:val="00CD0592"/>
    <w:rsid w:val="00CD79E9"/>
    <w:rsid w:val="00CD7F17"/>
    <w:rsid w:val="00CE6BB2"/>
    <w:rsid w:val="00CE7E38"/>
    <w:rsid w:val="00CF5E7D"/>
    <w:rsid w:val="00CF69FB"/>
    <w:rsid w:val="00D02B40"/>
    <w:rsid w:val="00D0534D"/>
    <w:rsid w:val="00D155A5"/>
    <w:rsid w:val="00D16459"/>
    <w:rsid w:val="00D33927"/>
    <w:rsid w:val="00D405C3"/>
    <w:rsid w:val="00D43DBF"/>
    <w:rsid w:val="00D55CEC"/>
    <w:rsid w:val="00D564C5"/>
    <w:rsid w:val="00D57999"/>
    <w:rsid w:val="00D60D29"/>
    <w:rsid w:val="00D67A66"/>
    <w:rsid w:val="00D7036E"/>
    <w:rsid w:val="00D745EA"/>
    <w:rsid w:val="00D9015D"/>
    <w:rsid w:val="00D96F61"/>
    <w:rsid w:val="00DA2087"/>
    <w:rsid w:val="00DA31D7"/>
    <w:rsid w:val="00DA7EF4"/>
    <w:rsid w:val="00DB0B8D"/>
    <w:rsid w:val="00DB0C81"/>
    <w:rsid w:val="00DB4266"/>
    <w:rsid w:val="00DB501D"/>
    <w:rsid w:val="00DB78B0"/>
    <w:rsid w:val="00DC1E3F"/>
    <w:rsid w:val="00DC507B"/>
    <w:rsid w:val="00DC6571"/>
    <w:rsid w:val="00DD257E"/>
    <w:rsid w:val="00DD3FB7"/>
    <w:rsid w:val="00DD653C"/>
    <w:rsid w:val="00DE65BB"/>
    <w:rsid w:val="00DF0E05"/>
    <w:rsid w:val="00DF1C00"/>
    <w:rsid w:val="00DF593E"/>
    <w:rsid w:val="00DF59EC"/>
    <w:rsid w:val="00DF7C3C"/>
    <w:rsid w:val="00E034C3"/>
    <w:rsid w:val="00E05647"/>
    <w:rsid w:val="00E12537"/>
    <w:rsid w:val="00E17C4A"/>
    <w:rsid w:val="00E17FC6"/>
    <w:rsid w:val="00E25FA7"/>
    <w:rsid w:val="00E306FE"/>
    <w:rsid w:val="00E327AF"/>
    <w:rsid w:val="00E42AB4"/>
    <w:rsid w:val="00E50DCD"/>
    <w:rsid w:val="00E50FD9"/>
    <w:rsid w:val="00E54461"/>
    <w:rsid w:val="00E5572D"/>
    <w:rsid w:val="00E55D8C"/>
    <w:rsid w:val="00E561FA"/>
    <w:rsid w:val="00E56C4B"/>
    <w:rsid w:val="00E6483A"/>
    <w:rsid w:val="00E65309"/>
    <w:rsid w:val="00E7134E"/>
    <w:rsid w:val="00E75674"/>
    <w:rsid w:val="00E756AA"/>
    <w:rsid w:val="00E75E85"/>
    <w:rsid w:val="00E769A0"/>
    <w:rsid w:val="00E80DAC"/>
    <w:rsid w:val="00E80E7D"/>
    <w:rsid w:val="00E85EF1"/>
    <w:rsid w:val="00E9424B"/>
    <w:rsid w:val="00E94E53"/>
    <w:rsid w:val="00EA33F1"/>
    <w:rsid w:val="00EB0178"/>
    <w:rsid w:val="00EB0F37"/>
    <w:rsid w:val="00EB2CEB"/>
    <w:rsid w:val="00EB3537"/>
    <w:rsid w:val="00EC0E7E"/>
    <w:rsid w:val="00EC31D6"/>
    <w:rsid w:val="00EC3B66"/>
    <w:rsid w:val="00EC7CE3"/>
    <w:rsid w:val="00ED2FB1"/>
    <w:rsid w:val="00ED6AFA"/>
    <w:rsid w:val="00ED72D0"/>
    <w:rsid w:val="00EE024E"/>
    <w:rsid w:val="00EE3ECB"/>
    <w:rsid w:val="00EE5253"/>
    <w:rsid w:val="00EE6B05"/>
    <w:rsid w:val="00EF0085"/>
    <w:rsid w:val="00EF7ED7"/>
    <w:rsid w:val="00F015E5"/>
    <w:rsid w:val="00F2336F"/>
    <w:rsid w:val="00F30BA6"/>
    <w:rsid w:val="00F36CD4"/>
    <w:rsid w:val="00F37078"/>
    <w:rsid w:val="00F44002"/>
    <w:rsid w:val="00F55370"/>
    <w:rsid w:val="00F57BAC"/>
    <w:rsid w:val="00F65B55"/>
    <w:rsid w:val="00F66575"/>
    <w:rsid w:val="00F67B53"/>
    <w:rsid w:val="00F7010D"/>
    <w:rsid w:val="00F72D20"/>
    <w:rsid w:val="00F8005D"/>
    <w:rsid w:val="00F85FEA"/>
    <w:rsid w:val="00F91624"/>
    <w:rsid w:val="00FA1090"/>
    <w:rsid w:val="00FA2AE7"/>
    <w:rsid w:val="00FA6258"/>
    <w:rsid w:val="00FB4748"/>
    <w:rsid w:val="00FB6F7B"/>
    <w:rsid w:val="00FC65E1"/>
    <w:rsid w:val="00FC6C7D"/>
    <w:rsid w:val="00FD06D3"/>
    <w:rsid w:val="00FD5807"/>
    <w:rsid w:val="00FE5D3E"/>
    <w:rsid w:val="00FE6310"/>
    <w:rsid w:val="00FF401C"/>
    <w:rsid w:val="00FF53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F271D8"/>
  <w15:docId w15:val="{CACB7229-F73E-4358-AC8A-A040E70E4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0509"/>
  </w:style>
  <w:style w:type="paragraph" w:styleId="Heading1">
    <w:name w:val="heading 1"/>
    <w:basedOn w:val="Normal"/>
    <w:next w:val="Normal"/>
    <w:qFormat/>
    <w:rsid w:val="009F6265"/>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B0509"/>
    <w:pPr>
      <w:tabs>
        <w:tab w:val="center" w:pos="4320"/>
        <w:tab w:val="right" w:pos="8640"/>
      </w:tabs>
    </w:pPr>
  </w:style>
  <w:style w:type="paragraph" w:styleId="Footer">
    <w:name w:val="footer"/>
    <w:basedOn w:val="Normal"/>
    <w:rsid w:val="00AB0509"/>
    <w:pPr>
      <w:tabs>
        <w:tab w:val="center" w:pos="4320"/>
        <w:tab w:val="right" w:pos="8640"/>
      </w:tabs>
    </w:pPr>
  </w:style>
  <w:style w:type="paragraph" w:styleId="BalloonText">
    <w:name w:val="Balloon Text"/>
    <w:basedOn w:val="Normal"/>
    <w:semiHidden/>
    <w:rsid w:val="00A37B1F"/>
    <w:rPr>
      <w:rFonts w:ascii="Tahoma" w:hAnsi="Tahoma" w:cs="Tahoma"/>
      <w:sz w:val="16"/>
      <w:szCs w:val="16"/>
    </w:rPr>
  </w:style>
  <w:style w:type="paragraph" w:styleId="List2">
    <w:name w:val="List 2"/>
    <w:basedOn w:val="Normal"/>
    <w:rsid w:val="009F6265"/>
    <w:pPr>
      <w:ind w:left="720" w:hanging="360"/>
    </w:pPr>
  </w:style>
  <w:style w:type="paragraph" w:styleId="MessageHeader">
    <w:name w:val="Message Header"/>
    <w:basedOn w:val="Normal"/>
    <w:rsid w:val="009F6265"/>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table" w:styleId="TableGrid">
    <w:name w:val="Table Grid"/>
    <w:basedOn w:val="TableNormal"/>
    <w:rsid w:val="00C30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C45990"/>
    <w:rPr>
      <w:color w:val="800080"/>
      <w:u w:val="single"/>
    </w:rPr>
  </w:style>
  <w:style w:type="character" w:styleId="Hyperlink">
    <w:name w:val="Hyperlink"/>
    <w:basedOn w:val="DefaultParagraphFont"/>
    <w:rsid w:val="00C45990"/>
    <w:rPr>
      <w:color w:val="0000FF"/>
      <w:u w:val="single"/>
    </w:rPr>
  </w:style>
  <w:style w:type="paragraph" w:styleId="ListParagraph">
    <w:name w:val="List Paragraph"/>
    <w:basedOn w:val="Normal"/>
    <w:link w:val="ListParagraphChar"/>
    <w:uiPriority w:val="34"/>
    <w:qFormat/>
    <w:rsid w:val="00A143DA"/>
    <w:pPr>
      <w:ind w:left="720"/>
      <w:contextualSpacing/>
    </w:pPr>
  </w:style>
  <w:style w:type="paragraph" w:customStyle="1" w:styleId="lvl1">
    <w:name w:val="lvl 1"/>
    <w:basedOn w:val="ListParagraph"/>
    <w:link w:val="lvl1Char"/>
    <w:qFormat/>
    <w:rsid w:val="00145764"/>
    <w:pPr>
      <w:numPr>
        <w:numId w:val="18"/>
      </w:numPr>
    </w:pPr>
    <w:rPr>
      <w:b/>
      <w:sz w:val="24"/>
      <w:szCs w:val="24"/>
    </w:rPr>
  </w:style>
  <w:style w:type="paragraph" w:customStyle="1" w:styleId="lvl2">
    <w:name w:val="lvl 2"/>
    <w:basedOn w:val="lvl1"/>
    <w:link w:val="lvl2Char"/>
    <w:qFormat/>
    <w:rsid w:val="00145764"/>
    <w:pPr>
      <w:numPr>
        <w:ilvl w:val="1"/>
      </w:numPr>
    </w:pPr>
    <w:rPr>
      <w:b w:val="0"/>
    </w:rPr>
  </w:style>
  <w:style w:type="character" w:customStyle="1" w:styleId="ListParagraphChar">
    <w:name w:val="List Paragraph Char"/>
    <w:basedOn w:val="DefaultParagraphFont"/>
    <w:link w:val="ListParagraph"/>
    <w:uiPriority w:val="34"/>
    <w:rsid w:val="00DB0B8D"/>
  </w:style>
  <w:style w:type="character" w:customStyle="1" w:styleId="lvl1Char">
    <w:name w:val="lvl 1 Char"/>
    <w:basedOn w:val="ListParagraphChar"/>
    <w:link w:val="lvl1"/>
    <w:rsid w:val="00145764"/>
    <w:rPr>
      <w:b/>
      <w:sz w:val="24"/>
      <w:szCs w:val="24"/>
    </w:rPr>
  </w:style>
  <w:style w:type="paragraph" w:customStyle="1" w:styleId="lvl3">
    <w:name w:val="lvl 3"/>
    <w:basedOn w:val="lvl1"/>
    <w:qFormat/>
    <w:rsid w:val="00145764"/>
    <w:pPr>
      <w:numPr>
        <w:ilvl w:val="2"/>
      </w:numPr>
    </w:pPr>
    <w:rPr>
      <w:b w:val="0"/>
    </w:rPr>
  </w:style>
  <w:style w:type="paragraph" w:customStyle="1" w:styleId="lvl4">
    <w:name w:val="lvl 4"/>
    <w:basedOn w:val="Normal"/>
    <w:qFormat/>
    <w:rsid w:val="00DB0B8D"/>
    <w:pPr>
      <w:ind w:left="432"/>
    </w:pPr>
    <w:rPr>
      <w:sz w:val="24"/>
      <w:szCs w:val="24"/>
    </w:rPr>
  </w:style>
  <w:style w:type="paragraph" w:customStyle="1" w:styleId="lvl5">
    <w:name w:val="lvl 5"/>
    <w:basedOn w:val="Normal"/>
    <w:qFormat/>
    <w:rsid w:val="00DB0B8D"/>
    <w:pPr>
      <w:ind w:left="630"/>
    </w:pPr>
    <w:rPr>
      <w:sz w:val="24"/>
      <w:szCs w:val="24"/>
    </w:rPr>
  </w:style>
  <w:style w:type="paragraph" w:styleId="BodyText">
    <w:name w:val="Body Text"/>
    <w:basedOn w:val="Normal"/>
    <w:link w:val="BodyTextChar"/>
    <w:uiPriority w:val="1"/>
    <w:qFormat/>
    <w:rsid w:val="00145764"/>
    <w:pPr>
      <w:widowControl w:val="0"/>
      <w:autoSpaceDE w:val="0"/>
      <w:autoSpaceDN w:val="0"/>
    </w:pPr>
    <w:rPr>
      <w:sz w:val="22"/>
      <w:szCs w:val="22"/>
    </w:rPr>
  </w:style>
  <w:style w:type="character" w:customStyle="1" w:styleId="BodyTextChar">
    <w:name w:val="Body Text Char"/>
    <w:basedOn w:val="DefaultParagraphFont"/>
    <w:link w:val="BodyText"/>
    <w:uiPriority w:val="1"/>
    <w:rsid w:val="00145764"/>
    <w:rPr>
      <w:sz w:val="22"/>
      <w:szCs w:val="22"/>
    </w:rPr>
  </w:style>
  <w:style w:type="character" w:styleId="CommentReference">
    <w:name w:val="annotation reference"/>
    <w:basedOn w:val="DefaultParagraphFont"/>
    <w:semiHidden/>
    <w:unhideWhenUsed/>
    <w:rsid w:val="00E561FA"/>
    <w:rPr>
      <w:sz w:val="16"/>
      <w:szCs w:val="16"/>
    </w:rPr>
  </w:style>
  <w:style w:type="paragraph" w:styleId="CommentText">
    <w:name w:val="annotation text"/>
    <w:basedOn w:val="Normal"/>
    <w:link w:val="CommentTextChar"/>
    <w:semiHidden/>
    <w:unhideWhenUsed/>
    <w:rsid w:val="00E561FA"/>
  </w:style>
  <w:style w:type="character" w:customStyle="1" w:styleId="CommentTextChar">
    <w:name w:val="Comment Text Char"/>
    <w:basedOn w:val="DefaultParagraphFont"/>
    <w:link w:val="CommentText"/>
    <w:semiHidden/>
    <w:rsid w:val="00E561FA"/>
  </w:style>
  <w:style w:type="paragraph" w:styleId="CommentSubject">
    <w:name w:val="annotation subject"/>
    <w:basedOn w:val="CommentText"/>
    <w:next w:val="CommentText"/>
    <w:link w:val="CommentSubjectChar"/>
    <w:semiHidden/>
    <w:unhideWhenUsed/>
    <w:rsid w:val="00E561FA"/>
    <w:rPr>
      <w:b/>
      <w:bCs/>
    </w:rPr>
  </w:style>
  <w:style w:type="character" w:customStyle="1" w:styleId="CommentSubjectChar">
    <w:name w:val="Comment Subject Char"/>
    <w:basedOn w:val="CommentTextChar"/>
    <w:link w:val="CommentSubject"/>
    <w:semiHidden/>
    <w:rsid w:val="00E561FA"/>
    <w:rPr>
      <w:b/>
      <w:bCs/>
    </w:rPr>
  </w:style>
  <w:style w:type="paragraph" w:styleId="Revision">
    <w:name w:val="Revision"/>
    <w:hidden/>
    <w:uiPriority w:val="99"/>
    <w:semiHidden/>
    <w:rsid w:val="0007250A"/>
  </w:style>
  <w:style w:type="table" w:styleId="GridTable1Light">
    <w:name w:val="Grid Table 1 Light"/>
    <w:basedOn w:val="TableNormal"/>
    <w:uiPriority w:val="46"/>
    <w:rsid w:val="00623A3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lvl2Char">
    <w:name w:val="lvl 2 Char"/>
    <w:link w:val="lvl2"/>
    <w:locked/>
    <w:rsid w:val="00E17FC6"/>
    <w:rPr>
      <w:sz w:val="24"/>
      <w:szCs w:val="24"/>
    </w:rPr>
  </w:style>
  <w:style w:type="character" w:customStyle="1" w:styleId="ADDMEntertextChar">
    <w:name w:val="ADDM Enter text Char"/>
    <w:basedOn w:val="DefaultParagraphFont"/>
    <w:link w:val="ADDMEntertext"/>
    <w:locked/>
    <w:rsid w:val="00F37078"/>
    <w:rPr>
      <w:b/>
      <w:bCs/>
      <w:color w:val="0000FF"/>
      <w:sz w:val="24"/>
      <w:szCs w:val="24"/>
    </w:rPr>
  </w:style>
  <w:style w:type="paragraph" w:customStyle="1" w:styleId="ADDMEntertext">
    <w:name w:val="ADDM Enter text"/>
    <w:basedOn w:val="Normal"/>
    <w:link w:val="ADDMEntertextChar"/>
    <w:qFormat/>
    <w:rsid w:val="00F37078"/>
    <w:pPr>
      <w:widowControl w:val="0"/>
      <w:autoSpaceDE w:val="0"/>
      <w:autoSpaceDN w:val="0"/>
      <w:adjustRightInd w:val="0"/>
      <w:spacing w:before="120" w:after="120"/>
    </w:pPr>
    <w:rPr>
      <w:b/>
      <w:bCs/>
      <w:color w:val="0000F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408926">
      <w:bodyDiv w:val="1"/>
      <w:marLeft w:val="0"/>
      <w:marRight w:val="0"/>
      <w:marTop w:val="0"/>
      <w:marBottom w:val="0"/>
      <w:divBdr>
        <w:top w:val="none" w:sz="0" w:space="0" w:color="auto"/>
        <w:left w:val="none" w:sz="0" w:space="0" w:color="auto"/>
        <w:bottom w:val="none" w:sz="0" w:space="0" w:color="auto"/>
        <w:right w:val="none" w:sz="0" w:space="0" w:color="auto"/>
      </w:divBdr>
    </w:div>
    <w:div w:id="700712900">
      <w:bodyDiv w:val="1"/>
      <w:marLeft w:val="0"/>
      <w:marRight w:val="0"/>
      <w:marTop w:val="0"/>
      <w:marBottom w:val="0"/>
      <w:divBdr>
        <w:top w:val="none" w:sz="0" w:space="0" w:color="auto"/>
        <w:left w:val="none" w:sz="0" w:space="0" w:color="auto"/>
        <w:bottom w:val="none" w:sz="0" w:space="0" w:color="auto"/>
        <w:right w:val="none" w:sz="0" w:space="0" w:color="auto"/>
      </w:divBdr>
    </w:div>
    <w:div w:id="1154679884">
      <w:bodyDiv w:val="1"/>
      <w:marLeft w:val="0"/>
      <w:marRight w:val="0"/>
      <w:marTop w:val="0"/>
      <w:marBottom w:val="0"/>
      <w:divBdr>
        <w:top w:val="none" w:sz="0" w:space="0" w:color="auto"/>
        <w:left w:val="none" w:sz="0" w:space="0" w:color="auto"/>
        <w:bottom w:val="none" w:sz="0" w:space="0" w:color="auto"/>
        <w:right w:val="none" w:sz="0" w:space="0" w:color="auto"/>
      </w:divBdr>
    </w:div>
    <w:div w:id="1160854563">
      <w:bodyDiv w:val="1"/>
      <w:marLeft w:val="0"/>
      <w:marRight w:val="0"/>
      <w:marTop w:val="0"/>
      <w:marBottom w:val="0"/>
      <w:divBdr>
        <w:top w:val="none" w:sz="0" w:space="0" w:color="auto"/>
        <w:left w:val="none" w:sz="0" w:space="0" w:color="auto"/>
        <w:bottom w:val="none" w:sz="0" w:space="0" w:color="auto"/>
        <w:right w:val="none" w:sz="0" w:space="0" w:color="auto"/>
      </w:divBdr>
    </w:div>
    <w:div w:id="1187791613">
      <w:bodyDiv w:val="1"/>
      <w:marLeft w:val="0"/>
      <w:marRight w:val="0"/>
      <w:marTop w:val="0"/>
      <w:marBottom w:val="0"/>
      <w:divBdr>
        <w:top w:val="none" w:sz="0" w:space="0" w:color="auto"/>
        <w:left w:val="none" w:sz="0" w:space="0" w:color="auto"/>
        <w:bottom w:val="none" w:sz="0" w:space="0" w:color="auto"/>
        <w:right w:val="none" w:sz="0" w:space="0" w:color="auto"/>
      </w:divBdr>
    </w:div>
    <w:div w:id="1272712584">
      <w:bodyDiv w:val="1"/>
      <w:marLeft w:val="0"/>
      <w:marRight w:val="0"/>
      <w:marTop w:val="0"/>
      <w:marBottom w:val="0"/>
      <w:divBdr>
        <w:top w:val="none" w:sz="0" w:space="0" w:color="auto"/>
        <w:left w:val="none" w:sz="0" w:space="0" w:color="auto"/>
        <w:bottom w:val="none" w:sz="0" w:space="0" w:color="auto"/>
        <w:right w:val="none" w:sz="0" w:space="0" w:color="auto"/>
      </w:divBdr>
    </w:div>
    <w:div w:id="1462189990">
      <w:bodyDiv w:val="1"/>
      <w:marLeft w:val="0"/>
      <w:marRight w:val="0"/>
      <w:marTop w:val="0"/>
      <w:marBottom w:val="0"/>
      <w:divBdr>
        <w:top w:val="none" w:sz="0" w:space="0" w:color="auto"/>
        <w:left w:val="none" w:sz="0" w:space="0" w:color="auto"/>
        <w:bottom w:val="none" w:sz="0" w:space="0" w:color="auto"/>
        <w:right w:val="none" w:sz="0" w:space="0" w:color="auto"/>
      </w:divBdr>
    </w:div>
    <w:div w:id="1549876822">
      <w:bodyDiv w:val="1"/>
      <w:marLeft w:val="0"/>
      <w:marRight w:val="0"/>
      <w:marTop w:val="0"/>
      <w:marBottom w:val="0"/>
      <w:divBdr>
        <w:top w:val="none" w:sz="0" w:space="0" w:color="auto"/>
        <w:left w:val="none" w:sz="0" w:space="0" w:color="auto"/>
        <w:bottom w:val="none" w:sz="0" w:space="0" w:color="auto"/>
        <w:right w:val="none" w:sz="0" w:space="0" w:color="auto"/>
      </w:divBdr>
    </w:div>
    <w:div w:id="1886404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INWORD\TEMPLATE\116LT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64328A-0BC4-4421-A475-0ACC2B82E509}">
  <ds:schemaRefs>
    <ds:schemaRef ds:uri="http://schemas.openxmlformats.org/officeDocument/2006/bibliography"/>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List>
</file>

<file path=docProps/app.xml><?xml version="1.0" encoding="utf-8"?>
<Properties xmlns="http://schemas.openxmlformats.org/officeDocument/2006/extended-properties" xmlns:vt="http://schemas.openxmlformats.org/officeDocument/2006/docPropsVTypes">
  <Template>116LTR</Template>
  <TotalTime>30</TotalTime>
  <Pages>2</Pages>
  <Words>770</Words>
  <Characters>4390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DEPARTMENT OF THE AIR FORCE</vt:lpstr>
    </vt:vector>
  </TitlesOfParts>
  <Company>Dell Computer Corporation</Company>
  <LinksUpToDate>false</LinksUpToDate>
  <CharactersWithSpaces>5150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THE AIR FORCE</dc:title>
  <dc:subject/>
  <dc:creator>robert baker</dc:creator>
  <cp:keywords/>
  <dc:description/>
  <cp:lastModifiedBy>HENDRICK, JEREMY A Maj USAF ANG 187 MSG/187 MSG/BCO</cp:lastModifiedBy>
  <cp:revision>20</cp:revision>
  <cp:lastPrinted>2018-03-16T12:55:00Z</cp:lastPrinted>
  <dcterms:created xsi:type="dcterms:W3CDTF">2026-06-14T18:28:00Z</dcterms:created>
  <dcterms:modified xsi:type="dcterms:W3CDTF">2026-08-25T21:04:00Z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21355585</vt:lpwstr>
  </property>
  <property fmtid="{D5CDD505-2E9C-101B-9397-08002B2CF9AE}" pid="3" name="ClassificationContentMarkingHeaderFontProps">
    <vt:lpwstr>#000000,14,Aptos</vt:lpwstr>
  </property>
  <property fmtid="{D5CDD505-2E9C-101B-9397-08002B2CF9AE}" pid="4" name="ClassificationContentMarkingHeaderText">
    <vt:lpwstr>CUI</vt:lpwstr>
  </property>
  <property fmtid="{D5CDD505-2E9C-101B-9397-08002B2CF9AE}" pid="5" name="ClassificationContentMarkingFooterShapeIds">
    <vt:lpwstr>73a22b52,37e62150</vt:lpwstr>
  </property>
  <property fmtid="{D5CDD505-2E9C-101B-9397-08002B2CF9AE}" pid="6" name="ClassificationContentMarkingFooterFontProps">
    <vt:lpwstr>#000000,14,Aptos</vt:lpwstr>
  </property>
  <property fmtid="{D5CDD505-2E9C-101B-9397-08002B2CF9AE}" pid="7" name="ClassificationContentMarkingFooterText">
    <vt:lpwstr>CUI</vt:lpwstr>
  </property>
</Properties>
</file>